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06" w:rsidRDefault="00E21106" w:rsidP="00E21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П</w:t>
      </w:r>
      <w:r w:rsidRPr="00E21106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4"/>
        </w:rPr>
        <w:t>ланирование воспитания культурно-гигиенических навыков у детей 2020 год</w:t>
      </w:r>
    </w:p>
    <w:p w:rsidR="00F176C3" w:rsidRPr="00F176C3" w:rsidRDefault="00F176C3" w:rsidP="00E21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W w:w="1580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"/>
        <w:gridCol w:w="2987"/>
        <w:gridCol w:w="3754"/>
        <w:gridCol w:w="5047"/>
        <w:gridCol w:w="2964"/>
      </w:tblGrid>
      <w:tr w:rsidR="00E21106" w:rsidRPr="00F176C3" w:rsidTr="001B1D57"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Питание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Одевание-раздевание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 поведения</w:t>
            </w:r>
          </w:p>
        </w:tc>
      </w:tr>
      <w:tr w:rsidR="00E21106" w:rsidRPr="00F176C3" w:rsidTr="001B1D57"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-закреплять навыки мытья рук и лица: намыливать руки до образования пены, тщательно смывать, мыть лицо;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умение пользоваться полотенцем, вытирать насухо руки и лицо;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привычку мыть руки после туалета и по мере необходимости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навыки детей правильно пользоваться столовыми приборами (ложка, вилка);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навыки правильной посадки за столом;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продолжать закреплять знания детей о культуре (правилах) поведения за столом (не разговаривать во время приема пищи, пережевывать пищу с закрытым ртом, пользоваться салфеткой по мере необходимости)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детей одеваться и раздеваться в определенной последовательности;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узнавать свои вещи и не путать с одеждой других детей;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аккуратно складывать и развешивать одежду на стульях перед сном;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-закреплять умение детей правильно размещать свои вещи в шкафу;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формировать умение и привычку следить за своим внешним видом, проявлять желание помочь своим товарищам, детям младшим по возрасту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детей благодарить кого-либо за услугу: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детей пользоваться разными речевыми формами при встрече и прощании с кем-либо</w:t>
            </w:r>
          </w:p>
        </w:tc>
      </w:tr>
      <w:tr w:rsidR="00E21106" w:rsidRPr="00F176C3" w:rsidTr="001B1D57"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навыки мытья рук и лица;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умение мыть руки после туалета и по мере необходимости;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умение пользоваться полотенцем, вытирать насухо руки и лицо;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закреплять навыки пользования 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расческой;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продолжать учить детей пользоваться носовым платком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закреплять навыки детей правильно пользоваться столовыми приборами (ложка, вилка);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продолжать учить детей культуре (правилам) поведения за столом (не разговаривать во время приема пищи, пережевывать пищу с закрытым ртом, пользоваться салфеткой по мере необходимости)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умение детей одеваться и раздеваться в определенной последовательности;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детей правильно размещать свои вещи в шкафу;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аккуратно складывать и развешивать одежду на стульях перед сном;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развивать и закреплять умение детей пользоваться разными видами застежек;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формировать умение и привычку следить за своим внешним видом, 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проявлять желание помочь своим товарищам, детям младшим по возрасту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закреплять умение детей благодарить кого-либо за услугу;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закреплять умение детей пользоваться разными речевыми формами при встрече и прощании с кем-либо;</w:t>
            </w:r>
          </w:p>
          <w:p w:rsidR="00E21106" w:rsidRPr="00F176C3" w:rsidRDefault="00E21106" w:rsidP="00E211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развивать умение разрешать спорные ситуации используя </w:t>
            </w:r>
            <w:r w:rsidRPr="00F17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очередность в выполнении ролей;</w:t>
            </w:r>
          </w:p>
        </w:tc>
      </w:tr>
      <w:tr w:rsidR="00E21106" w:rsidRPr="00E21106" w:rsidTr="001B1D57">
        <w:trPr>
          <w:trHeight w:val="8200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навыки мытья рук и лица;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закрепить умение пользоваться полотенцем, вытирать насухо руки и лицо;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навыки пользования расческой;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продолжать учить детей пользоваться носовым платком;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-продолжать учить детей бережно относиться к предметам личной гигиены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совершенствовать навыки детей правильно пользоваться столовыми приборами (ложка, вилка);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продолжать закреплять знания детей о культуре (правилах) поведения за столом (не разговаривать во время приема пищи, пережевывать пищу с закрытым ртом, пользоваться салфеткой по мере необходимости)</w:t>
            </w:r>
          </w:p>
        </w:tc>
        <w:tc>
          <w:tcPr>
            <w:tcW w:w="5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умение детей одеваться и раздеваться в определенной последовательности;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умение детей правильно размещать свои вещи в шкафу;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умение аккуратно складывать и развешивать одежду на стульях перед сном;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развивать и закреплять умение детей пользоваться разными видами застежек;</w:t>
            </w:r>
          </w:p>
          <w:p w:rsidR="00E21106" w:rsidRPr="00F176C3" w:rsidRDefault="00E21106" w:rsidP="00E2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совершенствовать умение и привычку следить за своим внешним видом, проявлять желание помочь своим товарищам, детям младшим по возрасту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06" w:rsidRPr="00F176C3" w:rsidRDefault="00E21106" w:rsidP="00F17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умение детей благодарить кого-либо за услугу;</w:t>
            </w:r>
          </w:p>
          <w:p w:rsidR="00E21106" w:rsidRPr="00F176C3" w:rsidRDefault="00E21106" w:rsidP="00F17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закреплять умение детей пользоваться разными речевыми формами при встрече и прощании с кем-либо;</w:t>
            </w:r>
          </w:p>
          <w:p w:rsidR="00E21106" w:rsidRPr="00F176C3" w:rsidRDefault="00E21106" w:rsidP="00F17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совершенствовать умение разрешать спорные ситуации используя очередность в выполнении ролей;</w:t>
            </w:r>
          </w:p>
          <w:p w:rsidR="00E21106" w:rsidRPr="00F176C3" w:rsidRDefault="00E21106" w:rsidP="00F17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76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продолжать формировать навыки вежливого обращения к взрослым и сверстникам, учить детей не вмешиваться в разговоры взрослых и перебивать их</w:t>
            </w:r>
          </w:p>
        </w:tc>
      </w:tr>
    </w:tbl>
    <w:p w:rsidR="00177D48" w:rsidRDefault="00177D48">
      <w:pPr>
        <w:rPr>
          <w:rFonts w:ascii="Times New Roman" w:hAnsi="Times New Roman" w:cs="Times New Roman"/>
          <w:sz w:val="28"/>
          <w:szCs w:val="28"/>
        </w:rPr>
      </w:pPr>
    </w:p>
    <w:p w:rsidR="00C9430C" w:rsidRDefault="00C943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915275" cy="6167318"/>
            <wp:effectExtent l="0" t="0" r="0" b="0"/>
            <wp:docPr id="1" name="Рисунок 1" descr="http://900igr.net/up/datas/220219/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20219/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384" cy="617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51" w:rsidRDefault="00E564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144000" cy="6858000"/>
            <wp:effectExtent l="19050" t="0" r="0" b="0"/>
            <wp:docPr id="4" name="Рисунок 4" descr="https://ds05.infourok.ru/uploads/ex/0f8d/00068bb4-b0e88d46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f8d/00068bb4-b0e88d46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FFC" w:rsidRDefault="00110F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144000" cy="6858000"/>
            <wp:effectExtent l="19050" t="0" r="0" b="0"/>
            <wp:docPr id="7" name="Рисунок 7" descr="http://900igr.net/up/datas/122416/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22416/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090" w:rsidRDefault="003800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858000" cy="5143500"/>
            <wp:effectExtent l="19050" t="0" r="0" b="0"/>
            <wp:docPr id="10" name="Рисунок 10" descr="https://present5.com/presentation/8e3d804b317677c69b8bbd36e156f4f7/imag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sent5.com/presentation/8e3d804b317677c69b8bbd36e156f4f7/image-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F7B" w:rsidRPr="00E21106" w:rsidRDefault="00633F7B">
      <w:pPr>
        <w:rPr>
          <w:rFonts w:ascii="Times New Roman" w:hAnsi="Times New Roman" w:cs="Times New Roman"/>
          <w:sz w:val="28"/>
          <w:szCs w:val="28"/>
        </w:rPr>
      </w:pPr>
    </w:p>
    <w:sectPr w:rsidR="00633F7B" w:rsidRPr="00E21106" w:rsidSect="001B1D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1106"/>
    <w:rsid w:val="00110FFC"/>
    <w:rsid w:val="00177D48"/>
    <w:rsid w:val="001B1D57"/>
    <w:rsid w:val="0020699A"/>
    <w:rsid w:val="00380090"/>
    <w:rsid w:val="004319F2"/>
    <w:rsid w:val="004E156D"/>
    <w:rsid w:val="00633F7B"/>
    <w:rsid w:val="00842E04"/>
    <w:rsid w:val="00C9430C"/>
    <w:rsid w:val="00E21106"/>
    <w:rsid w:val="00E56451"/>
    <w:rsid w:val="00F1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2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21106"/>
  </w:style>
  <w:style w:type="paragraph" w:customStyle="1" w:styleId="c3">
    <w:name w:val="c3"/>
    <w:basedOn w:val="a"/>
    <w:rsid w:val="00E2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21106"/>
  </w:style>
  <w:style w:type="paragraph" w:customStyle="1" w:styleId="c2">
    <w:name w:val="c2"/>
    <w:basedOn w:val="a"/>
    <w:rsid w:val="00E2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1106"/>
  </w:style>
  <w:style w:type="paragraph" w:styleId="a3">
    <w:name w:val="Balloon Text"/>
    <w:basedOn w:val="a"/>
    <w:link w:val="a4"/>
    <w:uiPriority w:val="99"/>
    <w:semiHidden/>
    <w:unhideWhenUsed/>
    <w:rsid w:val="00C9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cp:lastPrinted>2020-06-03T13:39:00Z</cp:lastPrinted>
  <dcterms:created xsi:type="dcterms:W3CDTF">2020-06-03T12:37:00Z</dcterms:created>
  <dcterms:modified xsi:type="dcterms:W3CDTF">2022-01-22T21:39:00Z</dcterms:modified>
</cp:coreProperties>
</file>