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B2" w:rsidRPr="001106CB" w:rsidRDefault="001106CB" w:rsidP="001106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06CB">
        <w:rPr>
          <w:rFonts w:ascii="Times New Roman" w:hAnsi="Times New Roman" w:cs="Times New Roman"/>
          <w:sz w:val="28"/>
          <w:szCs w:val="28"/>
          <w:lang w:val="ru-RU"/>
        </w:rPr>
        <w:t>ИНФОРМАЦИЯ О РУКОВОДИТЕЛЯХ</w:t>
      </w:r>
    </w:p>
    <w:p w:rsidR="001106CB" w:rsidRPr="001106CB" w:rsidRDefault="001106CB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1904"/>
        <w:gridCol w:w="1754"/>
        <w:gridCol w:w="1500"/>
        <w:gridCol w:w="1667"/>
        <w:gridCol w:w="2746"/>
      </w:tblGrid>
      <w:tr w:rsidR="001106CB" w:rsidRPr="001106CB" w:rsidTr="001106CB"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образовательной организации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Должность 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1915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</w:tr>
      <w:tr w:rsidR="001106CB" w:rsidRPr="001106CB" w:rsidTr="001106CB"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Кукла Наталья Александровна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8(86394)73804</w:t>
            </w:r>
          </w:p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106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romaska.kukla@yandex</w:t>
              </w:r>
            </w:hyperlink>
            <w:r w:rsidRPr="001106CB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</w:tr>
      <w:tr w:rsidR="001106CB" w:rsidRPr="001106CB" w:rsidTr="001106CB"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6CB" w:rsidRPr="001106CB" w:rsidTr="001106CB"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филиалов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Филиалов нет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6CB" w:rsidRPr="001106CB" w:rsidTr="001106CB"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Заместители руководителя филиалов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1106CB" w:rsidRPr="001106CB" w:rsidRDefault="00110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6CB" w:rsidRPr="001106CB" w:rsidRDefault="001106CB">
      <w:pPr>
        <w:rPr>
          <w:lang w:val="ru-RU"/>
        </w:rPr>
      </w:pPr>
    </w:p>
    <w:sectPr w:rsidR="001106CB" w:rsidRPr="001106CB" w:rsidSect="0079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6CB"/>
    <w:rsid w:val="001106CB"/>
    <w:rsid w:val="003A37AD"/>
    <w:rsid w:val="00711F8E"/>
    <w:rsid w:val="00767661"/>
    <w:rsid w:val="00796CB2"/>
    <w:rsid w:val="00AB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06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aska.kukl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2021-08-18T09:09:00Z</dcterms:created>
  <dcterms:modified xsi:type="dcterms:W3CDTF">2021-08-18T09:18:00Z</dcterms:modified>
</cp:coreProperties>
</file>