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05" w:rsidRDefault="006B6D05" w:rsidP="006B6D05">
      <w:pPr>
        <w:spacing w:after="0" w:line="360" w:lineRule="auto"/>
        <w:rPr>
          <w:rStyle w:val="af0"/>
          <w:i w:val="0"/>
          <w:sz w:val="26"/>
          <w:szCs w:val="26"/>
        </w:rPr>
      </w:pPr>
      <w:bookmarkStart w:id="0" w:name="_Toc343949361"/>
    </w:p>
    <w:p w:rsidR="006B6D05" w:rsidRPr="00163CF6" w:rsidRDefault="006B6D05" w:rsidP="006B6D05">
      <w:pPr>
        <w:spacing w:after="0" w:line="360" w:lineRule="auto"/>
        <w:rPr>
          <w:rStyle w:val="af0"/>
          <w:b/>
          <w:i w:val="0"/>
          <w:sz w:val="26"/>
          <w:szCs w:val="26"/>
        </w:rPr>
      </w:pPr>
    </w:p>
    <w:p w:rsidR="006B6D05" w:rsidRPr="00163CF6" w:rsidRDefault="006B6D05" w:rsidP="006B6D05">
      <w:pPr>
        <w:spacing w:after="0" w:line="360" w:lineRule="auto"/>
        <w:rPr>
          <w:rStyle w:val="af0"/>
          <w:b/>
          <w:i w:val="0"/>
          <w:sz w:val="26"/>
          <w:szCs w:val="26"/>
        </w:rPr>
      </w:pPr>
    </w:p>
    <w:p w:rsidR="006B6D05" w:rsidRPr="00163CF6" w:rsidRDefault="006B6D05" w:rsidP="006B6D05">
      <w:pPr>
        <w:spacing w:after="0" w:line="360" w:lineRule="auto"/>
        <w:jc w:val="center"/>
        <w:rPr>
          <w:rStyle w:val="af0"/>
          <w:b/>
          <w:i w:val="0"/>
          <w:sz w:val="26"/>
          <w:szCs w:val="26"/>
        </w:rPr>
      </w:pPr>
    </w:p>
    <w:p w:rsidR="006B6D05" w:rsidRPr="00163CF6" w:rsidRDefault="006B6D05" w:rsidP="006B6D05">
      <w:pPr>
        <w:spacing w:after="0"/>
        <w:rPr>
          <w:rFonts w:ascii="Times New Roman" w:eastAsia="Calibri" w:hAnsi="Times New Roman" w:cs="Times New Roman"/>
          <w:b/>
          <w:sz w:val="56"/>
        </w:rPr>
      </w:pPr>
    </w:p>
    <w:p w:rsidR="006B6D05" w:rsidRDefault="006B6D05" w:rsidP="006B6D05">
      <w:pPr>
        <w:spacing w:after="0" w:line="360" w:lineRule="auto"/>
        <w:ind w:right="-568"/>
        <w:rPr>
          <w:rFonts w:ascii="Times New Roman" w:eastAsia="Calibri" w:hAnsi="Times New Roman" w:cs="Times New Roman"/>
          <w:b/>
          <w:sz w:val="60"/>
          <w:szCs w:val="60"/>
        </w:rPr>
      </w:pPr>
    </w:p>
    <w:p w:rsidR="006B6D05" w:rsidRDefault="006B6D05" w:rsidP="006B6D05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6B6D05" w:rsidRPr="00163CF6" w:rsidRDefault="006B6D05" w:rsidP="006B6D05">
      <w:pPr>
        <w:spacing w:after="0" w:line="360" w:lineRule="auto"/>
        <w:ind w:left="142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 w:rsidRPr="00163CF6"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6B6D05" w:rsidRPr="00163CF6" w:rsidRDefault="006B6D05" w:rsidP="006B6D05">
      <w:pPr>
        <w:spacing w:after="0" w:line="360" w:lineRule="auto"/>
        <w:ind w:left="142"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по </w:t>
      </w:r>
      <w:r w:rsidRPr="00163CF6">
        <w:rPr>
          <w:rFonts w:ascii="Times New Roman" w:eastAsia="Calibri" w:hAnsi="Times New Roman" w:cs="Times New Roman"/>
          <w:b/>
          <w:sz w:val="40"/>
          <w:szCs w:val="40"/>
        </w:rPr>
        <w:t>учебно</w:t>
      </w:r>
      <w:r>
        <w:rPr>
          <w:rFonts w:ascii="Times New Roman" w:eastAsia="Calibri" w:hAnsi="Times New Roman" w:cs="Times New Roman"/>
          <w:b/>
          <w:sz w:val="40"/>
          <w:szCs w:val="40"/>
        </w:rPr>
        <w:t>му предмету</w:t>
      </w:r>
    </w:p>
    <w:p w:rsidR="006B6D05" w:rsidRPr="00163CF6" w:rsidRDefault="006B6D05" w:rsidP="006B6D05">
      <w:pPr>
        <w:spacing w:after="0" w:line="360" w:lineRule="auto"/>
        <w:ind w:left="142"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«Музыка»</w:t>
      </w:r>
    </w:p>
    <w:p w:rsidR="006B6D05" w:rsidRPr="00163CF6" w:rsidRDefault="006B6D05" w:rsidP="006B6D05">
      <w:pPr>
        <w:spacing w:after="0" w:line="360" w:lineRule="auto"/>
        <w:ind w:left="142" w:right="-1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на </w:t>
      </w:r>
      <w:r w:rsidRPr="00163CF6">
        <w:rPr>
          <w:rFonts w:ascii="Times New Roman" w:eastAsia="Calibri" w:hAnsi="Times New Roman" w:cs="Times New Roman"/>
          <w:b/>
          <w:sz w:val="36"/>
          <w:szCs w:val="36"/>
        </w:rPr>
        <w:t>2019 – 2020 учебный год</w:t>
      </w:r>
    </w:p>
    <w:p w:rsidR="006B6D05" w:rsidRPr="00163CF6" w:rsidRDefault="006B6D05" w:rsidP="006B6D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6D05" w:rsidRPr="00163CF6" w:rsidRDefault="006B6D05" w:rsidP="006B6D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6D05" w:rsidRPr="00163CF6" w:rsidRDefault="006B6D05" w:rsidP="006B6D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6D05" w:rsidRPr="00163CF6" w:rsidRDefault="006B6D05" w:rsidP="006B6D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a"/>
        <w:tblpPr w:leftFromText="180" w:rightFromText="180" w:vertAnchor="text" w:horzAnchor="margin" w:tblpY="198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6B6D05" w:rsidRPr="00DF7ABF" w:rsidTr="006B6D05">
        <w:trPr>
          <w:trHeight w:val="1202"/>
        </w:trPr>
        <w:tc>
          <w:tcPr>
            <w:tcW w:w="3969" w:type="dxa"/>
          </w:tcPr>
          <w:p w:rsidR="006B6D05" w:rsidRPr="00DF7ABF" w:rsidRDefault="006B6D05" w:rsidP="006B6D05">
            <w:pPr>
              <w:spacing w:line="360" w:lineRule="auto"/>
              <w:ind w:left="281" w:hanging="28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Учитель</w:t>
            </w:r>
          </w:p>
        </w:tc>
        <w:tc>
          <w:tcPr>
            <w:tcW w:w="5103" w:type="dxa"/>
          </w:tcPr>
          <w:p w:rsidR="006B6D05" w:rsidRPr="00DF7ABF" w:rsidRDefault="006B6D05" w:rsidP="006B6D05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proofErr w:type="spellStart"/>
            <w:r w:rsidRPr="00DF7ABF">
              <w:rPr>
                <w:rFonts w:eastAsia="Calibri"/>
                <w:i/>
                <w:sz w:val="28"/>
                <w:szCs w:val="28"/>
              </w:rPr>
              <w:t>Гольчикова</w:t>
            </w:r>
            <w:proofErr w:type="spellEnd"/>
            <w:r w:rsidRPr="00DF7ABF">
              <w:rPr>
                <w:rFonts w:eastAsia="Calibri"/>
                <w:i/>
                <w:sz w:val="28"/>
                <w:szCs w:val="28"/>
              </w:rPr>
              <w:t xml:space="preserve"> Наталья Геннадьевна,</w:t>
            </w:r>
          </w:p>
          <w:p w:rsidR="006B6D05" w:rsidRPr="00DF7ABF" w:rsidRDefault="006B6D05" w:rsidP="006B6D05">
            <w:pPr>
              <w:spacing w:line="36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DF7ABF">
              <w:rPr>
                <w:rFonts w:eastAsia="Calibri"/>
                <w:i/>
                <w:sz w:val="28"/>
                <w:szCs w:val="28"/>
              </w:rPr>
              <w:t>учитель музыки.</w:t>
            </w:r>
          </w:p>
        </w:tc>
      </w:tr>
      <w:tr w:rsidR="006B6D05" w:rsidRPr="00DF7ABF" w:rsidTr="006B6D05">
        <w:trPr>
          <w:trHeight w:val="601"/>
        </w:trPr>
        <w:tc>
          <w:tcPr>
            <w:tcW w:w="3969" w:type="dxa"/>
          </w:tcPr>
          <w:p w:rsidR="006B6D05" w:rsidRPr="00DF7ABF" w:rsidRDefault="006B6D05" w:rsidP="006B6D05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Класс</w:t>
            </w:r>
          </w:p>
        </w:tc>
        <w:tc>
          <w:tcPr>
            <w:tcW w:w="5103" w:type="dxa"/>
          </w:tcPr>
          <w:p w:rsidR="006B6D05" w:rsidRPr="0072113D" w:rsidRDefault="006B6D05" w:rsidP="006B6D0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6B6D05" w:rsidRPr="00DF7ABF" w:rsidTr="006B6D05">
        <w:trPr>
          <w:trHeight w:val="601"/>
        </w:trPr>
        <w:tc>
          <w:tcPr>
            <w:tcW w:w="3969" w:type="dxa"/>
          </w:tcPr>
          <w:p w:rsidR="006B6D05" w:rsidRPr="00DF7ABF" w:rsidRDefault="006B6D05" w:rsidP="006B6D05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103" w:type="dxa"/>
          </w:tcPr>
          <w:p w:rsidR="006B6D05" w:rsidRPr="0072113D" w:rsidRDefault="006B6D05" w:rsidP="006B6D0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2113D"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6B6D05" w:rsidRPr="00DF7ABF" w:rsidTr="006B6D05">
        <w:trPr>
          <w:trHeight w:val="601"/>
        </w:trPr>
        <w:tc>
          <w:tcPr>
            <w:tcW w:w="3969" w:type="dxa"/>
          </w:tcPr>
          <w:p w:rsidR="006B6D05" w:rsidRPr="00DF7ABF" w:rsidRDefault="006B6D05" w:rsidP="006B6D05">
            <w:pPr>
              <w:spacing w:line="36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F7ABF">
              <w:rPr>
                <w:rFonts w:eastAsia="Calibri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103" w:type="dxa"/>
          </w:tcPr>
          <w:p w:rsidR="006B6D05" w:rsidRPr="0072113D" w:rsidRDefault="006B6D05" w:rsidP="006B6D0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2113D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6B6D05" w:rsidRPr="00DF7ABF" w:rsidRDefault="006B6D05" w:rsidP="006B6D0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B6D05" w:rsidRPr="00163CF6" w:rsidRDefault="006B6D05" w:rsidP="006B6D0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6D05" w:rsidRPr="00163CF6" w:rsidRDefault="006B6D05" w:rsidP="006B6D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6D05" w:rsidRDefault="006B6D05" w:rsidP="006B6D0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6D05" w:rsidRDefault="006B6D05" w:rsidP="006B6D0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6D05" w:rsidRDefault="006B6D05" w:rsidP="006B6D0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078D" w:rsidRDefault="00EC078D" w:rsidP="006B6D0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B6D05" w:rsidRPr="00735C8A" w:rsidRDefault="006B6D05" w:rsidP="006B6D05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735C8A">
        <w:rPr>
          <w:rFonts w:ascii="Times New Roman" w:hAnsi="Times New Roman" w:cs="Times New Roman"/>
          <w:b/>
        </w:rPr>
        <w:lastRenderedPageBreak/>
        <w:t>ПЛАНИРУЕМЫЕ РЕЗУЛЬТАТЫ ОСВОЕНИЯ УЧЕБНОГО ПРЕДМЕТА</w:t>
      </w:r>
    </w:p>
    <w:p w:rsidR="00241A46" w:rsidRPr="00F755DD" w:rsidRDefault="00241A46" w:rsidP="006B6D05">
      <w:p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Предметные результаты освоения программы</w:t>
      </w:r>
      <w:r w:rsidR="00E0053A" w:rsidRPr="00F755DD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:</w:t>
      </w:r>
    </w:p>
    <w:p w:rsidR="00241A46" w:rsidRPr="00F755DD" w:rsidRDefault="00241A46" w:rsidP="006B6D05">
      <w:p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755DD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Обучающийся</w:t>
      </w:r>
      <w:proofErr w:type="gramEnd"/>
      <w:r w:rsidRPr="00F755DD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 xml:space="preserve"> научится</w:t>
      </w:r>
      <w:r w:rsidR="00E0053A" w:rsidRPr="00F755DD">
        <w:rPr>
          <w:rFonts w:ascii="Times New Roman" w:eastAsia="Times New Roman" w:hAnsi="Times New Roman" w:cs="Times New Roman"/>
          <w:color w:val="000000"/>
          <w:lang w:eastAsia="ru-RU"/>
        </w:rPr>
        <w:t xml:space="preserve"> /</w:t>
      </w:r>
      <w:r w:rsidR="00E0053A" w:rsidRPr="00F755D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E0053A" w:rsidRPr="00F755DD">
        <w:rPr>
          <w:rFonts w:ascii="Times New Roman" w:eastAsia="Times New Roman" w:hAnsi="Times New Roman" w:cs="Times New Roman"/>
          <w:i/>
          <w:color w:val="000000"/>
          <w:lang w:eastAsia="ru-RU"/>
        </w:rPr>
        <w:t>о</w:t>
      </w:r>
      <w:r w:rsidRPr="00F755DD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бучающийся получит возможность научиться</w:t>
      </w:r>
      <w:r w:rsidR="00E0053A" w:rsidRPr="00F755DD">
        <w:rPr>
          <w:rFonts w:ascii="Times New Roman" w:eastAsia="Times New Roman" w:hAnsi="Times New Roman" w:cs="Times New Roman"/>
          <w:bCs/>
          <w:i/>
          <w:iCs/>
          <w:color w:val="000000"/>
          <w:lang w:eastAsia="ru-RU"/>
        </w:rPr>
        <w:t>:</w:t>
      </w:r>
    </w:p>
    <w:p w:rsidR="00241A46" w:rsidRPr="00F755DD" w:rsidRDefault="00241A46" w:rsidP="006B6D05">
      <w:pPr>
        <w:numPr>
          <w:ilvl w:val="0"/>
          <w:numId w:val="9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Сформирует основу музыкальной культуры как неотъемлемой части его общей духовной культуры;</w:t>
      </w:r>
    </w:p>
    <w:p w:rsidR="00241A46" w:rsidRPr="00F755DD" w:rsidRDefault="00241A46" w:rsidP="006B6D05">
      <w:pPr>
        <w:numPr>
          <w:ilvl w:val="0"/>
          <w:numId w:val="9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Разовьет общие музыкальные способности (музыкальную память и слух), а также образное и ассоциативное мышление, фантазию и творческое воображение, эмоционально-ценностное отношение к явлениям жизни и искусства на основе восприятия и анализа художественного образа;</w:t>
      </w:r>
    </w:p>
    <w:p w:rsidR="00241A46" w:rsidRPr="00F755DD" w:rsidRDefault="00241A46" w:rsidP="006B6D05">
      <w:pPr>
        <w:numPr>
          <w:ilvl w:val="0"/>
          <w:numId w:val="9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Расширит музыкальный и общий культурный кругозор; воспитает музыкальный вкус, устойчивый интерес к музыке своего народа и других народов мира, классическому и современному музыкальному наследию;</w:t>
      </w:r>
    </w:p>
    <w:p w:rsidR="00241A46" w:rsidRPr="00F755DD" w:rsidRDefault="00241A46" w:rsidP="006B6D05">
      <w:pPr>
        <w:numPr>
          <w:ilvl w:val="0"/>
          <w:numId w:val="9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Овладеет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241A46" w:rsidRPr="00F755DD" w:rsidRDefault="00241A46" w:rsidP="006B6D05">
      <w:pPr>
        <w:numPr>
          <w:ilvl w:val="0"/>
          <w:numId w:val="9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Приобретет устойчивые навыки самостоятельной, целенаправленной и содержательной музыкально-учебной деятельности, включая информационно-коммуникационные технологии;</w:t>
      </w:r>
    </w:p>
    <w:p w:rsidR="00241A46" w:rsidRPr="00F755DD" w:rsidRDefault="00241A46" w:rsidP="006B6D05">
      <w:pPr>
        <w:numPr>
          <w:ilvl w:val="0"/>
          <w:numId w:val="9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Сформировать потребность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241A46" w:rsidRPr="00F755DD" w:rsidRDefault="00241A46" w:rsidP="006B6D05">
      <w:pPr>
        <w:numPr>
          <w:ilvl w:val="0"/>
          <w:numId w:val="9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 xml:space="preserve">Сформировать мотивационную направленность на продуктивную музыкально-творческую деятельность (слушание музыки, пение, инструментальное </w:t>
      </w:r>
      <w:proofErr w:type="spellStart"/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музицирование</w:t>
      </w:r>
      <w:proofErr w:type="spellEnd"/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, драматизация музыкальных произведений, импровизация, музыкально-пластическое движение и др.);</w:t>
      </w:r>
    </w:p>
    <w:p w:rsidR="00241A46" w:rsidRPr="00F755DD" w:rsidRDefault="00241A46" w:rsidP="006B6D05">
      <w:pPr>
        <w:numPr>
          <w:ilvl w:val="0"/>
          <w:numId w:val="9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Воспитать эстетическое отношение к миру, критическое восприятие музыкальной информации, развить творческие способности в многообразных видах музыкальной деятельности, связанной с театром, кино, литературой, живописью;</w:t>
      </w:r>
    </w:p>
    <w:p w:rsidR="00241A46" w:rsidRPr="00F755DD" w:rsidRDefault="00241A46" w:rsidP="006B6D05">
      <w:pPr>
        <w:numPr>
          <w:ilvl w:val="0"/>
          <w:numId w:val="9"/>
        </w:numPr>
        <w:shd w:val="clear" w:color="auto" w:fill="FFFFFF"/>
        <w:spacing w:after="0" w:line="360" w:lineRule="auto"/>
        <w:ind w:left="-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755DD">
        <w:rPr>
          <w:rFonts w:ascii="Times New Roman" w:eastAsia="Times New Roman" w:hAnsi="Times New Roman" w:cs="Times New Roman"/>
          <w:color w:val="000000"/>
          <w:lang w:eastAsia="ru-RU"/>
        </w:rPr>
        <w:t>Сотрудничеству в ходе реализации коллективных творческих проектов, решения различных музыкально-творческих задач.</w:t>
      </w:r>
    </w:p>
    <w:p w:rsidR="00241A46" w:rsidRPr="00F755DD" w:rsidRDefault="00241A46" w:rsidP="006B6D05">
      <w:pPr>
        <w:spacing w:after="0" w:line="360" w:lineRule="auto"/>
        <w:ind w:left="-567"/>
        <w:jc w:val="both"/>
        <w:rPr>
          <w:rFonts w:ascii="Times New Roman" w:hAnsi="Times New Roman" w:cs="Times New Roman"/>
          <w:bCs/>
        </w:rPr>
      </w:pPr>
    </w:p>
    <w:p w:rsidR="00241A46" w:rsidRPr="00F755DD" w:rsidRDefault="00241A46" w:rsidP="006B6D05">
      <w:pPr>
        <w:pStyle w:val="2"/>
        <w:spacing w:after="240" w:line="360" w:lineRule="auto"/>
        <w:ind w:left="-567" w:firstLine="0"/>
        <w:rPr>
          <w:color w:val="auto"/>
          <w:sz w:val="22"/>
          <w:szCs w:val="22"/>
        </w:rPr>
      </w:pPr>
      <w:bookmarkStart w:id="1" w:name="_Toc364713911"/>
      <w:r w:rsidRPr="00F755DD">
        <w:rPr>
          <w:color w:val="auto"/>
          <w:sz w:val="22"/>
          <w:szCs w:val="22"/>
        </w:rPr>
        <w:t>СОДЕРЖАНИЕ УЧЕБНОГО ПРЕДМЕТА</w:t>
      </w:r>
      <w:bookmarkEnd w:id="0"/>
      <w:bookmarkEnd w:id="1"/>
    </w:p>
    <w:p w:rsidR="00241A46" w:rsidRPr="00F755DD" w:rsidRDefault="00241A46" w:rsidP="006B6D05">
      <w:pPr>
        <w:spacing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F755DD">
        <w:rPr>
          <w:rStyle w:val="dash0410005f0431005f0437005f0430005f0446005f0020005f0441005f043f005f0438005f0441005f043a005f0430005f005fchar1char1"/>
          <w:sz w:val="22"/>
        </w:rPr>
        <w:t xml:space="preserve">Структура </w:t>
      </w:r>
      <w:r w:rsidRPr="00F755DD">
        <w:rPr>
          <w:rFonts w:ascii="Times New Roman" w:hAnsi="Times New Roman" w:cs="Times New Roman"/>
        </w:rPr>
        <w:t xml:space="preserve">содержания общеобразовательного предмета (курса) </w:t>
      </w:r>
      <w:r w:rsidR="00E0053A" w:rsidRPr="00F755DD">
        <w:rPr>
          <w:rFonts w:ascii="Times New Roman" w:hAnsi="Times New Roman" w:cs="Times New Roman"/>
        </w:rPr>
        <w:t>музыка</w:t>
      </w:r>
      <w:r w:rsidRPr="00F755DD">
        <w:rPr>
          <w:rFonts w:ascii="Times New Roman" w:hAnsi="Times New Roman" w:cs="Times New Roman"/>
        </w:rPr>
        <w:t xml:space="preserve"> в </w:t>
      </w:r>
      <w:r w:rsidR="00E0053A" w:rsidRPr="00F755DD">
        <w:rPr>
          <w:rFonts w:ascii="Times New Roman" w:hAnsi="Times New Roman" w:cs="Times New Roman"/>
        </w:rPr>
        <w:t>5-</w:t>
      </w:r>
      <w:r w:rsidRPr="00F755DD">
        <w:rPr>
          <w:rFonts w:ascii="Times New Roman" w:hAnsi="Times New Roman" w:cs="Times New Roman"/>
        </w:rPr>
        <w:t xml:space="preserve">7 классе основной школы может быть </w:t>
      </w:r>
      <w:r w:rsidRPr="00F755DD">
        <w:rPr>
          <w:rStyle w:val="dash0410005f0431005f0437005f0430005f0446005f0020005f0441005f043f005f0438005f0441005f043a005f0430005f005fchar1char1"/>
          <w:sz w:val="22"/>
        </w:rPr>
        <w:t>определена следующими укрупнёнными тематическими блоками (разделами):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4252"/>
      </w:tblGrid>
      <w:tr w:rsidR="006B6D05" w:rsidRPr="00E0053A" w:rsidTr="006B6D05">
        <w:trPr>
          <w:trHeight w:val="4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Pr="00E0053A" w:rsidRDefault="006B6D05" w:rsidP="006B6D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0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</w:t>
            </w:r>
          </w:p>
          <w:p w:rsidR="006B6D05" w:rsidRPr="00E0053A" w:rsidRDefault="006B6D05" w:rsidP="006B6D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proofErr w:type="gramStart"/>
            <w:r w:rsidRPr="00E0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</w:t>
            </w:r>
            <w:proofErr w:type="gramEnd"/>
            <w:r w:rsidRPr="00E0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Pr="00E0053A" w:rsidRDefault="006B6D05" w:rsidP="006B6D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0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Название раздела (блока)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Pr="00E0053A" w:rsidRDefault="006B6D05" w:rsidP="006B6D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E005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Кол-во часов на изучение раздела (блока)</w:t>
            </w:r>
          </w:p>
        </w:tc>
      </w:tr>
      <w:tr w:rsidR="006B6D05" w:rsidRPr="00E0053A" w:rsidTr="006B6D05">
        <w:trPr>
          <w:trHeight w:val="4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D05" w:rsidRPr="00E0053A" w:rsidRDefault="006B6D05" w:rsidP="006B6D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D05" w:rsidRPr="00E0053A" w:rsidRDefault="006B6D05" w:rsidP="006B6D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D05" w:rsidRPr="00E0053A" w:rsidRDefault="006B6D05" w:rsidP="006B6D0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B6D05" w:rsidRPr="00E0053A" w:rsidTr="006B6D05">
        <w:trPr>
          <w:trHeight w:val="5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Pr="00E0053A" w:rsidRDefault="006B6D05" w:rsidP="006B6D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Pr="00E0053A" w:rsidRDefault="006B6D05" w:rsidP="006B6D0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Взаимодействие музыки с разными видами искусства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Pr="00E0053A" w:rsidRDefault="006B6D05" w:rsidP="006B6D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</w:tr>
      <w:tr w:rsidR="006B6D05" w:rsidRPr="00E0053A" w:rsidTr="006B6D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Default="006B6D05" w:rsidP="006B6D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Default="006B6D05" w:rsidP="006B6D0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Особенности драматургии камерной и симфонической музыки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Pr="00E0053A" w:rsidRDefault="006B6D05" w:rsidP="006B6D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</w:tr>
      <w:tr w:rsidR="006B6D05" w:rsidRPr="00E0053A" w:rsidTr="006B6D0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Default="006B6D05" w:rsidP="006B6D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Default="006B6D05" w:rsidP="006B6D0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05" w:rsidRPr="00F755DD" w:rsidRDefault="006B6D05" w:rsidP="006B6D0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</w:pPr>
            <w:r w:rsidRPr="00F755D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34</w:t>
            </w:r>
          </w:p>
        </w:tc>
      </w:tr>
    </w:tbl>
    <w:p w:rsidR="006B6D05" w:rsidRDefault="006B6D05" w:rsidP="006B6D05">
      <w:pPr>
        <w:spacing w:after="0"/>
        <w:ind w:right="-143"/>
        <w:rPr>
          <w:rFonts w:eastAsia="Calibri"/>
          <w:sz w:val="24"/>
          <w:szCs w:val="24"/>
        </w:rPr>
      </w:pPr>
    </w:p>
    <w:p w:rsidR="006B6D05" w:rsidRDefault="006B6D05" w:rsidP="00241A46">
      <w:pPr>
        <w:rPr>
          <w:rFonts w:eastAsia="Calibri"/>
          <w:sz w:val="24"/>
          <w:szCs w:val="24"/>
        </w:rPr>
        <w:sectPr w:rsidR="006B6D05" w:rsidSect="006B6D05">
          <w:pgSz w:w="11906" w:h="16838" w:code="9"/>
          <w:pgMar w:top="709" w:right="850" w:bottom="1134" w:left="1701" w:header="709" w:footer="709" w:gutter="0"/>
          <w:cols w:space="708"/>
          <w:docGrid w:linePitch="360"/>
        </w:sectPr>
      </w:pPr>
    </w:p>
    <w:p w:rsidR="00241A46" w:rsidRPr="00EC078D" w:rsidRDefault="006B6D05" w:rsidP="00EC078D">
      <w:pPr>
        <w:spacing w:after="240"/>
        <w:ind w:right="-143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EC078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lastRenderedPageBreak/>
        <w:t>Тематическое планирование по учебному предмету «Музыка», 5 класс</w:t>
      </w:r>
    </w:p>
    <w:tbl>
      <w:tblPr>
        <w:tblStyle w:val="aa"/>
        <w:tblW w:w="992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708"/>
        <w:gridCol w:w="7938"/>
        <w:gridCol w:w="426"/>
        <w:gridCol w:w="850"/>
      </w:tblGrid>
      <w:tr w:rsidR="006B6D05" w:rsidRPr="00F728EE" w:rsidTr="00856EAD">
        <w:trPr>
          <w:trHeight w:hRule="exact" w:val="638"/>
        </w:trPr>
        <w:tc>
          <w:tcPr>
            <w:tcW w:w="708" w:type="dxa"/>
          </w:tcPr>
          <w:p w:rsidR="006B6D05" w:rsidRPr="00F728EE" w:rsidRDefault="006B6D05" w:rsidP="00BC5C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728E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728EE">
              <w:rPr>
                <w:b/>
                <w:sz w:val="24"/>
                <w:szCs w:val="24"/>
              </w:rPr>
              <w:t>п</w:t>
            </w:r>
            <w:proofErr w:type="gramEnd"/>
            <w:r w:rsidRPr="00F728E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6B6D05" w:rsidRPr="00F728EE" w:rsidRDefault="006B6D05" w:rsidP="00BC5C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728EE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gridSpan w:val="2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</w:tr>
      <w:tr w:rsidR="006B6D05" w:rsidRPr="00F728EE" w:rsidTr="00856EAD">
        <w:trPr>
          <w:trHeight w:val="388"/>
        </w:trPr>
        <w:tc>
          <w:tcPr>
            <w:tcW w:w="9922" w:type="dxa"/>
            <w:gridSpan w:val="4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728EE">
              <w:rPr>
                <w:b/>
                <w:sz w:val="24"/>
                <w:szCs w:val="24"/>
              </w:rPr>
              <w:t>Раздел 1. Взаимодействие музыки с разными видами искусства – 18 часов.</w:t>
            </w:r>
          </w:p>
        </w:tc>
      </w:tr>
      <w:tr w:rsidR="006B6D05" w:rsidRPr="00F728EE" w:rsidTr="00856EAD">
        <w:trPr>
          <w:trHeight w:val="415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BC5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Классика и современность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21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BC5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В музыкальном театре. Опера.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399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3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Опера «Иван Сусанин» M.И. Глинки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18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4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6B6D05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Опера «Князь Игорь» А. П. Бо</w:t>
            </w:r>
            <w:r w:rsidRPr="00F728EE">
              <w:rPr>
                <w:sz w:val="24"/>
                <w:szCs w:val="24"/>
              </w:rPr>
              <w:softHyphen/>
              <w:t>родина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393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5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6B6D05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Опера «Князь Игорь» А. П. Бо</w:t>
            </w:r>
            <w:r w:rsidRPr="00F728EE">
              <w:rPr>
                <w:sz w:val="24"/>
                <w:szCs w:val="24"/>
              </w:rPr>
              <w:softHyphen/>
              <w:t xml:space="preserve">родина («Молитва» </w:t>
            </w:r>
            <w:r>
              <w:rPr>
                <w:sz w:val="24"/>
                <w:szCs w:val="24"/>
              </w:rPr>
              <w:t xml:space="preserve"> «Плач </w:t>
            </w:r>
            <w:r w:rsidRPr="00F728EE">
              <w:rPr>
                <w:sz w:val="24"/>
                <w:szCs w:val="24"/>
              </w:rPr>
              <w:t>Ярославны»)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26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6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E2560A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Образ единого развивающегося танца в музыке М. Равеля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397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7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autoSpaceDE w:val="0"/>
              <w:autoSpaceDN w:val="0"/>
              <w:adjustRightInd w:val="0"/>
              <w:ind w:right="94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В музыкальном театре. Балет.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17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8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В музыкальном театре. Балет «Ярославна» Б. Тищенко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22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9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Героическая тема в русской музыке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14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10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 xml:space="preserve">В музыкальном театре. Опера «Порги и </w:t>
            </w:r>
            <w:proofErr w:type="spellStart"/>
            <w:r w:rsidRPr="00F728EE">
              <w:rPr>
                <w:sz w:val="24"/>
                <w:szCs w:val="24"/>
              </w:rPr>
              <w:t>Бесс</w:t>
            </w:r>
            <w:proofErr w:type="spellEnd"/>
            <w:r w:rsidRPr="00F728EE">
              <w:rPr>
                <w:sz w:val="24"/>
                <w:szCs w:val="24"/>
              </w:rPr>
              <w:t>» Дж. Гершвина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21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11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Развитие традиций оперного спектакля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13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12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BC5C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Опера «Кармен» Ж. Бизе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21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13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6B6D05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 xml:space="preserve">Образы </w:t>
            </w:r>
            <w:proofErr w:type="spellStart"/>
            <w:r w:rsidRPr="00F728EE">
              <w:rPr>
                <w:sz w:val="24"/>
                <w:szCs w:val="24"/>
              </w:rPr>
              <w:t>Хозе</w:t>
            </w:r>
            <w:proofErr w:type="spellEnd"/>
            <w:r w:rsidRPr="00F728EE">
              <w:rPr>
                <w:sz w:val="24"/>
                <w:szCs w:val="24"/>
              </w:rPr>
              <w:t xml:space="preserve"> и </w:t>
            </w:r>
            <w:proofErr w:type="spellStart"/>
            <w:r w:rsidRPr="00F728EE">
              <w:rPr>
                <w:sz w:val="24"/>
                <w:szCs w:val="24"/>
              </w:rPr>
              <w:t>Эскамильо</w:t>
            </w:r>
            <w:proofErr w:type="spellEnd"/>
            <w:r w:rsidRPr="00F728EE">
              <w:rPr>
                <w:sz w:val="24"/>
                <w:szCs w:val="24"/>
              </w:rPr>
              <w:t xml:space="preserve"> в опере «Кармен» Ж. Бизе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10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14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Балет «Кармен-сюита» Р. К. Щед</w:t>
            </w:r>
            <w:r w:rsidRPr="00F728EE">
              <w:rPr>
                <w:sz w:val="24"/>
                <w:szCs w:val="24"/>
              </w:rPr>
              <w:softHyphen/>
              <w:t xml:space="preserve">рина 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17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15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Сюжеты и обра</w:t>
            </w:r>
            <w:r w:rsidRPr="00F728EE">
              <w:rPr>
                <w:sz w:val="24"/>
                <w:szCs w:val="24"/>
              </w:rPr>
              <w:softHyphen/>
              <w:t>зы духовной музыки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09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16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2860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 xml:space="preserve">Рок-опера «Иисус Христос-суперзвезда» Э. Л. </w:t>
            </w:r>
            <w:proofErr w:type="spellStart"/>
            <w:r w:rsidRPr="00F728EE">
              <w:rPr>
                <w:sz w:val="24"/>
                <w:szCs w:val="24"/>
              </w:rPr>
              <w:t>Уэббера</w:t>
            </w:r>
            <w:proofErr w:type="spellEnd"/>
            <w:r w:rsidRPr="00F728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15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17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 xml:space="preserve">Музыка  драматического спектакля «Ромео и Джульетта» Д.Б. </w:t>
            </w:r>
            <w:proofErr w:type="spellStart"/>
            <w:r w:rsidRPr="00F728EE">
              <w:rPr>
                <w:sz w:val="24"/>
                <w:szCs w:val="24"/>
              </w:rPr>
              <w:t>Кабалевского</w:t>
            </w:r>
            <w:proofErr w:type="spellEnd"/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21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18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autoSpaceDE w:val="0"/>
              <w:autoSpaceDN w:val="0"/>
              <w:adjustRightInd w:val="0"/>
              <w:ind w:right="94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«Гоголь-сюи</w:t>
            </w:r>
            <w:r w:rsidRPr="00F728EE">
              <w:rPr>
                <w:sz w:val="24"/>
                <w:szCs w:val="24"/>
              </w:rPr>
              <w:softHyphen/>
              <w:t xml:space="preserve">та» А. Г. </w:t>
            </w:r>
            <w:proofErr w:type="spellStart"/>
            <w:r w:rsidRPr="00F728EE">
              <w:rPr>
                <w:sz w:val="24"/>
                <w:szCs w:val="24"/>
              </w:rPr>
              <w:t>Шнитке</w:t>
            </w:r>
            <w:proofErr w:type="spellEnd"/>
            <w:r w:rsidR="00EC078D">
              <w:rPr>
                <w:sz w:val="24"/>
                <w:szCs w:val="24"/>
              </w:rPr>
              <w:t xml:space="preserve">. </w:t>
            </w:r>
            <w:r w:rsidRPr="00F728EE">
              <w:rPr>
                <w:sz w:val="24"/>
                <w:szCs w:val="24"/>
              </w:rPr>
              <w:t>Проверочная работа по разделу 1.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gridAfter w:val="1"/>
          <w:wAfter w:w="850" w:type="dxa"/>
          <w:trHeight w:val="409"/>
        </w:trPr>
        <w:tc>
          <w:tcPr>
            <w:tcW w:w="9072" w:type="dxa"/>
            <w:gridSpan w:val="3"/>
            <w:tcBorders>
              <w:right w:val="nil"/>
            </w:tcBorders>
          </w:tcPr>
          <w:p w:rsidR="00EC078D" w:rsidRPr="00EC078D" w:rsidRDefault="00EC078D" w:rsidP="00856EAD">
            <w:pPr>
              <w:widowControl w:val="0"/>
              <w:autoSpaceDE w:val="0"/>
              <w:autoSpaceDN w:val="0"/>
              <w:adjustRightInd w:val="0"/>
              <w:ind w:right="-1242"/>
              <w:jc w:val="center"/>
              <w:rPr>
                <w:b/>
                <w:sz w:val="24"/>
                <w:szCs w:val="24"/>
              </w:rPr>
            </w:pPr>
            <w:r w:rsidRPr="00EC078D">
              <w:rPr>
                <w:b/>
                <w:sz w:val="24"/>
                <w:szCs w:val="24"/>
                <w:lang w:eastAsia="ar-SA"/>
              </w:rPr>
              <w:t>Особенности драматургии камерной и симфонической музыки – 16 час</w:t>
            </w:r>
            <w:r w:rsidR="00856EAD">
              <w:rPr>
                <w:b/>
                <w:sz w:val="24"/>
                <w:szCs w:val="24"/>
                <w:lang w:eastAsia="ar-SA"/>
              </w:rPr>
              <w:t>.</w:t>
            </w:r>
          </w:p>
        </w:tc>
      </w:tr>
      <w:tr w:rsidR="006B6D05" w:rsidRPr="00F728EE" w:rsidTr="00856EAD">
        <w:trPr>
          <w:trHeight w:val="405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19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spacing w:line="283" w:lineRule="exact"/>
              <w:ind w:right="102"/>
              <w:jc w:val="both"/>
              <w:rPr>
                <w:sz w:val="24"/>
                <w:szCs w:val="24"/>
              </w:rPr>
            </w:pPr>
            <w:r w:rsidRPr="00F728EE">
              <w:rPr>
                <w:spacing w:val="-3"/>
                <w:sz w:val="24"/>
                <w:szCs w:val="24"/>
              </w:rPr>
              <w:t xml:space="preserve">Музыкальная </w:t>
            </w:r>
            <w:r w:rsidRPr="00F728EE">
              <w:rPr>
                <w:sz w:val="24"/>
                <w:szCs w:val="24"/>
              </w:rPr>
              <w:t xml:space="preserve">драматургия -  </w:t>
            </w:r>
            <w:r w:rsidRPr="00F728EE">
              <w:rPr>
                <w:spacing w:val="-6"/>
                <w:sz w:val="24"/>
                <w:szCs w:val="24"/>
              </w:rPr>
              <w:t>развитие музыки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spacing w:line="283" w:lineRule="exact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24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20</w:t>
            </w:r>
          </w:p>
        </w:tc>
        <w:tc>
          <w:tcPr>
            <w:tcW w:w="8364" w:type="dxa"/>
            <w:gridSpan w:val="2"/>
          </w:tcPr>
          <w:p w:rsidR="006B6D05" w:rsidRPr="00F728EE" w:rsidRDefault="00811D2C" w:rsidP="00081CAB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spacing w:line="283" w:lineRule="exact"/>
              <w:ind w:right="102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</w:t>
            </w:r>
            <w:bookmarkStart w:id="2" w:name="_GoBack"/>
            <w:bookmarkEnd w:id="2"/>
            <w:r w:rsidR="006B6D05" w:rsidRPr="00F728EE">
              <w:rPr>
                <w:spacing w:val="-3"/>
                <w:sz w:val="24"/>
                <w:szCs w:val="24"/>
              </w:rPr>
              <w:t>ветская и духовная музыка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spacing w:line="283" w:lineRule="exact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16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21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spacing w:line="283" w:lineRule="exact"/>
              <w:ind w:right="102"/>
              <w:jc w:val="both"/>
              <w:rPr>
                <w:spacing w:val="-3"/>
                <w:sz w:val="24"/>
                <w:szCs w:val="24"/>
              </w:rPr>
            </w:pPr>
            <w:r w:rsidRPr="00F728EE">
              <w:rPr>
                <w:spacing w:val="-3"/>
                <w:sz w:val="24"/>
                <w:szCs w:val="24"/>
              </w:rPr>
              <w:t>Камерная и инструментальная музыка: этюд.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spacing w:line="283" w:lineRule="exact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09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22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pacing w:val="-3"/>
                <w:sz w:val="24"/>
                <w:szCs w:val="24"/>
              </w:rPr>
              <w:t>Транскрипция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29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23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spacing w:line="278" w:lineRule="exact"/>
              <w:ind w:right="102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Циклические формы инстру</w:t>
            </w:r>
            <w:r w:rsidRPr="00F728EE">
              <w:rPr>
                <w:sz w:val="24"/>
                <w:szCs w:val="24"/>
              </w:rPr>
              <w:softHyphen/>
            </w:r>
            <w:r w:rsidRPr="00F728EE">
              <w:rPr>
                <w:spacing w:val="-2"/>
                <w:sz w:val="24"/>
                <w:szCs w:val="24"/>
              </w:rPr>
              <w:t>ментальной му</w:t>
            </w:r>
            <w:r w:rsidRPr="00F728EE">
              <w:rPr>
                <w:spacing w:val="-2"/>
                <w:sz w:val="24"/>
                <w:szCs w:val="24"/>
              </w:rPr>
              <w:softHyphen/>
            </w:r>
            <w:r w:rsidRPr="00F728EE">
              <w:rPr>
                <w:sz w:val="24"/>
                <w:szCs w:val="24"/>
              </w:rPr>
              <w:t>зыки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B6D05" w:rsidRPr="00F728EE" w:rsidTr="00856EAD">
        <w:trPr>
          <w:trHeight w:val="407"/>
        </w:trPr>
        <w:tc>
          <w:tcPr>
            <w:tcW w:w="708" w:type="dxa"/>
          </w:tcPr>
          <w:p w:rsidR="006B6D05" w:rsidRPr="00F728EE" w:rsidRDefault="006B6D05" w:rsidP="00EC0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24</w:t>
            </w:r>
          </w:p>
        </w:tc>
        <w:tc>
          <w:tcPr>
            <w:tcW w:w="8364" w:type="dxa"/>
            <w:gridSpan w:val="2"/>
          </w:tcPr>
          <w:p w:rsidR="006B6D05" w:rsidRPr="00F728EE" w:rsidRDefault="006B6D05" w:rsidP="00081CAB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Соната. Сонатная форма.</w:t>
            </w:r>
          </w:p>
        </w:tc>
        <w:tc>
          <w:tcPr>
            <w:tcW w:w="850" w:type="dxa"/>
          </w:tcPr>
          <w:p w:rsidR="006B6D05" w:rsidRPr="00F728EE" w:rsidRDefault="00EC078D" w:rsidP="00EC078D">
            <w:pPr>
              <w:widowControl w:val="0"/>
              <w:shd w:val="clear" w:color="auto" w:fill="FFFFFF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trHeight w:val="413"/>
        </w:trPr>
        <w:tc>
          <w:tcPr>
            <w:tcW w:w="708" w:type="dxa"/>
          </w:tcPr>
          <w:p w:rsidR="00EC078D" w:rsidRPr="00F728EE" w:rsidRDefault="00EC078D" w:rsidP="00EC07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25</w:t>
            </w:r>
          </w:p>
        </w:tc>
        <w:tc>
          <w:tcPr>
            <w:tcW w:w="8364" w:type="dxa"/>
            <w:gridSpan w:val="2"/>
          </w:tcPr>
          <w:p w:rsidR="00EC078D" w:rsidRPr="00F728EE" w:rsidRDefault="00EC078D" w:rsidP="00290C51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Симфоническая музыка. Симфония №40 В.А. Моцарта</w:t>
            </w:r>
          </w:p>
        </w:tc>
        <w:tc>
          <w:tcPr>
            <w:tcW w:w="850" w:type="dxa"/>
          </w:tcPr>
          <w:p w:rsidR="00EC078D" w:rsidRPr="00F728EE" w:rsidRDefault="00EC078D" w:rsidP="00EC078D">
            <w:pPr>
              <w:widowControl w:val="0"/>
              <w:shd w:val="clear" w:color="auto" w:fill="FFFFFF"/>
              <w:tabs>
                <w:tab w:val="left" w:pos="322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trHeight w:val="419"/>
        </w:trPr>
        <w:tc>
          <w:tcPr>
            <w:tcW w:w="708" w:type="dxa"/>
          </w:tcPr>
          <w:p w:rsidR="00EC078D" w:rsidRPr="00F728EE" w:rsidRDefault="00EC078D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26</w:t>
            </w:r>
          </w:p>
        </w:tc>
        <w:tc>
          <w:tcPr>
            <w:tcW w:w="8364" w:type="dxa"/>
            <w:gridSpan w:val="2"/>
          </w:tcPr>
          <w:p w:rsidR="00EC078D" w:rsidRPr="00F728EE" w:rsidRDefault="00EC078D" w:rsidP="00290C51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Симфоническая музыка.</w:t>
            </w:r>
            <w:r>
              <w:rPr>
                <w:sz w:val="24"/>
                <w:szCs w:val="24"/>
              </w:rPr>
              <w:t xml:space="preserve"> </w:t>
            </w:r>
            <w:r w:rsidRPr="00F728EE">
              <w:rPr>
                <w:sz w:val="24"/>
                <w:szCs w:val="24"/>
              </w:rPr>
              <w:t xml:space="preserve">Симфония №5 Л. </w:t>
            </w:r>
            <w:proofErr w:type="spellStart"/>
            <w:r w:rsidRPr="00F728EE">
              <w:rPr>
                <w:sz w:val="24"/>
                <w:szCs w:val="24"/>
              </w:rPr>
              <w:t>ван</w:t>
            </w:r>
            <w:proofErr w:type="spellEnd"/>
            <w:r w:rsidRPr="00F728EE">
              <w:rPr>
                <w:sz w:val="24"/>
                <w:szCs w:val="24"/>
              </w:rPr>
              <w:t xml:space="preserve"> Бетховена</w:t>
            </w:r>
          </w:p>
        </w:tc>
        <w:tc>
          <w:tcPr>
            <w:tcW w:w="850" w:type="dxa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trHeight w:hRule="exact" w:val="445"/>
        </w:trPr>
        <w:tc>
          <w:tcPr>
            <w:tcW w:w="708" w:type="dxa"/>
          </w:tcPr>
          <w:p w:rsidR="00EC078D" w:rsidRPr="00F728EE" w:rsidRDefault="00EC078D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27</w:t>
            </w:r>
          </w:p>
        </w:tc>
        <w:tc>
          <w:tcPr>
            <w:tcW w:w="8364" w:type="dxa"/>
            <w:gridSpan w:val="2"/>
          </w:tcPr>
          <w:p w:rsidR="00EC078D" w:rsidRPr="00F728EE" w:rsidRDefault="00EC078D" w:rsidP="002D4C15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Симфоническая музыка. Симфония №8 Ф. Шуберта</w:t>
            </w:r>
          </w:p>
        </w:tc>
        <w:tc>
          <w:tcPr>
            <w:tcW w:w="850" w:type="dxa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trHeight w:val="403"/>
        </w:trPr>
        <w:tc>
          <w:tcPr>
            <w:tcW w:w="708" w:type="dxa"/>
          </w:tcPr>
          <w:p w:rsidR="00EC078D" w:rsidRPr="00F728EE" w:rsidRDefault="00EC078D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28</w:t>
            </w:r>
          </w:p>
        </w:tc>
        <w:tc>
          <w:tcPr>
            <w:tcW w:w="8364" w:type="dxa"/>
            <w:gridSpan w:val="2"/>
          </w:tcPr>
          <w:p w:rsidR="00EC078D" w:rsidRPr="00F728EE" w:rsidRDefault="00EC078D" w:rsidP="002D4C15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Симфоническая музыка.</w:t>
            </w:r>
            <w:r>
              <w:rPr>
                <w:sz w:val="24"/>
                <w:szCs w:val="24"/>
              </w:rPr>
              <w:t xml:space="preserve"> </w:t>
            </w:r>
            <w:r w:rsidRPr="00F728EE">
              <w:rPr>
                <w:sz w:val="24"/>
                <w:szCs w:val="24"/>
              </w:rPr>
              <w:t>Симфония №7 Д.Б. Шостаковича</w:t>
            </w:r>
          </w:p>
        </w:tc>
        <w:tc>
          <w:tcPr>
            <w:tcW w:w="850" w:type="dxa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trHeight w:hRule="exact" w:val="438"/>
        </w:trPr>
        <w:tc>
          <w:tcPr>
            <w:tcW w:w="708" w:type="dxa"/>
          </w:tcPr>
          <w:p w:rsidR="00EC078D" w:rsidRPr="00F728EE" w:rsidRDefault="00EC078D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29</w:t>
            </w:r>
          </w:p>
        </w:tc>
        <w:tc>
          <w:tcPr>
            <w:tcW w:w="8364" w:type="dxa"/>
            <w:gridSpan w:val="2"/>
          </w:tcPr>
          <w:p w:rsidR="00EC078D" w:rsidRPr="00F728EE" w:rsidRDefault="00EC078D" w:rsidP="00081CAB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аттестация. Итоговое тестирование.</w:t>
            </w:r>
          </w:p>
        </w:tc>
        <w:tc>
          <w:tcPr>
            <w:tcW w:w="850" w:type="dxa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trHeight w:hRule="exact" w:val="438"/>
        </w:trPr>
        <w:tc>
          <w:tcPr>
            <w:tcW w:w="708" w:type="dxa"/>
          </w:tcPr>
          <w:p w:rsidR="00EC078D" w:rsidRPr="00F728EE" w:rsidRDefault="00EC078D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30</w:t>
            </w:r>
          </w:p>
        </w:tc>
        <w:tc>
          <w:tcPr>
            <w:tcW w:w="8364" w:type="dxa"/>
            <w:gridSpan w:val="2"/>
          </w:tcPr>
          <w:p w:rsidR="00EC078D" w:rsidRPr="00F728EE" w:rsidRDefault="00EC078D" w:rsidP="00081CAB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Симфоническая картина «Празд</w:t>
            </w:r>
            <w:r w:rsidRPr="00F728EE">
              <w:rPr>
                <w:sz w:val="24"/>
                <w:szCs w:val="24"/>
              </w:rPr>
              <w:softHyphen/>
              <w:t>нества» К. Де</w:t>
            </w:r>
            <w:r w:rsidRPr="00F728EE">
              <w:rPr>
                <w:sz w:val="24"/>
                <w:szCs w:val="24"/>
              </w:rPr>
              <w:softHyphen/>
              <w:t>бюсси</w:t>
            </w:r>
          </w:p>
        </w:tc>
        <w:tc>
          <w:tcPr>
            <w:tcW w:w="850" w:type="dxa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trHeight w:hRule="exact" w:val="577"/>
        </w:trPr>
        <w:tc>
          <w:tcPr>
            <w:tcW w:w="708" w:type="dxa"/>
          </w:tcPr>
          <w:p w:rsidR="00EC078D" w:rsidRPr="00F728EE" w:rsidRDefault="00EC078D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8364" w:type="dxa"/>
            <w:gridSpan w:val="2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Инструменталь</w:t>
            </w:r>
            <w:r w:rsidRPr="00F728EE">
              <w:rPr>
                <w:sz w:val="24"/>
                <w:szCs w:val="24"/>
              </w:rPr>
              <w:softHyphen/>
              <w:t>ный концерт.</w:t>
            </w:r>
            <w:r>
              <w:rPr>
                <w:sz w:val="24"/>
                <w:szCs w:val="24"/>
              </w:rPr>
              <w:t xml:space="preserve"> </w:t>
            </w:r>
            <w:r w:rsidRPr="00F728EE">
              <w:rPr>
                <w:sz w:val="24"/>
                <w:szCs w:val="24"/>
              </w:rPr>
              <w:t>Концерт для скрипки с оркестром А. Хачатуряна</w:t>
            </w:r>
          </w:p>
        </w:tc>
        <w:tc>
          <w:tcPr>
            <w:tcW w:w="850" w:type="dxa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trHeight w:hRule="exact" w:val="421"/>
        </w:trPr>
        <w:tc>
          <w:tcPr>
            <w:tcW w:w="708" w:type="dxa"/>
          </w:tcPr>
          <w:p w:rsidR="00EC078D" w:rsidRPr="00F728EE" w:rsidRDefault="00EC078D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32</w:t>
            </w:r>
          </w:p>
        </w:tc>
        <w:tc>
          <w:tcPr>
            <w:tcW w:w="8364" w:type="dxa"/>
            <w:gridSpan w:val="2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 xml:space="preserve">Инструментальный концерт. </w:t>
            </w:r>
            <w:r>
              <w:rPr>
                <w:sz w:val="24"/>
                <w:szCs w:val="24"/>
              </w:rPr>
              <w:t>«Рапсодия в стиле блюз»</w:t>
            </w:r>
            <w:r w:rsidRPr="00F728EE">
              <w:rPr>
                <w:sz w:val="24"/>
                <w:szCs w:val="24"/>
              </w:rPr>
              <w:t xml:space="preserve"> Дж. Гершвина</w:t>
            </w:r>
          </w:p>
        </w:tc>
        <w:tc>
          <w:tcPr>
            <w:tcW w:w="850" w:type="dxa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trHeight w:hRule="exact" w:val="427"/>
        </w:trPr>
        <w:tc>
          <w:tcPr>
            <w:tcW w:w="708" w:type="dxa"/>
          </w:tcPr>
          <w:p w:rsidR="00EC078D" w:rsidRPr="00F728EE" w:rsidRDefault="00EC078D" w:rsidP="00EC07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33</w:t>
            </w:r>
          </w:p>
        </w:tc>
        <w:tc>
          <w:tcPr>
            <w:tcW w:w="8364" w:type="dxa"/>
            <w:gridSpan w:val="2"/>
          </w:tcPr>
          <w:p w:rsidR="00EC078D" w:rsidRPr="00F728EE" w:rsidRDefault="00EC078D" w:rsidP="00081CAB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Музыка народ</w:t>
            </w:r>
            <w:r>
              <w:rPr>
                <w:sz w:val="24"/>
                <w:szCs w:val="24"/>
              </w:rPr>
              <w:t xml:space="preserve">ов мира. </w:t>
            </w:r>
            <w:r w:rsidRPr="00F728EE">
              <w:rPr>
                <w:sz w:val="24"/>
                <w:szCs w:val="24"/>
              </w:rPr>
              <w:t>Проверочная работа по разделу 2.</w:t>
            </w:r>
          </w:p>
        </w:tc>
        <w:tc>
          <w:tcPr>
            <w:tcW w:w="850" w:type="dxa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C078D" w:rsidRPr="00F728EE" w:rsidTr="00856EAD">
        <w:trPr>
          <w:trHeight w:hRule="exact" w:val="433"/>
        </w:trPr>
        <w:tc>
          <w:tcPr>
            <w:tcW w:w="708" w:type="dxa"/>
          </w:tcPr>
          <w:p w:rsidR="00EC078D" w:rsidRPr="00F728EE" w:rsidRDefault="00EC078D" w:rsidP="00EC07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8EE">
              <w:rPr>
                <w:sz w:val="24"/>
                <w:szCs w:val="24"/>
              </w:rPr>
              <w:t>34</w:t>
            </w:r>
          </w:p>
        </w:tc>
        <w:tc>
          <w:tcPr>
            <w:tcW w:w="8364" w:type="dxa"/>
            <w:gridSpan w:val="2"/>
          </w:tcPr>
          <w:p w:rsidR="00EC078D" w:rsidRPr="00F728EE" w:rsidRDefault="00EC078D" w:rsidP="00081CAB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урок. «Урок-концерт»</w:t>
            </w:r>
          </w:p>
        </w:tc>
        <w:tc>
          <w:tcPr>
            <w:tcW w:w="850" w:type="dxa"/>
          </w:tcPr>
          <w:p w:rsidR="00EC078D" w:rsidRPr="00F728EE" w:rsidRDefault="00EC078D" w:rsidP="00EC078D">
            <w:pPr>
              <w:widowControl w:val="0"/>
              <w:tabs>
                <w:tab w:val="left" w:pos="334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6030C" w:rsidRDefault="0006030C" w:rsidP="00856EAD">
      <w:pPr>
        <w:ind w:left="426"/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6EAD" w:rsidRPr="003E0F04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0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Тестовая работа для промежуточной аттестации по музыке</w:t>
      </w:r>
    </w:p>
    <w:p w:rsidR="00856EAD" w:rsidRPr="003E0F04" w:rsidRDefault="00856EAD" w:rsidP="00856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3E0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856EAD" w:rsidRDefault="00856EAD" w:rsidP="00856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EAD" w:rsidRPr="00D27524" w:rsidRDefault="00856EAD" w:rsidP="00856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24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1. Какой великий композитор был известным учёным-химиком?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Чайковский   б) Прокофьев     в) Бородин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2. Какие инструменты составляют </w:t>
      </w:r>
      <w:proofErr w:type="spellStart"/>
      <w:r w:rsidRPr="00D27524">
        <w:rPr>
          <w:rFonts w:ascii="Times New Roman" w:hAnsi="Times New Roman" w:cs="Times New Roman"/>
          <w:sz w:val="24"/>
          <w:szCs w:val="24"/>
        </w:rPr>
        <w:t>деревянно</w:t>
      </w:r>
      <w:proofErr w:type="spellEnd"/>
      <w:r w:rsidRPr="00D27524">
        <w:rPr>
          <w:rFonts w:ascii="Times New Roman" w:hAnsi="Times New Roman" w:cs="Times New Roman"/>
          <w:sz w:val="24"/>
          <w:szCs w:val="24"/>
        </w:rPr>
        <w:t xml:space="preserve"> - духовую группу симфонического оркестра?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флейта    б) кларнет    в) туба     г) тромбон    д) фагот     е) гобой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3. Какой композитор написал много музыкальных произведений и после потери слуха?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В. А. Моцарт    б) Л.В. Бетховен    в) Й. Гайдн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4. Что такое тембр голоса или звука?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ритмический рисунок    б) окрас    в) скорость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5. Какие музыкальные инструменты входят в медно - духовую группу симфонического оркестра?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флейта   б) кларнет   в) гобой</w:t>
      </w:r>
      <w:r>
        <w:rPr>
          <w:rFonts w:ascii="Times New Roman" w:hAnsi="Times New Roman" w:cs="Times New Roman"/>
          <w:sz w:val="24"/>
          <w:szCs w:val="24"/>
        </w:rPr>
        <w:t xml:space="preserve">   г</w:t>
      </w:r>
      <w:r w:rsidRPr="00D27524">
        <w:rPr>
          <w:rFonts w:ascii="Times New Roman" w:hAnsi="Times New Roman" w:cs="Times New Roman"/>
          <w:sz w:val="24"/>
          <w:szCs w:val="24"/>
        </w:rPr>
        <w:t xml:space="preserve">) фагот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27524">
        <w:rPr>
          <w:rFonts w:ascii="Times New Roman" w:hAnsi="Times New Roman" w:cs="Times New Roman"/>
          <w:sz w:val="24"/>
          <w:szCs w:val="24"/>
        </w:rPr>
        <w:t xml:space="preserve">) валторна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27524">
        <w:rPr>
          <w:rFonts w:ascii="Times New Roman" w:hAnsi="Times New Roman" w:cs="Times New Roman"/>
          <w:sz w:val="24"/>
          <w:szCs w:val="24"/>
        </w:rPr>
        <w:t>) тромбон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6. Какой великий композитор начал свою концертную деятельность с 5 лет?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Чайковских</w:t>
      </w:r>
      <w:r w:rsidRPr="00D27524">
        <w:rPr>
          <w:rFonts w:ascii="Times New Roman" w:hAnsi="Times New Roman" w:cs="Times New Roman"/>
          <w:sz w:val="24"/>
          <w:szCs w:val="24"/>
        </w:rPr>
        <w:t xml:space="preserve">   б) Шопен   в) Шуберт   г) Моцарт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7. Какой русский композитор написал много произведений на сказочные темы?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Прокофьев   б) Бородин   в) Чайковский   г) Римский-Корсаков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8. Какой музыкальный инструмент имеет самое большое количество струн?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гитара    б) балалайка   в) орган   г) арфа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9. Что такое Баритон?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Низкий мужской голос  б) Низкий женский голос  в) Средний мужской голос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10. Тип музыки, при котором все голоса в произведении равноправны: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полифонический   б) гомофонический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11. Дополни фразу: «Ф. Шопен – великий ____________ композитор».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немецкий    б) польский    в) французский    г) итальянский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12. Музыкальная пьеса, состоящая из нескольких контрастных частей </w:t>
      </w:r>
      <w:proofErr w:type="gramStart"/>
      <w:r w:rsidRPr="00D2752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27524">
        <w:rPr>
          <w:rFonts w:ascii="Times New Roman" w:hAnsi="Times New Roman" w:cs="Times New Roman"/>
          <w:sz w:val="24"/>
          <w:szCs w:val="24"/>
        </w:rPr>
        <w:t>4 и более), объединённых общей темой: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кантата   б) сюита   в) опера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13. Низкий мужской голос:</w:t>
      </w:r>
    </w:p>
    <w:p w:rsidR="00856EAD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тенор   б) бас   в) альт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14. Композитор, написавший оперу «Иван Сусанин»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М. Глинка   б) А. Бородин   в) М. Мусоргский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15. Композитор, написавший оперу «Кармен»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Балакирев   б) Бизе   в) Гершвин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16. Повторение звуков на разной высоте.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имитация   Б) секвенция    В) разработка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17. Как называется низкий женский голос?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Сопрано   б) Альт   в) Тенор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AD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AD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AD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AD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AD" w:rsidRPr="00D27524" w:rsidRDefault="00856EAD" w:rsidP="00856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24">
        <w:rPr>
          <w:rFonts w:ascii="Times New Roman" w:hAnsi="Times New Roman" w:cs="Times New Roman"/>
          <w:b/>
          <w:sz w:val="24"/>
          <w:szCs w:val="24"/>
        </w:rPr>
        <w:lastRenderedPageBreak/>
        <w:t>2 вариант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1. Какой великий композитор был известным учёным-химиком?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Бородин   б) Прокофьев     в) Чайковский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2. Какие инструменты </w:t>
      </w:r>
      <w:r>
        <w:rPr>
          <w:rFonts w:ascii="Times New Roman" w:hAnsi="Times New Roman" w:cs="Times New Roman"/>
          <w:sz w:val="24"/>
          <w:szCs w:val="24"/>
        </w:rPr>
        <w:t xml:space="preserve"> не относятся к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деревянно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духовую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группе</w:t>
      </w:r>
      <w:r w:rsidRPr="00D27524">
        <w:rPr>
          <w:rFonts w:ascii="Times New Roman" w:hAnsi="Times New Roman" w:cs="Times New Roman"/>
          <w:sz w:val="24"/>
          <w:szCs w:val="24"/>
        </w:rPr>
        <w:t xml:space="preserve"> симфонического оркестра?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флейта    б) кларнет    в) туба     г) тромбон    д) фагот     е) гобой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3. Какой композитор </w:t>
      </w:r>
      <w:r>
        <w:rPr>
          <w:rFonts w:ascii="Times New Roman" w:hAnsi="Times New Roman" w:cs="Times New Roman"/>
          <w:sz w:val="24"/>
          <w:szCs w:val="24"/>
        </w:rPr>
        <w:t>умер в 35 лет</w:t>
      </w:r>
      <w:r w:rsidRPr="00D27524">
        <w:rPr>
          <w:rFonts w:ascii="Times New Roman" w:hAnsi="Times New Roman" w:cs="Times New Roman"/>
          <w:sz w:val="24"/>
          <w:szCs w:val="24"/>
        </w:rPr>
        <w:t>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В. А. Моцарт    б) Л.В. Бетховен    в) Й. Гайдн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4. Что такое </w:t>
      </w:r>
      <w:r>
        <w:rPr>
          <w:rFonts w:ascii="Times New Roman" w:hAnsi="Times New Roman" w:cs="Times New Roman"/>
          <w:sz w:val="24"/>
          <w:szCs w:val="24"/>
        </w:rPr>
        <w:t>темп в музыке</w:t>
      </w:r>
      <w:r w:rsidRPr="00D27524">
        <w:rPr>
          <w:rFonts w:ascii="Times New Roman" w:hAnsi="Times New Roman" w:cs="Times New Roman"/>
          <w:sz w:val="24"/>
          <w:szCs w:val="24"/>
        </w:rPr>
        <w:t>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ритмический рисунок    б) окрас    в) скорость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5. Какие музыкальные инструменты </w:t>
      </w:r>
      <w:r>
        <w:rPr>
          <w:rFonts w:ascii="Times New Roman" w:hAnsi="Times New Roman" w:cs="Times New Roman"/>
          <w:sz w:val="24"/>
          <w:szCs w:val="24"/>
        </w:rPr>
        <w:t xml:space="preserve">не входят </w:t>
      </w:r>
      <w:r w:rsidRPr="00D27524">
        <w:rPr>
          <w:rFonts w:ascii="Times New Roman" w:hAnsi="Times New Roman" w:cs="Times New Roman"/>
          <w:sz w:val="24"/>
          <w:szCs w:val="24"/>
        </w:rPr>
        <w:t xml:space="preserve"> в медно - духовую группу симфонического оркестра?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флейта   б) кларнет   в) гобой   г) туба   д) труба   е) фагот   ж) валторна   з) тромбон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6. Какой великий композитор начал </w:t>
      </w:r>
      <w:r>
        <w:rPr>
          <w:rFonts w:ascii="Times New Roman" w:hAnsi="Times New Roman" w:cs="Times New Roman"/>
          <w:sz w:val="24"/>
          <w:szCs w:val="24"/>
        </w:rPr>
        <w:t>изобрел приспособление для растяжки фаланг</w:t>
      </w:r>
      <w:r w:rsidRPr="00D27524">
        <w:rPr>
          <w:rFonts w:ascii="Times New Roman" w:hAnsi="Times New Roman" w:cs="Times New Roman"/>
          <w:sz w:val="24"/>
          <w:szCs w:val="24"/>
        </w:rPr>
        <w:t>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Бетховен   б) Шопен   в) Шуберт   г) Моцарт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7. Како</w:t>
      </w:r>
      <w:r>
        <w:rPr>
          <w:rFonts w:ascii="Times New Roman" w:hAnsi="Times New Roman" w:cs="Times New Roman"/>
          <w:sz w:val="24"/>
          <w:szCs w:val="24"/>
        </w:rPr>
        <w:t>го русского</w:t>
      </w:r>
      <w:r w:rsidRPr="00D27524">
        <w:rPr>
          <w:rFonts w:ascii="Times New Roman" w:hAnsi="Times New Roman" w:cs="Times New Roman"/>
          <w:sz w:val="24"/>
          <w:szCs w:val="24"/>
        </w:rPr>
        <w:t xml:space="preserve"> композитор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75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называют «композитор - сказочник»? 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Прокофьев   б) Римский-Корсаков   в) Чайковский   г) Бородин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8. Какой музыкальный инструмент имеет самое </w:t>
      </w:r>
      <w:r>
        <w:rPr>
          <w:rFonts w:ascii="Times New Roman" w:hAnsi="Times New Roman" w:cs="Times New Roman"/>
          <w:sz w:val="24"/>
          <w:szCs w:val="24"/>
        </w:rPr>
        <w:t>маленькое</w:t>
      </w:r>
      <w:r w:rsidRPr="00D27524">
        <w:rPr>
          <w:rFonts w:ascii="Times New Roman" w:hAnsi="Times New Roman" w:cs="Times New Roman"/>
          <w:sz w:val="24"/>
          <w:szCs w:val="24"/>
        </w:rPr>
        <w:t xml:space="preserve"> количество струн?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гитара    б) балалайка   в) орган   г) арфа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9. Что такое </w:t>
      </w:r>
      <w:r>
        <w:rPr>
          <w:rFonts w:ascii="Times New Roman" w:hAnsi="Times New Roman" w:cs="Times New Roman"/>
          <w:sz w:val="24"/>
          <w:szCs w:val="24"/>
        </w:rPr>
        <w:t>Альт</w:t>
      </w:r>
      <w:r w:rsidRPr="00D27524">
        <w:rPr>
          <w:rFonts w:ascii="Times New Roman" w:hAnsi="Times New Roman" w:cs="Times New Roman"/>
          <w:sz w:val="24"/>
          <w:szCs w:val="24"/>
        </w:rPr>
        <w:t>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Низкий мужской голос  б) Низкий женский голос  в) Средний мужской голос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10. Тип музыки, при котором все голоса </w:t>
      </w:r>
      <w:r>
        <w:rPr>
          <w:rFonts w:ascii="Times New Roman" w:hAnsi="Times New Roman" w:cs="Times New Roman"/>
          <w:sz w:val="24"/>
          <w:szCs w:val="24"/>
        </w:rPr>
        <w:t>имеют свою тему</w:t>
      </w:r>
      <w:r w:rsidRPr="00D27524">
        <w:rPr>
          <w:rFonts w:ascii="Times New Roman" w:hAnsi="Times New Roman" w:cs="Times New Roman"/>
          <w:sz w:val="24"/>
          <w:szCs w:val="24"/>
        </w:rPr>
        <w:t>: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полифонический   б) гомофонический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11. Дополни фразу: «</w:t>
      </w:r>
      <w:r>
        <w:rPr>
          <w:rFonts w:ascii="Times New Roman" w:hAnsi="Times New Roman" w:cs="Times New Roman"/>
          <w:sz w:val="24"/>
          <w:szCs w:val="24"/>
        </w:rPr>
        <w:t>Моцарт</w:t>
      </w:r>
      <w:r w:rsidRPr="00D27524">
        <w:rPr>
          <w:rFonts w:ascii="Times New Roman" w:hAnsi="Times New Roman" w:cs="Times New Roman"/>
          <w:sz w:val="24"/>
          <w:szCs w:val="24"/>
        </w:rPr>
        <w:t xml:space="preserve"> – великий ____________ композитор».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австрийский</w:t>
      </w:r>
      <w:r w:rsidRPr="00D27524">
        <w:rPr>
          <w:rFonts w:ascii="Times New Roman" w:hAnsi="Times New Roman" w:cs="Times New Roman"/>
          <w:sz w:val="24"/>
          <w:szCs w:val="24"/>
        </w:rPr>
        <w:t xml:space="preserve">   б) польский    в) французский    г) </w:t>
      </w:r>
      <w:r>
        <w:rPr>
          <w:rFonts w:ascii="Times New Roman" w:hAnsi="Times New Roman" w:cs="Times New Roman"/>
          <w:sz w:val="24"/>
          <w:szCs w:val="24"/>
        </w:rPr>
        <w:t>испанский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Музыкальное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написанное для симфонического оркестра? 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оратория   б) сюита   в) симфония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Высокий </w:t>
      </w:r>
      <w:r w:rsidRPr="00D27524">
        <w:rPr>
          <w:rFonts w:ascii="Times New Roman" w:hAnsi="Times New Roman" w:cs="Times New Roman"/>
          <w:sz w:val="24"/>
          <w:szCs w:val="24"/>
        </w:rPr>
        <w:t>мужской голос: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тенор   б) бас   в) альт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14. Композитор, написавший оперу «</w:t>
      </w:r>
      <w:r>
        <w:rPr>
          <w:rFonts w:ascii="Times New Roman" w:hAnsi="Times New Roman" w:cs="Times New Roman"/>
          <w:sz w:val="24"/>
          <w:szCs w:val="24"/>
        </w:rPr>
        <w:t>Садко</w:t>
      </w:r>
      <w:r w:rsidRPr="00D27524">
        <w:rPr>
          <w:rFonts w:ascii="Times New Roman" w:hAnsi="Times New Roman" w:cs="Times New Roman"/>
          <w:sz w:val="24"/>
          <w:szCs w:val="24"/>
        </w:rPr>
        <w:t>»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а) М. Глинка   б) </w:t>
      </w:r>
      <w:r>
        <w:rPr>
          <w:rFonts w:ascii="Times New Roman" w:hAnsi="Times New Roman" w:cs="Times New Roman"/>
          <w:sz w:val="24"/>
          <w:szCs w:val="24"/>
        </w:rPr>
        <w:t>Н. А. Римский - Корсаков</w:t>
      </w:r>
      <w:r w:rsidRPr="00D27524">
        <w:rPr>
          <w:rFonts w:ascii="Times New Roman" w:hAnsi="Times New Roman" w:cs="Times New Roman"/>
          <w:sz w:val="24"/>
          <w:szCs w:val="24"/>
        </w:rPr>
        <w:t xml:space="preserve">  в) М. Мусоргский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Композитор, написавший балет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Лебединное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озеро</w:t>
      </w:r>
      <w:r w:rsidRPr="00D27524">
        <w:rPr>
          <w:rFonts w:ascii="Times New Roman" w:hAnsi="Times New Roman" w:cs="Times New Roman"/>
          <w:sz w:val="24"/>
          <w:szCs w:val="24"/>
        </w:rPr>
        <w:t>»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Проковьев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б) П. Чайковский</w:t>
      </w:r>
      <w:r w:rsidRPr="00D27524">
        <w:rPr>
          <w:rFonts w:ascii="Times New Roman" w:hAnsi="Times New Roman" w:cs="Times New Roman"/>
          <w:sz w:val="24"/>
          <w:szCs w:val="24"/>
        </w:rPr>
        <w:t xml:space="preserve">   в)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D27524">
        <w:rPr>
          <w:rFonts w:ascii="Times New Roman" w:hAnsi="Times New Roman" w:cs="Times New Roman"/>
          <w:sz w:val="24"/>
          <w:szCs w:val="24"/>
        </w:rPr>
        <w:t>Гершвин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sz w:val="24"/>
          <w:szCs w:val="24"/>
        </w:rPr>
        <w:t>Как называется повторение в музыке?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пауза</w:t>
      </w:r>
      <w:r w:rsidRPr="00D27524">
        <w:rPr>
          <w:rFonts w:ascii="Times New Roman" w:hAnsi="Times New Roman" w:cs="Times New Roman"/>
          <w:sz w:val="24"/>
          <w:szCs w:val="24"/>
        </w:rPr>
        <w:t xml:space="preserve">   Б) секвенция    В) </w:t>
      </w:r>
      <w:r>
        <w:rPr>
          <w:rFonts w:ascii="Times New Roman" w:hAnsi="Times New Roman" w:cs="Times New Roman"/>
          <w:sz w:val="24"/>
          <w:szCs w:val="24"/>
        </w:rPr>
        <w:t>реприза</w:t>
      </w:r>
    </w:p>
    <w:p w:rsidR="00856EAD" w:rsidRPr="00D27524" w:rsidRDefault="00856EAD" w:rsidP="00856E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 xml:space="preserve">17. Как называется </w:t>
      </w:r>
      <w:r>
        <w:rPr>
          <w:rFonts w:ascii="Times New Roman" w:hAnsi="Times New Roman" w:cs="Times New Roman"/>
          <w:sz w:val="24"/>
          <w:szCs w:val="24"/>
        </w:rPr>
        <w:t>высокий</w:t>
      </w:r>
      <w:r w:rsidRPr="00D27524">
        <w:rPr>
          <w:rFonts w:ascii="Times New Roman" w:hAnsi="Times New Roman" w:cs="Times New Roman"/>
          <w:sz w:val="24"/>
          <w:szCs w:val="24"/>
        </w:rPr>
        <w:t xml:space="preserve"> женский голос?</w:t>
      </w: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524">
        <w:rPr>
          <w:rFonts w:ascii="Times New Roman" w:hAnsi="Times New Roman" w:cs="Times New Roman"/>
          <w:sz w:val="24"/>
          <w:szCs w:val="24"/>
        </w:rPr>
        <w:t>а) Сопрано   б) Альт   в) Тенор</w:t>
      </w:r>
    </w:p>
    <w:p w:rsidR="00856EAD" w:rsidRDefault="00856EAD" w:rsidP="00856EAD">
      <w:pPr>
        <w:spacing w:after="0" w:line="240" w:lineRule="auto"/>
      </w:pPr>
    </w:p>
    <w:p w:rsidR="00856EAD" w:rsidRPr="00D27524" w:rsidRDefault="00856EAD" w:rsidP="00856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524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856EAD" w:rsidRDefault="00856EAD" w:rsidP="00856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вариант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9"/>
        <w:gridCol w:w="619"/>
        <w:gridCol w:w="580"/>
        <w:gridCol w:w="580"/>
        <w:gridCol w:w="650"/>
        <w:gridCol w:w="579"/>
        <w:gridCol w:w="579"/>
        <w:gridCol w:w="579"/>
        <w:gridCol w:w="586"/>
        <w:gridCol w:w="653"/>
        <w:gridCol w:w="511"/>
        <w:gridCol w:w="511"/>
        <w:gridCol w:w="511"/>
        <w:gridCol w:w="511"/>
        <w:gridCol w:w="511"/>
        <w:gridCol w:w="511"/>
        <w:gridCol w:w="511"/>
      </w:tblGrid>
      <w:tr w:rsidR="00856EAD" w:rsidTr="00AB1F33">
        <w:tc>
          <w:tcPr>
            <w:tcW w:w="58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6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3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17</w:t>
            </w:r>
          </w:p>
        </w:tc>
      </w:tr>
      <w:tr w:rsidR="00856EAD" w:rsidTr="00AB1F33">
        <w:tc>
          <w:tcPr>
            <w:tcW w:w="58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61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color w:val="000000"/>
                <w:sz w:val="24"/>
                <w:szCs w:val="24"/>
              </w:rPr>
              <w:t>,</w:t>
            </w:r>
            <w:r w:rsidRPr="00F862E3">
              <w:rPr>
                <w:color w:val="000000"/>
                <w:sz w:val="24"/>
                <w:szCs w:val="24"/>
              </w:rPr>
              <w:t>б</w:t>
            </w:r>
            <w:proofErr w:type="spellEnd"/>
            <w:proofErr w:type="gramEnd"/>
            <w:r w:rsidRPr="00F862E3">
              <w:rPr>
                <w:color w:val="000000"/>
                <w:sz w:val="24"/>
                <w:szCs w:val="24"/>
              </w:rPr>
              <w:t>, д, е</w:t>
            </w:r>
          </w:p>
        </w:tc>
        <w:tc>
          <w:tcPr>
            <w:tcW w:w="58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8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65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д, е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586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653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</w:tr>
    </w:tbl>
    <w:p w:rsidR="00856EAD" w:rsidRDefault="00856EAD" w:rsidP="00856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вариант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9"/>
        <w:gridCol w:w="619"/>
        <w:gridCol w:w="580"/>
        <w:gridCol w:w="580"/>
        <w:gridCol w:w="650"/>
        <w:gridCol w:w="579"/>
        <w:gridCol w:w="579"/>
        <w:gridCol w:w="579"/>
        <w:gridCol w:w="586"/>
        <w:gridCol w:w="653"/>
        <w:gridCol w:w="511"/>
        <w:gridCol w:w="511"/>
        <w:gridCol w:w="511"/>
        <w:gridCol w:w="511"/>
        <w:gridCol w:w="511"/>
        <w:gridCol w:w="511"/>
        <w:gridCol w:w="511"/>
      </w:tblGrid>
      <w:tr w:rsidR="00856EAD" w:rsidTr="00AB1F33">
        <w:tc>
          <w:tcPr>
            <w:tcW w:w="58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8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86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3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 w:rsidRPr="00F862E3">
              <w:rPr>
                <w:color w:val="000000"/>
                <w:sz w:val="24"/>
                <w:szCs w:val="24"/>
              </w:rPr>
              <w:t>17</w:t>
            </w:r>
          </w:p>
        </w:tc>
      </w:tr>
      <w:tr w:rsidR="00856EAD" w:rsidTr="00AB1F33">
        <w:tc>
          <w:tcPr>
            <w:tcW w:w="58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61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в, </w:t>
            </w:r>
            <w:proofErr w:type="gramStart"/>
            <w:r>
              <w:rPr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58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58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650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а, </w:t>
            </w:r>
            <w:proofErr w:type="gramStart"/>
            <w:r>
              <w:rPr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color w:val="000000"/>
                <w:sz w:val="24"/>
                <w:szCs w:val="24"/>
              </w:rPr>
              <w:t>, в, е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79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86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653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511" w:type="dxa"/>
          </w:tcPr>
          <w:p w:rsidR="00856EAD" w:rsidRPr="00F862E3" w:rsidRDefault="00856EAD" w:rsidP="00AB1F3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</w:p>
        </w:tc>
      </w:tr>
    </w:tbl>
    <w:p w:rsidR="00856EAD" w:rsidRDefault="00856EAD" w:rsidP="00856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56EAD" w:rsidRDefault="00856EAD" w:rsidP="00856EAD">
      <w:pPr>
        <w:spacing w:after="0" w:line="240" w:lineRule="auto"/>
      </w:pPr>
    </w:p>
    <w:p w:rsidR="00856EAD" w:rsidRDefault="00856EAD" w:rsidP="00856EAD">
      <w:pPr>
        <w:ind w:left="426"/>
      </w:pPr>
    </w:p>
    <w:p w:rsidR="00856EAD" w:rsidRDefault="00856EAD" w:rsidP="00856EAD"/>
    <w:sectPr w:rsidR="00856EAD" w:rsidSect="00856EAD">
      <w:pgSz w:w="11906" w:h="16838" w:code="9"/>
      <w:pgMar w:top="851" w:right="567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>
    <w:nsid w:val="0082331B"/>
    <w:multiLevelType w:val="multilevel"/>
    <w:tmpl w:val="8A8A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104B1"/>
    <w:multiLevelType w:val="multilevel"/>
    <w:tmpl w:val="5B32E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091129"/>
    <w:multiLevelType w:val="multilevel"/>
    <w:tmpl w:val="02D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26A44"/>
    <w:multiLevelType w:val="multilevel"/>
    <w:tmpl w:val="E7AE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F15"/>
    <w:rsid w:val="0006030C"/>
    <w:rsid w:val="00081CAB"/>
    <w:rsid w:val="001432EC"/>
    <w:rsid w:val="002307BE"/>
    <w:rsid w:val="00241A46"/>
    <w:rsid w:val="0028608F"/>
    <w:rsid w:val="002E33BA"/>
    <w:rsid w:val="00345167"/>
    <w:rsid w:val="00350ECF"/>
    <w:rsid w:val="00433F15"/>
    <w:rsid w:val="004664B5"/>
    <w:rsid w:val="004A2C40"/>
    <w:rsid w:val="005A5017"/>
    <w:rsid w:val="005A7009"/>
    <w:rsid w:val="005E188E"/>
    <w:rsid w:val="006B6D05"/>
    <w:rsid w:val="00811D2C"/>
    <w:rsid w:val="00843996"/>
    <w:rsid w:val="00856EAD"/>
    <w:rsid w:val="008E3475"/>
    <w:rsid w:val="009459D1"/>
    <w:rsid w:val="00A21D49"/>
    <w:rsid w:val="00A32F00"/>
    <w:rsid w:val="00A36EC1"/>
    <w:rsid w:val="00AD21C1"/>
    <w:rsid w:val="00B47E1A"/>
    <w:rsid w:val="00BC5C08"/>
    <w:rsid w:val="00C035EF"/>
    <w:rsid w:val="00D81B40"/>
    <w:rsid w:val="00E0053A"/>
    <w:rsid w:val="00E2560A"/>
    <w:rsid w:val="00E40526"/>
    <w:rsid w:val="00E679CF"/>
    <w:rsid w:val="00E711BC"/>
    <w:rsid w:val="00EC078D"/>
    <w:rsid w:val="00F728EE"/>
    <w:rsid w:val="00F755DD"/>
    <w:rsid w:val="00FA3569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6E"/>
  </w:style>
  <w:style w:type="paragraph" w:styleId="2">
    <w:name w:val="heading 2"/>
    <w:basedOn w:val="a"/>
    <w:next w:val="a"/>
    <w:link w:val="20"/>
    <w:semiHidden/>
    <w:unhideWhenUsed/>
    <w:qFormat/>
    <w:rsid w:val="00241A46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03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6030C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semiHidden/>
    <w:rsid w:val="002307BE"/>
  </w:style>
  <w:style w:type="paragraph" w:styleId="a5">
    <w:name w:val="footer"/>
    <w:basedOn w:val="a"/>
    <w:link w:val="a6"/>
    <w:rsid w:val="00230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2307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age number"/>
    <w:basedOn w:val="a0"/>
    <w:rsid w:val="002307BE"/>
  </w:style>
  <w:style w:type="paragraph" w:styleId="a8">
    <w:name w:val="header"/>
    <w:basedOn w:val="a"/>
    <w:link w:val="a9"/>
    <w:rsid w:val="00230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2307BE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1">
    <w:name w:val="Нет списка2"/>
    <w:next w:val="a2"/>
    <w:semiHidden/>
    <w:rsid w:val="004664B5"/>
  </w:style>
  <w:style w:type="table" w:styleId="aa">
    <w:name w:val="Table Grid"/>
    <w:basedOn w:val="a1"/>
    <w:uiPriority w:val="59"/>
    <w:rsid w:val="00466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4664B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character" w:styleId="ac">
    <w:name w:val="footnote reference"/>
    <w:basedOn w:val="a0"/>
    <w:rsid w:val="004664B5"/>
  </w:style>
  <w:style w:type="paragraph" w:styleId="ad">
    <w:name w:val="Balloon Text"/>
    <w:basedOn w:val="a"/>
    <w:link w:val="ae"/>
    <w:rsid w:val="004664B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4664B5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rsid w:val="004664B5"/>
    <w:rPr>
      <w:b/>
      <w:bCs/>
      <w:color w:val="003333"/>
      <w:sz w:val="18"/>
      <w:szCs w:val="18"/>
      <w:u w:val="single"/>
    </w:rPr>
  </w:style>
  <w:style w:type="numbering" w:customStyle="1" w:styleId="3">
    <w:name w:val="Нет списка3"/>
    <w:next w:val="a2"/>
    <w:semiHidden/>
    <w:rsid w:val="00BC5C08"/>
  </w:style>
  <w:style w:type="character" w:customStyle="1" w:styleId="20">
    <w:name w:val="Заголовок 2 Знак"/>
    <w:basedOn w:val="a0"/>
    <w:link w:val="2"/>
    <w:semiHidden/>
    <w:rsid w:val="00241A46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41A46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c19">
    <w:name w:val="c19"/>
    <w:basedOn w:val="a0"/>
    <w:rsid w:val="00241A46"/>
  </w:style>
  <w:style w:type="paragraph" w:customStyle="1" w:styleId="c2">
    <w:name w:val="c2"/>
    <w:basedOn w:val="a"/>
    <w:rsid w:val="00241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1A46"/>
  </w:style>
  <w:style w:type="character" w:styleId="af0">
    <w:name w:val="Emphasis"/>
    <w:basedOn w:val="a0"/>
    <w:qFormat/>
    <w:rsid w:val="006B6D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Музыка 7 класс рабочая программа по Критской;</vt:lpstr>
    </vt:vector>
  </TitlesOfParts>
  <Company>Комплекс Уроков</Company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 7 класс рабочая программа по Критской;</dc:title>
  <dc:subject>Уроки музыки в 7 классе</dc:subject>
  <dc:creator>Комплекс Уроков; Музыка</dc:creator>
  <cp:keywords>Музыка 7 класс рабочая программа по Критской</cp:keywords>
  <dc:description>Календарно-тематическое планирование по музыке 7 класс</dc:description>
  <cp:lastModifiedBy>Пользователь Windows</cp:lastModifiedBy>
  <cp:revision>17</cp:revision>
  <dcterms:created xsi:type="dcterms:W3CDTF">2015-02-16T19:50:00Z</dcterms:created>
  <dcterms:modified xsi:type="dcterms:W3CDTF">2020-05-15T06:19:00Z</dcterms:modified>
  <cp:category>КТП по музыке по Критской Е.Д.</cp:category>
  <cp:contentStatus>Календарно-тематическое планирование</cp:contentStatus>
</cp:coreProperties>
</file>