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83" w:rsidRDefault="00E02883" w:rsidP="00E02883">
      <w:pPr>
        <w:jc w:val="center"/>
      </w:pPr>
    </w:p>
    <w:p w:rsidR="00E02883" w:rsidRDefault="00E02883" w:rsidP="00E02883">
      <w:pPr>
        <w:jc w:val="center"/>
      </w:pPr>
    </w:p>
    <w:p w:rsidR="00E02883" w:rsidRDefault="00E02883" w:rsidP="00E02883">
      <w:pPr>
        <w:jc w:val="center"/>
      </w:pPr>
    </w:p>
    <w:p w:rsidR="00E02883" w:rsidRDefault="00E02883" w:rsidP="00E02883">
      <w:pPr>
        <w:jc w:val="center"/>
      </w:pPr>
    </w:p>
    <w:p w:rsidR="00E02883" w:rsidRDefault="00E02883" w:rsidP="00E02883">
      <w:pPr>
        <w:jc w:val="center"/>
      </w:pPr>
    </w:p>
    <w:p w:rsidR="00E02883" w:rsidRDefault="00E02883" w:rsidP="00E02883">
      <w:pPr>
        <w:jc w:val="center"/>
      </w:pPr>
    </w:p>
    <w:p w:rsidR="00E02883" w:rsidRDefault="00E02883" w:rsidP="00E02883">
      <w:pPr>
        <w:jc w:val="center"/>
      </w:pPr>
    </w:p>
    <w:p w:rsidR="00E02883" w:rsidRDefault="00E02883" w:rsidP="00E02883">
      <w:pPr>
        <w:jc w:val="center"/>
      </w:pPr>
    </w:p>
    <w:p w:rsidR="00E02883" w:rsidRDefault="00E02883" w:rsidP="00E02883">
      <w:pPr>
        <w:jc w:val="center"/>
        <w:rPr>
          <w:sz w:val="36"/>
          <w:szCs w:val="36"/>
        </w:rPr>
      </w:pPr>
    </w:p>
    <w:p w:rsidR="00E02883" w:rsidRDefault="00E02883" w:rsidP="00E02883">
      <w:pPr>
        <w:jc w:val="center"/>
        <w:rPr>
          <w:sz w:val="36"/>
          <w:szCs w:val="36"/>
        </w:rPr>
      </w:pPr>
    </w:p>
    <w:p w:rsidR="00E02883" w:rsidRDefault="00E02883" w:rsidP="00E02883">
      <w:pPr>
        <w:jc w:val="center"/>
        <w:rPr>
          <w:sz w:val="36"/>
          <w:szCs w:val="36"/>
        </w:rPr>
      </w:pPr>
    </w:p>
    <w:p w:rsidR="00E02883" w:rsidRDefault="00E02883" w:rsidP="00E02883">
      <w:pPr>
        <w:jc w:val="center"/>
        <w:rPr>
          <w:sz w:val="36"/>
          <w:szCs w:val="36"/>
        </w:rPr>
      </w:pPr>
    </w:p>
    <w:p w:rsidR="00E02883" w:rsidRDefault="00E02883" w:rsidP="00E02883">
      <w:pPr>
        <w:spacing w:line="360" w:lineRule="auto"/>
        <w:jc w:val="center"/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АДАПТИРОВАННАЯ </w:t>
      </w:r>
    </w:p>
    <w:p w:rsidR="00E02883" w:rsidRDefault="00E02883" w:rsidP="00E02883">
      <w:pPr>
        <w:spacing w:line="360" w:lineRule="auto"/>
        <w:jc w:val="center"/>
        <w:rPr>
          <w:rFonts w:eastAsia="Calibri"/>
          <w:b/>
          <w:sz w:val="60"/>
          <w:szCs w:val="60"/>
        </w:rPr>
      </w:pPr>
      <w:r>
        <w:rPr>
          <w:rFonts w:eastAsia="Calibri"/>
          <w:b/>
          <w:sz w:val="60"/>
          <w:szCs w:val="60"/>
        </w:rPr>
        <w:t>РАБОЧАЯ  ПРОГРАММА</w:t>
      </w:r>
    </w:p>
    <w:p w:rsidR="00E02883" w:rsidRDefault="00E02883" w:rsidP="00E02883">
      <w:pPr>
        <w:spacing w:line="360" w:lineRule="auto"/>
        <w:jc w:val="center"/>
        <w:rPr>
          <w:rFonts w:eastAsia="Calibri"/>
          <w:b/>
          <w:sz w:val="60"/>
          <w:szCs w:val="60"/>
        </w:rPr>
      </w:pPr>
      <w:r>
        <w:rPr>
          <w:rFonts w:eastAsia="Calibri"/>
          <w:b/>
          <w:sz w:val="60"/>
          <w:szCs w:val="60"/>
        </w:rPr>
        <w:t xml:space="preserve">ПО УЧЕБНОМУ  ПРЕДМЕТУ </w:t>
      </w:r>
    </w:p>
    <w:p w:rsidR="00E02883" w:rsidRPr="008249DB" w:rsidRDefault="00E02883" w:rsidP="00E02883">
      <w:pPr>
        <w:spacing w:line="360" w:lineRule="auto"/>
        <w:jc w:val="center"/>
        <w:rPr>
          <w:rFonts w:eastAsia="Calibri"/>
          <w:b/>
          <w:i/>
          <w:sz w:val="60"/>
          <w:szCs w:val="60"/>
          <w:u w:val="single"/>
        </w:rPr>
      </w:pPr>
      <w:r w:rsidRPr="008249DB">
        <w:rPr>
          <w:rFonts w:eastAsia="Calibri"/>
          <w:b/>
          <w:i/>
          <w:sz w:val="60"/>
          <w:szCs w:val="60"/>
          <w:u w:val="single"/>
        </w:rPr>
        <w:t>«Русский язык»</w:t>
      </w:r>
    </w:p>
    <w:p w:rsidR="00E02883" w:rsidRDefault="00E02883" w:rsidP="00E02883">
      <w:pPr>
        <w:jc w:val="center"/>
        <w:rPr>
          <w:rFonts w:eastAsia="Calibri"/>
          <w:b/>
          <w:sz w:val="36"/>
          <w:szCs w:val="36"/>
        </w:rPr>
      </w:pPr>
    </w:p>
    <w:p w:rsidR="00E02883" w:rsidRDefault="00E02883" w:rsidP="00E02883">
      <w:pPr>
        <w:jc w:val="center"/>
        <w:rPr>
          <w:rFonts w:eastAsia="Calibri"/>
          <w:b/>
          <w:sz w:val="36"/>
          <w:szCs w:val="36"/>
        </w:rPr>
      </w:pPr>
    </w:p>
    <w:p w:rsidR="00E02883" w:rsidRDefault="00E02883" w:rsidP="00E02883">
      <w:pPr>
        <w:jc w:val="center"/>
        <w:rPr>
          <w:rFonts w:eastAsia="Calibri"/>
          <w:b/>
          <w:sz w:val="36"/>
          <w:szCs w:val="36"/>
        </w:rPr>
      </w:pPr>
    </w:p>
    <w:p w:rsidR="00E02883" w:rsidRDefault="00E02883" w:rsidP="00E02883">
      <w:pPr>
        <w:jc w:val="center"/>
        <w:rPr>
          <w:rFonts w:eastAsia="Calibri"/>
          <w:b/>
          <w:sz w:val="36"/>
          <w:szCs w:val="36"/>
        </w:rPr>
      </w:pPr>
    </w:p>
    <w:p w:rsidR="00E02883" w:rsidRDefault="00E02883" w:rsidP="00E02883">
      <w:pPr>
        <w:jc w:val="center"/>
        <w:rPr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E02883" w:rsidTr="00E02883">
        <w:tc>
          <w:tcPr>
            <w:tcW w:w="4503" w:type="dxa"/>
            <w:hideMark/>
          </w:tcPr>
          <w:p w:rsidR="00E02883" w:rsidRDefault="00E0288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Учитель</w:t>
            </w:r>
          </w:p>
        </w:tc>
        <w:tc>
          <w:tcPr>
            <w:tcW w:w="5068" w:type="dxa"/>
            <w:hideMark/>
          </w:tcPr>
          <w:p w:rsidR="00E02883" w:rsidRDefault="00E02883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rFonts w:eastAsia="Calibri"/>
                <w:i/>
                <w:sz w:val="32"/>
                <w:szCs w:val="32"/>
              </w:rPr>
              <w:t>Гольчикова Елена Лукична</w:t>
            </w:r>
          </w:p>
        </w:tc>
      </w:tr>
      <w:tr w:rsidR="00E02883" w:rsidTr="00E02883">
        <w:tc>
          <w:tcPr>
            <w:tcW w:w="4503" w:type="dxa"/>
            <w:hideMark/>
          </w:tcPr>
          <w:p w:rsidR="00E02883" w:rsidRDefault="00E0288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</w:t>
            </w:r>
          </w:p>
        </w:tc>
        <w:tc>
          <w:tcPr>
            <w:tcW w:w="5068" w:type="dxa"/>
            <w:hideMark/>
          </w:tcPr>
          <w:p w:rsidR="00E02883" w:rsidRDefault="00E02883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</w:p>
        </w:tc>
      </w:tr>
      <w:tr w:rsidR="00E02883" w:rsidTr="00E02883">
        <w:tc>
          <w:tcPr>
            <w:tcW w:w="4503" w:type="dxa"/>
            <w:hideMark/>
          </w:tcPr>
          <w:p w:rsidR="00E02883" w:rsidRDefault="00E0288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 часов в год</w:t>
            </w:r>
          </w:p>
        </w:tc>
        <w:tc>
          <w:tcPr>
            <w:tcW w:w="5068" w:type="dxa"/>
            <w:hideMark/>
          </w:tcPr>
          <w:p w:rsidR="00E02883" w:rsidRDefault="00E02883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99</w:t>
            </w:r>
          </w:p>
        </w:tc>
      </w:tr>
      <w:tr w:rsidR="00E02883" w:rsidTr="00E02883">
        <w:tc>
          <w:tcPr>
            <w:tcW w:w="4503" w:type="dxa"/>
            <w:hideMark/>
          </w:tcPr>
          <w:p w:rsidR="00E02883" w:rsidRDefault="00E02883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Всего часов в неделю</w:t>
            </w:r>
          </w:p>
        </w:tc>
        <w:tc>
          <w:tcPr>
            <w:tcW w:w="5068" w:type="dxa"/>
            <w:hideMark/>
          </w:tcPr>
          <w:p w:rsidR="00E02883" w:rsidRDefault="00E02883">
            <w:pPr>
              <w:spacing w:line="360" w:lineRule="auto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</w:p>
        </w:tc>
      </w:tr>
    </w:tbl>
    <w:p w:rsidR="00E02883" w:rsidRDefault="00E02883" w:rsidP="00E02883">
      <w:pPr>
        <w:jc w:val="center"/>
        <w:rPr>
          <w:sz w:val="36"/>
          <w:szCs w:val="36"/>
        </w:rPr>
      </w:pPr>
    </w:p>
    <w:p w:rsidR="00E02883" w:rsidRDefault="00E02883" w:rsidP="00E02883">
      <w:pPr>
        <w:rPr>
          <w:rFonts w:eastAsia="Calibri"/>
          <w:b/>
          <w:sz w:val="28"/>
          <w:szCs w:val="28"/>
        </w:rPr>
      </w:pPr>
    </w:p>
    <w:p w:rsidR="00E02883" w:rsidRDefault="00E02883" w:rsidP="00E02883">
      <w:pPr>
        <w:rPr>
          <w:rFonts w:eastAsia="Calibri"/>
          <w:b/>
          <w:sz w:val="28"/>
          <w:szCs w:val="28"/>
        </w:rPr>
      </w:pPr>
    </w:p>
    <w:p w:rsidR="00E02883" w:rsidRDefault="00E02883" w:rsidP="00E02883">
      <w:pPr>
        <w:spacing w:line="360" w:lineRule="auto"/>
        <w:jc w:val="center"/>
      </w:pPr>
    </w:p>
    <w:p w:rsidR="00E02883" w:rsidRDefault="00E02883" w:rsidP="00E02883"/>
    <w:p w:rsidR="00F21796" w:rsidRDefault="00F21796"/>
    <w:p w:rsidR="00B70DE9" w:rsidRPr="00CE2542" w:rsidRDefault="00B70DE9" w:rsidP="00E02883">
      <w:pPr>
        <w:spacing w:after="240" w:line="276" w:lineRule="auto"/>
        <w:jc w:val="center"/>
        <w:rPr>
          <w:b/>
        </w:rPr>
      </w:pPr>
      <w:r w:rsidRPr="00CE2542">
        <w:rPr>
          <w:b/>
        </w:rPr>
        <w:lastRenderedPageBreak/>
        <w:t>Планируемые результаты освоения учебного предмета</w:t>
      </w:r>
    </w:p>
    <w:p w:rsidR="00F21796" w:rsidRPr="00CE2542" w:rsidRDefault="00B70DE9" w:rsidP="00E02883">
      <w:pPr>
        <w:spacing w:after="120" w:line="276" w:lineRule="auto"/>
        <w:rPr>
          <w:u w:val="single"/>
        </w:rPr>
      </w:pPr>
      <w:r w:rsidRPr="00CE2542">
        <w:rPr>
          <w:u w:val="single"/>
        </w:rPr>
        <w:t>Предметные:</w:t>
      </w:r>
    </w:p>
    <w:p w:rsidR="00E02883" w:rsidRPr="00CE2542" w:rsidRDefault="00B70DE9" w:rsidP="00E02883">
      <w:pPr>
        <w:spacing w:line="276" w:lineRule="auto"/>
        <w:jc w:val="both"/>
        <w:rPr>
          <w:u w:val="single"/>
        </w:rPr>
      </w:pPr>
      <w:r w:rsidRPr="00CE2542">
        <w:rPr>
          <w:u w:val="single"/>
        </w:rPr>
        <w:t>1-й уровень</w:t>
      </w:r>
      <w:r w:rsidR="00E02883" w:rsidRPr="00CE2542">
        <w:rPr>
          <w:u w:val="single"/>
        </w:rPr>
        <w:t>:</w:t>
      </w:r>
    </w:p>
    <w:p w:rsidR="00E02883" w:rsidRPr="00CE2542" w:rsidRDefault="00B70DE9" w:rsidP="00E02883">
      <w:pPr>
        <w:pStyle w:val="a3"/>
        <w:numPr>
          <w:ilvl w:val="0"/>
          <w:numId w:val="4"/>
        </w:numPr>
        <w:jc w:val="both"/>
        <w:rPr>
          <w:u w:val="single"/>
        </w:rPr>
      </w:pPr>
      <w:r w:rsidRPr="00CE2542">
        <w:t>различать звуки на слух и в собственно произношении;</w:t>
      </w:r>
    </w:p>
    <w:p w:rsidR="00E02883" w:rsidRPr="00CE2542" w:rsidRDefault="00B70DE9" w:rsidP="00E02883">
      <w:pPr>
        <w:pStyle w:val="a3"/>
        <w:numPr>
          <w:ilvl w:val="0"/>
          <w:numId w:val="4"/>
        </w:numPr>
        <w:jc w:val="both"/>
        <w:rPr>
          <w:u w:val="single"/>
        </w:rPr>
      </w:pPr>
      <w:r w:rsidRPr="00CE2542">
        <w:t>читать по слогам слова, предложения и короткие тексты;</w:t>
      </w:r>
    </w:p>
    <w:p w:rsidR="00E02883" w:rsidRPr="00CE2542" w:rsidRDefault="00B70DE9" w:rsidP="00E02883">
      <w:pPr>
        <w:pStyle w:val="a3"/>
        <w:numPr>
          <w:ilvl w:val="0"/>
          <w:numId w:val="4"/>
        </w:numPr>
        <w:jc w:val="both"/>
        <w:rPr>
          <w:u w:val="single"/>
        </w:rPr>
      </w:pPr>
      <w:r w:rsidRPr="00CE2542">
        <w:t>отвечать на вопросы по содержанию прочитанного и по иллюстрациям к тексту;</w:t>
      </w:r>
    </w:p>
    <w:p w:rsidR="00E02883" w:rsidRPr="00CE2542" w:rsidRDefault="00B70DE9" w:rsidP="00E02883">
      <w:pPr>
        <w:pStyle w:val="a3"/>
        <w:numPr>
          <w:ilvl w:val="0"/>
          <w:numId w:val="4"/>
        </w:numPr>
        <w:jc w:val="both"/>
        <w:rPr>
          <w:u w:val="single"/>
        </w:rPr>
      </w:pPr>
      <w:r w:rsidRPr="00CE2542">
        <w:t>писать строчные и прописные буквы;</w:t>
      </w:r>
    </w:p>
    <w:p w:rsidR="00E02883" w:rsidRPr="00CE2542" w:rsidRDefault="00B70DE9" w:rsidP="00E02883">
      <w:pPr>
        <w:pStyle w:val="a3"/>
        <w:numPr>
          <w:ilvl w:val="0"/>
          <w:numId w:val="4"/>
        </w:numPr>
        <w:jc w:val="both"/>
        <w:rPr>
          <w:u w:val="single"/>
        </w:rPr>
      </w:pPr>
      <w:r w:rsidRPr="00CE2542">
        <w:t>списывать с печатного и рукописного текстов прочитанные и разобранные слова и предложения;</w:t>
      </w:r>
    </w:p>
    <w:p w:rsidR="00B70DE9" w:rsidRPr="00CE2542" w:rsidRDefault="00B70DE9" w:rsidP="00E02883">
      <w:pPr>
        <w:pStyle w:val="a3"/>
        <w:numPr>
          <w:ilvl w:val="0"/>
          <w:numId w:val="4"/>
        </w:numPr>
        <w:jc w:val="both"/>
        <w:rPr>
          <w:u w:val="single"/>
        </w:rPr>
      </w:pPr>
      <w:r w:rsidRPr="00CE2542">
        <w:t>писать на слух отдельные буквы, слоги и слова, написание которых не расходится с произношением (последние – после  звуко-слогового проговаривания);</w:t>
      </w:r>
    </w:p>
    <w:p w:rsidR="00E02883" w:rsidRPr="00CE2542" w:rsidRDefault="00B70DE9" w:rsidP="00E02883">
      <w:pPr>
        <w:spacing w:before="120" w:line="276" w:lineRule="auto"/>
        <w:jc w:val="both"/>
        <w:rPr>
          <w:u w:val="single"/>
        </w:rPr>
      </w:pPr>
      <w:r w:rsidRPr="00CE2542">
        <w:rPr>
          <w:u w:val="single"/>
        </w:rPr>
        <w:t>2-й уровень</w:t>
      </w:r>
      <w:r w:rsidR="00E02883" w:rsidRPr="00CE2542">
        <w:rPr>
          <w:u w:val="single"/>
        </w:rPr>
        <w:t>:</w:t>
      </w:r>
    </w:p>
    <w:p w:rsidR="00E02883" w:rsidRPr="00CE2542" w:rsidRDefault="00B70DE9" w:rsidP="00E02883">
      <w:pPr>
        <w:pStyle w:val="a3"/>
        <w:numPr>
          <w:ilvl w:val="0"/>
          <w:numId w:val="5"/>
        </w:numPr>
        <w:jc w:val="both"/>
        <w:rPr>
          <w:u w:val="single"/>
        </w:rPr>
      </w:pPr>
      <w:r w:rsidRPr="00CE2542">
        <w:t>различать звуки на слух и в собственном произношении, знать буквы;</w:t>
      </w:r>
    </w:p>
    <w:p w:rsidR="00E02883" w:rsidRPr="00CE2542" w:rsidRDefault="00B70DE9" w:rsidP="00E02883">
      <w:pPr>
        <w:pStyle w:val="a3"/>
        <w:numPr>
          <w:ilvl w:val="0"/>
          <w:numId w:val="5"/>
        </w:numPr>
        <w:spacing w:before="120"/>
        <w:jc w:val="both"/>
        <w:rPr>
          <w:u w:val="single"/>
        </w:rPr>
      </w:pPr>
      <w:r w:rsidRPr="00CE2542">
        <w:t>читать по слогам отдельные слова, соотносить их с предметными картинками;</w:t>
      </w:r>
    </w:p>
    <w:p w:rsidR="00E02883" w:rsidRPr="00CE2542" w:rsidRDefault="00B70DE9" w:rsidP="00E02883">
      <w:pPr>
        <w:pStyle w:val="a3"/>
        <w:numPr>
          <w:ilvl w:val="0"/>
          <w:numId w:val="5"/>
        </w:numPr>
        <w:spacing w:before="120"/>
        <w:jc w:val="both"/>
        <w:rPr>
          <w:u w:val="single"/>
        </w:rPr>
      </w:pPr>
      <w:r w:rsidRPr="00CE2542">
        <w:t>слушать небольшую сказку, рассказ и с помощью учителя отвечать на вопросы по содержанию, опираясь на наглядные средства;</w:t>
      </w:r>
    </w:p>
    <w:p w:rsidR="00B70DE9" w:rsidRPr="00CE2542" w:rsidRDefault="00B70DE9" w:rsidP="00E02883">
      <w:pPr>
        <w:pStyle w:val="a3"/>
        <w:numPr>
          <w:ilvl w:val="0"/>
          <w:numId w:val="5"/>
        </w:numPr>
        <w:spacing w:before="120"/>
        <w:jc w:val="both"/>
        <w:rPr>
          <w:u w:val="single"/>
        </w:rPr>
      </w:pPr>
      <w:r w:rsidRPr="00CE2542">
        <w:t>списывать с печатного текста отдельные слоги и слова.</w:t>
      </w:r>
    </w:p>
    <w:p w:rsidR="00F21796" w:rsidRPr="000217D0" w:rsidRDefault="00F21796" w:rsidP="000217D0">
      <w:pPr>
        <w:spacing w:before="240" w:after="240"/>
        <w:jc w:val="center"/>
        <w:rPr>
          <w:b/>
        </w:rPr>
      </w:pPr>
      <w:r w:rsidRPr="00CE2542">
        <w:rPr>
          <w:b/>
        </w:rPr>
        <w:t>Содержание учебного предмета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b/>
          <w:bCs/>
          <w:color w:val="000000"/>
          <w:u w:val="single"/>
        </w:rPr>
      </w:pPr>
      <w:r>
        <w:rPr>
          <w:rStyle w:val="c7"/>
          <w:b/>
          <w:bCs/>
          <w:color w:val="000000"/>
        </w:rPr>
        <w:tab/>
      </w:r>
      <w:r>
        <w:rPr>
          <w:rStyle w:val="c7"/>
          <w:b/>
          <w:bCs/>
          <w:color w:val="000000"/>
          <w:u w:val="single"/>
        </w:rPr>
        <w:t>Добукварный период.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 w:rsidRPr="000217D0">
        <w:rPr>
          <w:rStyle w:val="c7"/>
          <w:b/>
          <w:bCs/>
          <w:color w:val="000000"/>
        </w:rPr>
        <w:tab/>
      </w:r>
      <w:r>
        <w:rPr>
          <w:rStyle w:val="c7"/>
          <w:b/>
          <w:bCs/>
          <w:color w:val="000000"/>
        </w:rPr>
        <w:t xml:space="preserve">«Слово». </w:t>
      </w:r>
      <w:r>
        <w:rPr>
          <w:rStyle w:val="c7"/>
          <w:color w:val="000000"/>
        </w:rPr>
        <w:t>Практическое знакомство со словом, условно - графическим изображением слова, соотнесение зафиксированных слов с конкретными предметами, «запись» слов условно графической схемой.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bCs/>
          <w:color w:val="000000"/>
        </w:rPr>
        <w:tab/>
        <w:t>«Предложение»  </w:t>
      </w:r>
      <w:r>
        <w:rPr>
          <w:rStyle w:val="c7"/>
          <w:color w:val="000000"/>
        </w:rPr>
        <w:t>Практическое знакомство с предложением на основе демонстрации действия. Фиксация предложения условно-графическим изображением. Составление предложений из 2, 3 слов по картинке. Деление предложений на слова. Дифференциация сходных по звучанию предложений с обязательным выбором соответствующей картинки.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bCs/>
          <w:color w:val="000000"/>
        </w:rPr>
        <w:tab/>
        <w:t>«Слог (часть слова)»  </w:t>
      </w:r>
      <w:r>
        <w:rPr>
          <w:rStyle w:val="c7"/>
          <w:color w:val="000000"/>
        </w:rPr>
        <w:t>Деление двусложных слов на части (слоги). Фиксация части слова с условно-графическим изображением.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bCs/>
          <w:color w:val="000000"/>
        </w:rPr>
        <w:tab/>
        <w:t>«Звук»  </w:t>
      </w:r>
      <w:r>
        <w:rPr>
          <w:rStyle w:val="c7"/>
          <w:color w:val="000000"/>
        </w:rPr>
        <w:t>Артикуляционная  гимнастика с игровыми заданиями. Дыхательные упражнения в игре. Дифференциация оппозиционных звуков: [м]- [н], [б] - [п],  [д]- [т],  [с]- [з],  [с]- [ш] и т.д. развитие умения слышать часто повторяющийся звук в двустишиях,  чистоговорках. Выделение звуков [а], [у], [м], [о], [н], [с] в начале слова при акцентированном произнесении этих звуков учителем. Обозначение звука условным значком.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color w:val="000000"/>
        </w:rPr>
        <w:tab/>
      </w:r>
      <w:r>
        <w:rPr>
          <w:rStyle w:val="c7"/>
          <w:b/>
          <w:bCs/>
          <w:color w:val="000000"/>
        </w:rPr>
        <w:t>«Развитие зрительных и пространственных восприятий» </w:t>
      </w:r>
      <w:r>
        <w:rPr>
          <w:rStyle w:val="c7"/>
          <w:color w:val="000000"/>
        </w:rPr>
        <w:t xml:space="preserve">Различие и называние шести основных цветов (красный, синий, желтый, зеленый, белый, черный). Классификация предметов по цвету. Выкладывание  ряда цветных полосок (2-3) по образцу, по памяти, по словесной инструкции. Знакомство с геометрическими фигурами: квадрат, треугольник, круг. Практическое  усвоение пространственного расположения фигур: вверху-внизу, справа-слева. Узнавание предмета по его части, составление </w:t>
      </w:r>
      <w:r>
        <w:rPr>
          <w:rStyle w:val="c7"/>
          <w:color w:val="000000"/>
        </w:rPr>
        <w:lastRenderedPageBreak/>
        <w:t>предмета из частей в сопровождении речи. Исключение предмета из ряда предложенных (2-3) по заданной характеристике – цвету, форме или величине.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color w:val="000000"/>
        </w:rPr>
        <w:tab/>
      </w:r>
      <w:r>
        <w:rPr>
          <w:rStyle w:val="c7"/>
          <w:b/>
          <w:bCs/>
          <w:color w:val="000000"/>
        </w:rPr>
        <w:t>«Развитие моторных умений»</w:t>
      </w:r>
      <w:r>
        <w:rPr>
          <w:rStyle w:val="c7"/>
          <w:color w:val="000000"/>
        </w:rPr>
        <w:t> Упражнения для развития и координации движений кисти руки: сжимание и разжимание пищащих резиновых игрушек, сжимание пальчиков в кулачок. Разжимание их, приветствие пальчиков друг с другом, изображение из пальчиков животных и других предметов. Разучивание коротких стихотворных текстов, сопровождение их движениями пальцев. Игра с мозаикой.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color w:val="000000"/>
        </w:rPr>
        <w:tab/>
      </w:r>
      <w:r>
        <w:rPr>
          <w:rStyle w:val="c7"/>
          <w:b/>
          <w:bCs/>
          <w:color w:val="000000"/>
        </w:rPr>
        <w:t>«Графические навыки»  </w:t>
      </w:r>
      <w:r>
        <w:rPr>
          <w:rStyle w:val="c7"/>
          <w:color w:val="000000"/>
        </w:rPr>
        <w:t>Умение держать ручку, карандаш. Работа мелом на доске, карандашом и ручкой на листе бумаги. В альбоме. Вычерчивание горизонтальных, вертикальных, наклонных прямых линий. Работа с трафаретом. Шаблоном, проведение линий по контуру. Соблюдение пределов контура при штриховке фигуры. Выполнение рисунков, сходных по конфигурации с элементами печатных и письменных букв, в пределах строки тетради. Печатание  букв А, У, М, О, Н, С по трафарету, по образцу.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b/>
          <w:bCs/>
          <w:color w:val="000000"/>
          <w:u w:val="single"/>
        </w:rPr>
      </w:pPr>
      <w:r>
        <w:rPr>
          <w:rStyle w:val="c7"/>
          <w:color w:val="000000"/>
        </w:rPr>
        <w:tab/>
      </w:r>
      <w:r>
        <w:rPr>
          <w:rStyle w:val="c7"/>
          <w:b/>
          <w:bCs/>
          <w:color w:val="000000"/>
          <w:u w:val="single"/>
        </w:rPr>
        <w:t xml:space="preserve">Букварный период. 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b/>
          <w:bCs/>
          <w:color w:val="000000"/>
        </w:rPr>
      </w:pPr>
      <w:r w:rsidRPr="000217D0">
        <w:rPr>
          <w:rStyle w:val="c7"/>
          <w:b/>
          <w:bCs/>
          <w:color w:val="000000"/>
        </w:rPr>
        <w:tab/>
      </w:r>
      <w:r>
        <w:rPr>
          <w:rStyle w:val="c7"/>
          <w:b/>
          <w:bCs/>
          <w:color w:val="000000"/>
        </w:rPr>
        <w:t>1 этап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Style w:val="c7"/>
          <w:color w:val="000000"/>
        </w:rPr>
      </w:pPr>
      <w:r>
        <w:rPr>
          <w:rStyle w:val="c7"/>
          <w:b/>
          <w:bCs/>
          <w:color w:val="000000"/>
        </w:rPr>
        <w:tab/>
      </w:r>
      <w:r>
        <w:rPr>
          <w:rStyle w:val="c7"/>
          <w:color w:val="000000"/>
        </w:rPr>
        <w:t>Изучение звуков и букв: Аа, Уу, Мм, Оо, Хх, Сс, Нн,ы, Лл, Вв, Ии. Умение правильно и отчетливо произносить звуки, слышать их в словах, выделять первый звук в начале сова (сильная позиция), подобрать слова. Начинающиеся с изучаемого звука. С опорой на картинки или задания учителя. Соотнесение звука и буквы.   Практическое   различение гласных и согласных звуков по мере изучения звуков и букв. Обозначение гласных и согласных букв соответствующим цветом. Запоминание слогов. Образование и чтение слогов. Состоящих из одной гласной. В словах (а-у. у-а), закрытых (ом, ум, ах. Ох) и открытых слогов. Чтение слоговых таблиц. Дифференциация  сходных звуков изолированно и в слогах:[м]-[н], [с]-[ш]4 ма—на, са-ша.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Чтение по слогам из двух усвоенных слогов с последующим повторением целым словом (ма-ма, му-ха, у-ха).соотнесение прочитанного слова с картинкой.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Составление и чтение слов, состоящих из закрытого трехбуквенного слога: мох, сом, сын.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Style w:val="c7"/>
          <w:color w:val="000000"/>
        </w:rPr>
        <w:t>Чтение предложений из 1-2 слов к предметной картинке. Чтение предложений из 3 слов с последующим их воспроизведением.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Style w:val="c7"/>
          <w:color w:val="000000"/>
        </w:rPr>
        <w:t>Разучивание скороговорок, загадок, коротких стихотворений с голоса учителя. Усвоение рукописного начертания всех изучаемых строчных и прописных букв: Аа, Уу, Мм, Оо, Хх, Сс, Нн, ы, Лл, Вв, Ии. Соотнесение графических образов печатных и рукописных букв. Работа с прописями.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Style w:val="c7"/>
          <w:color w:val="000000"/>
        </w:rPr>
        <w:t>Списывание букв и слогов с печатного и рукописного шрифтов. Списывание слов после предварительного анализа и четкого протяжного их проговаривания. Выкладывание звуко-буквенной схемы слова. Запись под диктовку букв и слогов.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ab/>
        <w:t>2 этап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Повторение пройденных звуков и букв. Изучение  новых звуков и букв:  Пп, Тт, Кк, Зз, Шш, Рр, й, Жж, Бб, Дд, Гг, ь. Правильное и четкое произнесение звуков.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Умение слышать изучаемый звук в слове, характеризовать его: гласный или согласный, звонкий или глухой (с опорой на дрожание гортани0. Выделение начального звука в слове. Соотнесение звука с буквой, определение цвета буквы.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 xml:space="preserve">Дифференциация сходных звуков изолированно, в слогах, словах (са-за, ша-жа, коза –коса); слогов с мягкими и твердыми согласными (мы-ми, лы-ли, ны-ни, мыл-мил), а также с и-й (мой-мои). Образование и чтение открытых и закрытых двубуквенных слогов </w:t>
      </w:r>
      <w:r>
        <w:rPr>
          <w:rStyle w:val="c7"/>
          <w:color w:val="000000"/>
        </w:rPr>
        <w:lastRenderedPageBreak/>
        <w:t>с твердыми и мягкими согласными, трех-четырехбуквенных слогов типа кот, кит, соль. Чтение слоговых структур по подобию, целостное запоминание слогов.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Составление и чтение слогов из усвоенных слоговых структур. Четкое проговаривание слогов в слове. Чтение слов, обозначающих один и много предметов, большой и маленький предмет. Соотнесение слова с иллюстративным материалом. Работа со звуко-буквенной схемой. Обозначение букв красными и синими кружками (квадратиками).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Чтение предложений из 2-4 слов с последующим воспроизведением прочитанного. Имитация интонации учителя при устном повторении предложения учеником.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Чтение небольших текстов из 2-4 предложений. Ответы на вопросы. Выборочное чтение по заданию учителя. Соотнесение содержания текста с содержанием сюжетной картинки.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Чтение загадок и стихотворений  (их 2 строчек). Разучивание их с голоса учителя.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Усвоение рукописного начертания строчных и прописных букв. списывание с печатного и рукописного текстов букв, слогов, слов, состоящих из усвоенных слоговых структур. Письмо  по образцу предложений, состоящих из 22 слов. Большая буква в начале и точка в конце предложения.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Письмо на слух букв и слогов. Интонирование каждого звука слова. Обозначение звука в схеме  или буквой из разрезной кассы с последующей записью слова в тетрадь. Самостоятельное составление изученных слогов с последующей записью. Вставка пропущенной буквы в словах под картинками.</w:t>
      </w:r>
    </w:p>
    <w:p w:rsidR="000217D0" w:rsidRDefault="000217D0" w:rsidP="000217D0">
      <w:pPr>
        <w:pStyle w:val="c0"/>
        <w:shd w:val="clear" w:color="auto" w:fill="FFFFFF"/>
        <w:spacing w:before="0" w:beforeAutospacing="0" w:after="0" w:afterAutospacing="0" w:line="276" w:lineRule="auto"/>
        <w:ind w:left="4" w:right="6" w:firstLine="35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</w:rPr>
        <w:tab/>
        <w:t>3 этап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Повторение пройденных звуков и букв, изученных новых: Ее, Яя, Юю, Ёё, Чч, Фф, Цц, Ээ, Щщ, ъ.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Практическое различие гласных и согласных букв, правильное обозначение их в схеме.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Дифференциация оппозиционных звуков: звонких и глухих, твердых и мягких согласных, свистящих и шипящих в слогах и словах:[ф]-[в], [с]-[ц], [ч]-[щ]; ма-мя, му- мю, су-цу, ша- ща; цвет-свет, плач-плащ.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Образование и чтение без искажения звукового состава усвоенных ранее слоговых структур. Образование и чтение слогов со стечением 2 согласных в начале и в конце слова. Образование и чтение по слогам слов, состоящих из 1-3 слогов.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Чтение предложений из 2-5 слов. Их последующее воспроизведение с имитацией учителя или самостоятельно при выполнении задания.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Чтение небольших текстов. Ответы на вопросы. Соотнесение слов, предложений. Текста с иллюстративным материалом; выбор нужной иллюстрации к тексту из ряда похожих ситуаций. Выборочное  чтение слов. Предложений по вопросам, картинке, заданию.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Чтение небольших загадок, стихотворений. Разучивание их с голоса учителя.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Усвоение рукописного начертания строчных и прописных букв, слогов, слов и предложений и 3-4 слов.</w:t>
      </w:r>
    </w:p>
    <w:p w:rsidR="000217D0" w:rsidRDefault="000217D0" w:rsidP="000217D0">
      <w:pPr>
        <w:pStyle w:val="c3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ab/>
        <w:t>Вставка пропущенной буквы или слога при списывании. Прописная буква в именах людей.</w:t>
      </w:r>
    </w:p>
    <w:p w:rsidR="00F21796" w:rsidRDefault="00F21796" w:rsidP="00F21796">
      <w:pPr>
        <w:jc w:val="center"/>
        <w:rPr>
          <w:b/>
          <w:sz w:val="28"/>
          <w:szCs w:val="28"/>
        </w:rPr>
      </w:pPr>
    </w:p>
    <w:p w:rsidR="00E02883" w:rsidRDefault="00E02883" w:rsidP="00F21796">
      <w:pPr>
        <w:jc w:val="center"/>
        <w:rPr>
          <w:b/>
          <w:sz w:val="28"/>
          <w:szCs w:val="28"/>
        </w:rPr>
      </w:pPr>
    </w:p>
    <w:p w:rsidR="000217D0" w:rsidRDefault="000217D0" w:rsidP="00E02883">
      <w:pPr>
        <w:spacing w:after="240"/>
        <w:jc w:val="center"/>
        <w:rPr>
          <w:b/>
        </w:rPr>
      </w:pPr>
    </w:p>
    <w:p w:rsidR="00E02883" w:rsidRPr="00CE2542" w:rsidRDefault="00E02883" w:rsidP="00E02883">
      <w:pPr>
        <w:spacing w:after="240"/>
        <w:jc w:val="center"/>
        <w:rPr>
          <w:b/>
        </w:rPr>
      </w:pPr>
      <w:r w:rsidRPr="00CE2542">
        <w:rPr>
          <w:b/>
        </w:rPr>
        <w:lastRenderedPageBreak/>
        <w:t>Тематическое планирование</w:t>
      </w:r>
    </w:p>
    <w:tbl>
      <w:tblPr>
        <w:tblW w:w="0" w:type="auto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"/>
        <w:gridCol w:w="8364"/>
        <w:gridCol w:w="1177"/>
      </w:tblGrid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spacing w:before="240"/>
              <w:jc w:val="center"/>
              <w:rPr>
                <w:b/>
              </w:rPr>
            </w:pPr>
            <w:r w:rsidRPr="00CE2542">
              <w:rPr>
                <w:b/>
              </w:rPr>
              <w:t>№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spacing w:before="240"/>
              <w:jc w:val="center"/>
              <w:rPr>
                <w:b/>
              </w:rPr>
            </w:pPr>
            <w:r w:rsidRPr="00CE2542">
              <w:rPr>
                <w:b/>
              </w:rPr>
              <w:t>Тема урока</w:t>
            </w:r>
          </w:p>
        </w:tc>
        <w:tc>
          <w:tcPr>
            <w:tcW w:w="1177" w:type="dxa"/>
          </w:tcPr>
          <w:p w:rsidR="00E02883" w:rsidRPr="00CE2542" w:rsidRDefault="00F21796" w:rsidP="00F94933">
            <w:pPr>
              <w:jc w:val="center"/>
              <w:rPr>
                <w:b/>
              </w:rPr>
            </w:pPr>
            <w:r w:rsidRPr="00CE2542">
              <w:rPr>
                <w:b/>
              </w:rPr>
              <w:t xml:space="preserve">Кол-во часов </w:t>
            </w:r>
          </w:p>
          <w:p w:rsidR="00F21796" w:rsidRPr="00CE2542" w:rsidRDefault="00F21796" w:rsidP="00F94933">
            <w:pPr>
              <w:jc w:val="center"/>
              <w:rPr>
                <w:b/>
              </w:rPr>
            </w:pPr>
            <w:r w:rsidRPr="00CE2542">
              <w:rPr>
                <w:b/>
              </w:rPr>
              <w:t>на тему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E2542">
              <w:t xml:space="preserve">Дорисовывание праздничного букета по образцу и пунктирным линиям 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CE2542">
              <w:t>Дорисовывание травы, ягод, солнышка по образцу и пунктирным линиям.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3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Дорисовывание  элементов рисунка произвольными линиями и рисование яичка по трафарету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300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4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Рисование Колобка внутри дорожки по трафарету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240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5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геометрических фигур по контору и трафарету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6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jc w:val="both"/>
            </w:pPr>
            <w:r w:rsidRPr="00CE2542">
              <w:t>Обводка по контору композиции из геометрических фигур  с использованием шаблонов и трафаретов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7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jc w:val="both"/>
            </w:pPr>
            <w:r w:rsidRPr="00CE2542">
              <w:t>Обводка по контору композиции из геометрических фигур  с использованием шаблонов и трафаретов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300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8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jc w:val="both"/>
            </w:pPr>
            <w:r w:rsidRPr="00CE2542">
              <w:t>Обводка  по контору и рисование элементов иллюстрации с использованием шаблонов и трафаретов</w:t>
            </w:r>
          </w:p>
        </w:tc>
        <w:tc>
          <w:tcPr>
            <w:tcW w:w="1177" w:type="dxa"/>
          </w:tcPr>
          <w:p w:rsidR="00F21796" w:rsidRPr="00CE2542" w:rsidRDefault="00E02883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240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9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jc w:val="both"/>
            </w:pPr>
            <w:r w:rsidRPr="00CE2542">
              <w:t>Дорисовывание недостающей фигуры с использованием шаблона и трафарета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10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репки по контору.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11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Обводка, дорисовывание раскрашивание бордюра  из геометрических фигур</w:t>
            </w:r>
          </w:p>
        </w:tc>
        <w:tc>
          <w:tcPr>
            <w:tcW w:w="1177" w:type="dxa"/>
          </w:tcPr>
          <w:p w:rsidR="00F21796" w:rsidRPr="00CE2542" w:rsidRDefault="00F21796" w:rsidP="00F94933">
            <w:pPr>
              <w:jc w:val="center"/>
            </w:pP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12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и рисование бордюра из вертикальных и наклонных линий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13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Обводка, дорисовывание раскрашивание композиции из геометрических фигур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14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и дорисовывание  бордюра из геометрических фигур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15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и дорисовывание бордюра из геометрических фигур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16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и дорисовывание бордюра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17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Штриховка геометрических фигур вертикальными и горизонтальными линиями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18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Штриховка геометрических фигур наклонными линиями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19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Обводка, дорисовывание и раскрашивание изображений овощей и фруктов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20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и дорисовывание бордюра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21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контура буквы А в изображении домика, ракеты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22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контура буквы У в изображении веток дерева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23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и дорисовывание бордюра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24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контура буквы О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25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контура буквы М и дорисовывание флажка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26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контура буквы С в изображении сушки и сыра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27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Обводка и дорисовывание бордюра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28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Знакомство с некоторыми элементами  рукописных букв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29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 xml:space="preserve">Написание строчной и заглавной буквы  А 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30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 xml:space="preserve">Написание строчной и заглавной буквы У 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31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М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32</w:t>
            </w:r>
          </w:p>
        </w:tc>
        <w:tc>
          <w:tcPr>
            <w:tcW w:w="8364" w:type="dxa"/>
          </w:tcPr>
          <w:p w:rsidR="00F21796" w:rsidRPr="00CE2542" w:rsidRDefault="00F21796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открытых и закрытых слогов с изученными буквами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F21796" w:rsidRPr="00CE2542" w:rsidTr="00E02883">
        <w:trPr>
          <w:trHeight w:val="168"/>
        </w:trPr>
        <w:tc>
          <w:tcPr>
            <w:tcW w:w="491" w:type="dxa"/>
          </w:tcPr>
          <w:p w:rsidR="00F21796" w:rsidRPr="00CE2542" w:rsidRDefault="00F21796" w:rsidP="00E02883">
            <w:pPr>
              <w:jc w:val="center"/>
            </w:pPr>
            <w:r w:rsidRPr="00CE2542">
              <w:t>33</w:t>
            </w:r>
          </w:p>
        </w:tc>
        <w:tc>
          <w:tcPr>
            <w:tcW w:w="8364" w:type="dxa"/>
          </w:tcPr>
          <w:p w:rsidR="00F21796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О</w:t>
            </w:r>
          </w:p>
        </w:tc>
        <w:tc>
          <w:tcPr>
            <w:tcW w:w="1177" w:type="dxa"/>
          </w:tcPr>
          <w:p w:rsidR="00F21796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34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обратных и прямых слогов с буквами Аа, Уу,Мм,Оо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35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Хх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36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написания обратных и прямых слогов с буквами Аа, Уу, Мм, Оо, Хх.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37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Сс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38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 xml:space="preserve">Закрепление   написания обратных и прямых слогов с изученными  буквами  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39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Нн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lastRenderedPageBreak/>
              <w:t>40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изученных слогов и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41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буквы ы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42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изученных слогов и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43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Лл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44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изученных слогов и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45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Вв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46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изученных слогов и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47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Ии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48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изученных слогов и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49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Шш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50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изученных слогов и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51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Практические упражнения в написании слов со слогом ши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52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Пп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53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изученных слогов и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54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Тт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55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изученных слогов и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56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Кк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57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изученных слогов и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58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Зз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59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звуков [з] и [с]. Письмо изученных слогов и слов.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60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 Рр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61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звуков [р] и [л]. Письмо изученных слогов и слов.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62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 буквы   й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63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звуков [и] и [й]. Письмо изученных слогов и слов.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64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Жж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65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звуков [ж] и [ш]. Письмо изученных слогов и слов.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66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Бб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67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звуков  [б] и [п]. Письмо изученных слогов и слов.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68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Дд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69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звуков  [д] и [т]. Письмо изученных слогов и слов.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70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Гг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71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звуков  [г] и [к]. Письмо изученных слогов и слов.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72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 xml:space="preserve">Написание строчной  ь  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73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74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75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Ее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76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453E8" w:rsidP="00F94933">
            <w:pPr>
              <w:jc w:val="center"/>
            </w:pP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77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Яя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78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79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букв А и Я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80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Юю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81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82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букв У и Ю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83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Ёё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84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85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Чч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86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87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Практические упражнения в написании слов с ча и чу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88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Фф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89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lastRenderedPageBreak/>
              <w:t>90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Дифференциация слогов и слов с В и Ф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91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Цц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92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93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Ээ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94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95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и заглавной буквы Щщ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96</w:t>
            </w:r>
          </w:p>
        </w:tc>
        <w:tc>
          <w:tcPr>
            <w:tcW w:w="8364" w:type="dxa"/>
          </w:tcPr>
          <w:p w:rsidR="00B453E8" w:rsidRPr="00CE2542" w:rsidRDefault="00B70DE9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Промежуточная аттестация.  Контрольная работа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97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Написание строчной   буквы  ъ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98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Письмо слов с ь и ъ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B453E8" w:rsidRPr="00CE2542" w:rsidTr="00E02883">
        <w:trPr>
          <w:trHeight w:val="168"/>
        </w:trPr>
        <w:tc>
          <w:tcPr>
            <w:tcW w:w="491" w:type="dxa"/>
          </w:tcPr>
          <w:p w:rsidR="00B453E8" w:rsidRPr="00CE2542" w:rsidRDefault="00B453E8" w:rsidP="00E02883">
            <w:pPr>
              <w:jc w:val="center"/>
            </w:pPr>
            <w:r w:rsidRPr="00CE2542">
              <w:t>99</w:t>
            </w:r>
          </w:p>
        </w:tc>
        <w:tc>
          <w:tcPr>
            <w:tcW w:w="8364" w:type="dxa"/>
          </w:tcPr>
          <w:p w:rsidR="00B453E8" w:rsidRPr="00CE2542" w:rsidRDefault="00B453E8" w:rsidP="00E02883">
            <w:pPr>
              <w:autoSpaceDE w:val="0"/>
              <w:autoSpaceDN w:val="0"/>
              <w:adjustRightInd w:val="0"/>
              <w:jc w:val="both"/>
              <w:outlineLvl w:val="0"/>
            </w:pPr>
            <w:r w:rsidRPr="00CE2542">
              <w:t>Закрепление пройденного материала. Письмо изученных букв, слогов, слов</w:t>
            </w:r>
          </w:p>
        </w:tc>
        <w:tc>
          <w:tcPr>
            <w:tcW w:w="1177" w:type="dxa"/>
          </w:tcPr>
          <w:p w:rsidR="00B453E8" w:rsidRPr="00CE2542" w:rsidRDefault="00B70DE9" w:rsidP="00F94933">
            <w:pPr>
              <w:jc w:val="center"/>
            </w:pPr>
            <w:r w:rsidRPr="00CE2542">
              <w:t>1</w:t>
            </w:r>
          </w:p>
        </w:tc>
      </w:tr>
      <w:tr w:rsidR="00CE2542" w:rsidRPr="00CE2542" w:rsidTr="00E02883">
        <w:trPr>
          <w:trHeight w:val="168"/>
        </w:trPr>
        <w:tc>
          <w:tcPr>
            <w:tcW w:w="491" w:type="dxa"/>
          </w:tcPr>
          <w:p w:rsidR="00CE2542" w:rsidRPr="00CE2542" w:rsidRDefault="00CE2542" w:rsidP="00E02883">
            <w:pPr>
              <w:jc w:val="center"/>
            </w:pPr>
          </w:p>
        </w:tc>
        <w:tc>
          <w:tcPr>
            <w:tcW w:w="8364" w:type="dxa"/>
          </w:tcPr>
          <w:p w:rsidR="00CE2542" w:rsidRPr="00CE2542" w:rsidRDefault="00CE2542" w:rsidP="00CE2542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</w:rPr>
            </w:pPr>
            <w:r w:rsidRPr="00CE2542">
              <w:rPr>
                <w:b/>
              </w:rPr>
              <w:t>Итого:</w:t>
            </w:r>
          </w:p>
        </w:tc>
        <w:tc>
          <w:tcPr>
            <w:tcW w:w="1177" w:type="dxa"/>
          </w:tcPr>
          <w:p w:rsidR="00CE2542" w:rsidRPr="00CE2542" w:rsidRDefault="00CE2542" w:rsidP="00F94933">
            <w:pPr>
              <w:jc w:val="center"/>
            </w:pPr>
            <w:r>
              <w:t>99</w:t>
            </w:r>
          </w:p>
        </w:tc>
      </w:tr>
    </w:tbl>
    <w:p w:rsidR="00CE2542" w:rsidRDefault="00CE2542" w:rsidP="00B15912">
      <w:pPr>
        <w:spacing w:line="276" w:lineRule="auto"/>
        <w:jc w:val="center"/>
      </w:pPr>
    </w:p>
    <w:p w:rsidR="008249DB" w:rsidRDefault="008249DB" w:rsidP="008249DB">
      <w:pPr>
        <w:spacing w:after="120"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F87A6C" w:rsidRDefault="00F87A6C" w:rsidP="008249DB">
      <w:pPr>
        <w:spacing w:line="360" w:lineRule="auto"/>
        <w:jc w:val="center"/>
        <w:rPr>
          <w:b/>
        </w:rPr>
      </w:pPr>
    </w:p>
    <w:p w:rsidR="008249DB" w:rsidRDefault="00B15912" w:rsidP="008249DB">
      <w:pPr>
        <w:spacing w:line="360" w:lineRule="auto"/>
        <w:jc w:val="center"/>
        <w:rPr>
          <w:b/>
        </w:rPr>
      </w:pPr>
      <w:r w:rsidRPr="008249DB">
        <w:rPr>
          <w:b/>
        </w:rPr>
        <w:lastRenderedPageBreak/>
        <w:t>Промежуточная аттестация (к</w:t>
      </w:r>
      <w:r w:rsidR="00CE2542" w:rsidRPr="008249DB">
        <w:rPr>
          <w:b/>
        </w:rPr>
        <w:t>онтрольная работа</w:t>
      </w:r>
      <w:r w:rsidRPr="008249DB">
        <w:rPr>
          <w:b/>
        </w:rPr>
        <w:t>)</w:t>
      </w:r>
    </w:p>
    <w:p w:rsidR="000C5E28" w:rsidRPr="000C5E28" w:rsidRDefault="000C5E28" w:rsidP="000C5E28">
      <w:pPr>
        <w:pStyle w:val="a5"/>
        <w:shd w:val="clear" w:color="auto" w:fill="FFFFFF"/>
        <w:spacing w:before="0" w:beforeAutospacing="0" w:after="120" w:afterAutospacing="0" w:line="360" w:lineRule="auto"/>
        <w:jc w:val="center"/>
        <w:rPr>
          <w:i/>
          <w:color w:val="000000"/>
        </w:rPr>
      </w:pPr>
      <w:r>
        <w:rPr>
          <w:i/>
          <w:color w:val="000000"/>
        </w:rPr>
        <w:t>(на выполнение работы отводится — 25 - 35 минут)</w:t>
      </w:r>
    </w:p>
    <w:p w:rsidR="004969D2" w:rsidRPr="008249DB" w:rsidRDefault="008249DB" w:rsidP="008249DB">
      <w:pPr>
        <w:spacing w:line="360" w:lineRule="auto"/>
        <w:jc w:val="both"/>
        <w:rPr>
          <w:b/>
        </w:rPr>
      </w:pPr>
      <w:r w:rsidRPr="008249DB">
        <w:rPr>
          <w:b/>
        </w:rPr>
        <w:t>1. Контрольное списывание</w:t>
      </w:r>
      <w:r w:rsidRPr="008249DB">
        <w:t xml:space="preserve"> </w:t>
      </w:r>
      <w:r w:rsidRPr="008249DB">
        <w:rPr>
          <w:i/>
        </w:rPr>
        <w:t>(минимальный уровень)</w:t>
      </w:r>
    </w:p>
    <w:p w:rsidR="008249DB" w:rsidRDefault="00A16CE0" w:rsidP="008249DB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8249DB">
        <w:rPr>
          <w:color w:val="000000"/>
        </w:rPr>
        <w:t>Ёжик, нора, мыши, весна, белка, корова.</w:t>
      </w:r>
    </w:p>
    <w:p w:rsidR="008249DB" w:rsidRDefault="00A16CE0" w:rsidP="008249DB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8249DB">
        <w:rPr>
          <w:color w:val="000000"/>
        </w:rPr>
        <w:t>У дома была лужа. На лужу сели гуси. Гуси были серы.</w:t>
      </w:r>
    </w:p>
    <w:p w:rsidR="008249DB" w:rsidRDefault="008249DB" w:rsidP="008249D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8249DB">
        <w:rPr>
          <w:b/>
          <w:color w:val="000000"/>
        </w:rPr>
        <w:t>2.</w:t>
      </w:r>
      <w:r w:rsidRPr="008249DB">
        <w:rPr>
          <w:rFonts w:ascii="Arial" w:hAnsi="Arial" w:cs="Arial"/>
          <w:b/>
          <w:color w:val="000000"/>
        </w:rPr>
        <w:t xml:space="preserve"> </w:t>
      </w:r>
      <w:r w:rsidRPr="008249DB">
        <w:rPr>
          <w:b/>
          <w:bCs/>
          <w:color w:val="000000"/>
        </w:rPr>
        <w:t xml:space="preserve">Итоговый диктант </w:t>
      </w:r>
      <w:r w:rsidRPr="008249DB">
        <w:rPr>
          <w:bCs/>
          <w:i/>
          <w:color w:val="000000"/>
        </w:rPr>
        <w:t>(минимальный уровень)</w:t>
      </w:r>
    </w:p>
    <w:p w:rsidR="008249DB" w:rsidRPr="008249DB" w:rsidRDefault="00A16CE0" w:rsidP="008249D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8249DB">
        <w:rPr>
          <w:bCs/>
          <w:color w:val="000000"/>
        </w:rPr>
        <w:t>Написать буквы:</w:t>
      </w:r>
      <w:r w:rsidR="008249DB" w:rsidRPr="008249DB">
        <w:rPr>
          <w:rFonts w:ascii="Arial" w:hAnsi="Arial" w:cs="Arial"/>
          <w:color w:val="000000"/>
        </w:rPr>
        <w:t xml:space="preserve"> </w:t>
      </w:r>
      <w:r w:rsidRPr="008249DB">
        <w:rPr>
          <w:color w:val="000000"/>
        </w:rPr>
        <w:t>И ж т У е Д р А</w:t>
      </w:r>
    </w:p>
    <w:p w:rsidR="008249DB" w:rsidRPr="008249DB" w:rsidRDefault="00A16CE0" w:rsidP="008249D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8249DB">
        <w:rPr>
          <w:bCs/>
          <w:color w:val="000000"/>
        </w:rPr>
        <w:t>Написать слоги:</w:t>
      </w:r>
      <w:r w:rsidR="008249DB" w:rsidRPr="008249DB">
        <w:rPr>
          <w:rFonts w:ascii="Arial" w:hAnsi="Arial" w:cs="Arial"/>
          <w:color w:val="000000"/>
        </w:rPr>
        <w:t xml:space="preserve"> </w:t>
      </w:r>
      <w:r w:rsidRPr="008249DB">
        <w:rPr>
          <w:color w:val="000000"/>
        </w:rPr>
        <w:t>Ту, ар, ко, ис, лу, жи, ча, ды</w:t>
      </w:r>
    </w:p>
    <w:p w:rsidR="008249DB" w:rsidRPr="008249DB" w:rsidRDefault="00A16CE0" w:rsidP="008249D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8249DB">
        <w:rPr>
          <w:bCs/>
          <w:color w:val="000000"/>
        </w:rPr>
        <w:t>Написать слова:</w:t>
      </w:r>
      <w:r w:rsidR="008249DB" w:rsidRPr="008249DB">
        <w:rPr>
          <w:rFonts w:ascii="Arial" w:hAnsi="Arial" w:cs="Arial"/>
          <w:color w:val="000000"/>
        </w:rPr>
        <w:t xml:space="preserve"> </w:t>
      </w:r>
      <w:r w:rsidRPr="008249DB">
        <w:rPr>
          <w:color w:val="000000"/>
        </w:rPr>
        <w:t>Кит, поле, дым, гуси, Вова, салат, чудо, машина, крот, танк.</w:t>
      </w:r>
    </w:p>
    <w:p w:rsidR="00A16CE0" w:rsidRPr="008249DB" w:rsidRDefault="00A16CE0" w:rsidP="008249D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8249DB">
        <w:rPr>
          <w:bCs/>
          <w:color w:val="000000"/>
        </w:rPr>
        <w:t>Написать предложение:</w:t>
      </w:r>
      <w:r w:rsidR="008249DB" w:rsidRPr="008249DB">
        <w:rPr>
          <w:bCs/>
          <w:color w:val="000000"/>
        </w:rPr>
        <w:t xml:space="preserve"> </w:t>
      </w:r>
      <w:r w:rsidRPr="008249DB">
        <w:rPr>
          <w:color w:val="000000"/>
        </w:rPr>
        <w:t>Рома сам мыл руки.</w:t>
      </w:r>
    </w:p>
    <w:p w:rsidR="00027012" w:rsidRDefault="00027012" w:rsidP="008249DB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</w:rPr>
      </w:pPr>
    </w:p>
    <w:p w:rsidR="00027012" w:rsidRPr="00027012" w:rsidRDefault="00027012" w:rsidP="008249DB">
      <w:pPr>
        <w:pStyle w:val="a5"/>
        <w:shd w:val="clear" w:color="auto" w:fill="FFFFFF"/>
        <w:spacing w:before="0" w:beforeAutospacing="0" w:after="0" w:afterAutospacing="0" w:line="360" w:lineRule="auto"/>
        <w:rPr>
          <w:b/>
          <w:i/>
          <w:color w:val="000000"/>
        </w:rPr>
      </w:pPr>
      <w:r w:rsidRPr="00027012">
        <w:rPr>
          <w:b/>
          <w:i/>
          <w:color w:val="000000"/>
        </w:rPr>
        <w:t>Критерии оцен</w:t>
      </w:r>
      <w:r w:rsidR="00997975">
        <w:rPr>
          <w:b/>
          <w:i/>
          <w:color w:val="000000"/>
        </w:rPr>
        <w:t>ки</w:t>
      </w:r>
      <w:r w:rsidRPr="00027012">
        <w:rPr>
          <w:b/>
          <w:i/>
          <w:color w:val="000000"/>
        </w:rPr>
        <w:t>:</w:t>
      </w:r>
    </w:p>
    <w:p w:rsidR="00027012" w:rsidRPr="00027012" w:rsidRDefault="00F87A6C" w:rsidP="00027012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027012">
        <w:rPr>
          <w:b/>
          <w:color w:val="000000"/>
          <w:shd w:val="clear" w:color="auto" w:fill="FFFFFF"/>
        </w:rPr>
        <w:t>Отметка «5»:</w:t>
      </w:r>
      <w:r w:rsidRPr="00027012">
        <w:rPr>
          <w:color w:val="000000"/>
          <w:shd w:val="clear" w:color="auto" w:fill="FFFFFF"/>
        </w:rPr>
        <w:t xml:space="preserve"> Ставится за работу без ошибок. </w:t>
      </w:r>
    </w:p>
    <w:p w:rsidR="00027012" w:rsidRPr="00027012" w:rsidRDefault="00F87A6C" w:rsidP="00027012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027012">
        <w:rPr>
          <w:b/>
          <w:color w:val="000000"/>
          <w:shd w:val="clear" w:color="auto" w:fill="FFFFFF"/>
        </w:rPr>
        <w:t>Отметка «4»:</w:t>
      </w:r>
      <w:r w:rsidRPr="00027012">
        <w:rPr>
          <w:color w:val="000000"/>
          <w:shd w:val="clear" w:color="auto" w:fill="FFFFFF"/>
        </w:rPr>
        <w:t xml:space="preserve"> Ставится за работу с одной – тремя ошибками. </w:t>
      </w:r>
    </w:p>
    <w:p w:rsidR="00027012" w:rsidRPr="00027012" w:rsidRDefault="00F87A6C" w:rsidP="00027012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027012">
        <w:rPr>
          <w:b/>
          <w:color w:val="000000"/>
          <w:shd w:val="clear" w:color="auto" w:fill="FFFFFF"/>
        </w:rPr>
        <w:t>Отметка «3»:</w:t>
      </w:r>
      <w:r w:rsidRPr="00027012">
        <w:rPr>
          <w:color w:val="000000"/>
          <w:shd w:val="clear" w:color="auto" w:fill="FFFFFF"/>
        </w:rPr>
        <w:t xml:space="preserve"> Ставится за работу с четырьмя - пятью ошибками. </w:t>
      </w:r>
    </w:p>
    <w:p w:rsidR="00A16CE0" w:rsidRPr="00027012" w:rsidRDefault="00F87A6C" w:rsidP="00027012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027012">
        <w:rPr>
          <w:b/>
          <w:color w:val="000000"/>
          <w:shd w:val="clear" w:color="auto" w:fill="FFFFFF"/>
        </w:rPr>
        <w:t>Отметка «2»:</w:t>
      </w:r>
      <w:r w:rsidRPr="00027012">
        <w:rPr>
          <w:color w:val="000000"/>
          <w:shd w:val="clear" w:color="auto" w:fill="FFFFFF"/>
        </w:rPr>
        <w:t xml:space="preserve"> Ставится за работу, в которой допущено шесть - восемь ошибок.</w:t>
      </w:r>
    </w:p>
    <w:p w:rsidR="00A16CE0" w:rsidRPr="008249DB" w:rsidRDefault="00A16CE0" w:rsidP="00A16CE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49DB">
        <w:rPr>
          <w:rFonts w:ascii="Arial" w:hAnsi="Arial" w:cs="Arial"/>
          <w:color w:val="000000"/>
        </w:rPr>
        <w:br/>
      </w:r>
    </w:p>
    <w:p w:rsidR="00A16CE0" w:rsidRPr="008249DB" w:rsidRDefault="00A16CE0" w:rsidP="00A16CE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49DB">
        <w:rPr>
          <w:rFonts w:ascii="Arial" w:hAnsi="Arial" w:cs="Arial"/>
          <w:color w:val="000000"/>
        </w:rPr>
        <w:br/>
      </w:r>
    </w:p>
    <w:p w:rsidR="00A16CE0" w:rsidRPr="008249DB" w:rsidRDefault="00A16CE0" w:rsidP="00A16CE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49DB">
        <w:rPr>
          <w:rFonts w:ascii="Arial" w:hAnsi="Arial" w:cs="Arial"/>
          <w:color w:val="000000"/>
        </w:rPr>
        <w:br/>
      </w:r>
    </w:p>
    <w:p w:rsidR="00A16CE0" w:rsidRPr="008249DB" w:rsidRDefault="00A16CE0" w:rsidP="00A16CE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49DB">
        <w:rPr>
          <w:rFonts w:ascii="Arial" w:hAnsi="Arial" w:cs="Arial"/>
          <w:color w:val="000000"/>
        </w:rPr>
        <w:br/>
      </w:r>
    </w:p>
    <w:p w:rsidR="00A16CE0" w:rsidRPr="008249DB" w:rsidRDefault="00A16CE0" w:rsidP="00A16CE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49DB">
        <w:rPr>
          <w:rFonts w:ascii="Arial" w:hAnsi="Arial" w:cs="Arial"/>
          <w:color w:val="000000"/>
        </w:rPr>
        <w:br/>
      </w:r>
    </w:p>
    <w:p w:rsidR="00A16CE0" w:rsidRPr="008249DB" w:rsidRDefault="00A16CE0" w:rsidP="00A16CE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8249DB">
        <w:rPr>
          <w:rFonts w:ascii="Arial" w:hAnsi="Arial" w:cs="Arial"/>
          <w:color w:val="000000"/>
        </w:rPr>
        <w:br/>
      </w:r>
    </w:p>
    <w:p w:rsidR="00B15912" w:rsidRPr="00B15912" w:rsidRDefault="00B15912" w:rsidP="00B15912">
      <w:pPr>
        <w:spacing w:line="276" w:lineRule="auto"/>
        <w:jc w:val="center"/>
      </w:pPr>
    </w:p>
    <w:sectPr w:rsidR="00B15912" w:rsidRPr="00B15912" w:rsidSect="003F3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0B2"/>
    <w:multiLevelType w:val="hybridMultilevel"/>
    <w:tmpl w:val="C754778C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75FA"/>
    <w:multiLevelType w:val="multilevel"/>
    <w:tmpl w:val="6CEE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54968"/>
    <w:multiLevelType w:val="hybridMultilevel"/>
    <w:tmpl w:val="B43E1F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D95F18"/>
    <w:multiLevelType w:val="hybridMultilevel"/>
    <w:tmpl w:val="C1E87FAE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B2A6F"/>
    <w:multiLevelType w:val="hybridMultilevel"/>
    <w:tmpl w:val="5E8CBA2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94C759F"/>
    <w:multiLevelType w:val="hybridMultilevel"/>
    <w:tmpl w:val="B2F4AF7E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E3686"/>
    <w:multiLevelType w:val="hybridMultilevel"/>
    <w:tmpl w:val="79808C04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90ADD"/>
    <w:multiLevelType w:val="hybridMultilevel"/>
    <w:tmpl w:val="E88601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5191AEB"/>
    <w:multiLevelType w:val="multilevel"/>
    <w:tmpl w:val="D42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A2879"/>
    <w:multiLevelType w:val="hybridMultilevel"/>
    <w:tmpl w:val="C76C02BA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870D8"/>
    <w:multiLevelType w:val="hybridMultilevel"/>
    <w:tmpl w:val="DBC80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13B6C"/>
    <w:multiLevelType w:val="hybridMultilevel"/>
    <w:tmpl w:val="AADC6ECA"/>
    <w:lvl w:ilvl="0" w:tplc="23364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21796"/>
    <w:rsid w:val="000217D0"/>
    <w:rsid w:val="00027012"/>
    <w:rsid w:val="000C5E28"/>
    <w:rsid w:val="00260EEF"/>
    <w:rsid w:val="002624FA"/>
    <w:rsid w:val="003F357C"/>
    <w:rsid w:val="004969D2"/>
    <w:rsid w:val="006B0672"/>
    <w:rsid w:val="00755612"/>
    <w:rsid w:val="008249DB"/>
    <w:rsid w:val="009326D6"/>
    <w:rsid w:val="00997975"/>
    <w:rsid w:val="00A16CE0"/>
    <w:rsid w:val="00B15912"/>
    <w:rsid w:val="00B453E8"/>
    <w:rsid w:val="00B70DE9"/>
    <w:rsid w:val="00C66823"/>
    <w:rsid w:val="00C7242E"/>
    <w:rsid w:val="00CE2542"/>
    <w:rsid w:val="00D6440C"/>
    <w:rsid w:val="00E02883"/>
    <w:rsid w:val="00E84C60"/>
    <w:rsid w:val="00F21796"/>
    <w:rsid w:val="00F8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DE9"/>
    <w:pPr>
      <w:suppressAutoHyphens w:val="0"/>
      <w:spacing w:line="276" w:lineRule="auto"/>
      <w:ind w:left="720"/>
      <w:contextualSpacing/>
      <w:jc w:val="center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02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6">
    <w:name w:val="c36"/>
    <w:basedOn w:val="a"/>
    <w:rsid w:val="000217D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7">
    <w:name w:val="c7"/>
    <w:basedOn w:val="a0"/>
    <w:rsid w:val="000217D0"/>
  </w:style>
  <w:style w:type="paragraph" w:customStyle="1" w:styleId="c53">
    <w:name w:val="c53"/>
    <w:basedOn w:val="a"/>
    <w:rsid w:val="000217D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7">
    <w:name w:val="c37"/>
    <w:basedOn w:val="a"/>
    <w:rsid w:val="000217D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0">
    <w:name w:val="c0"/>
    <w:basedOn w:val="a"/>
    <w:rsid w:val="000217D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rmal (Web)"/>
    <w:basedOn w:val="a"/>
    <w:uiPriority w:val="99"/>
    <w:unhideWhenUsed/>
    <w:rsid w:val="00B1591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2216</Words>
  <Characters>12636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dcterms:created xsi:type="dcterms:W3CDTF">2020-04-20T09:38:00Z</dcterms:created>
  <dcterms:modified xsi:type="dcterms:W3CDTF">2020-04-21T12:38:00Z</dcterms:modified>
</cp:coreProperties>
</file>