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70" w:before="0"/>
        <w:ind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5 апреля</w:t>
      </w:r>
    </w:p>
    <w:p w14:paraId="02000000">
      <w:pPr>
        <w:pStyle w:val="Style_1"/>
        <w:spacing w:after="270" w:before="0"/>
        <w:ind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195 лет со дня учреждения Ростовской епархии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Региональный компонент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(концепция разработана советником директора по воспитанию  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взаимодействию с детскими общественными объединениями 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СОШ</w:t>
      </w:r>
      <w:r>
        <w:rPr>
          <w:rFonts w:ascii="Times New Roman" w:hAnsi="Times New Roman"/>
          <w:sz w:val="28"/>
        </w:rPr>
        <w:t xml:space="preserve"> №15 </w:t>
      </w:r>
      <w:r>
        <w:rPr>
          <w:rFonts w:ascii="Times New Roman" w:hAnsi="Times New Roman"/>
          <w:sz w:val="28"/>
        </w:rPr>
        <w:t>г. Батайска Филатов В.В</w:t>
      </w:r>
      <w:r>
        <w:rPr>
          <w:rFonts w:ascii="Times New Roman" w:hAnsi="Times New Roman"/>
          <w:sz w:val="28"/>
        </w:rPr>
        <w:t>.)</w:t>
      </w:r>
    </w:p>
    <w:p w14:paraId="07000000">
      <w:pPr>
        <w:pStyle w:val="Style_1"/>
        <w:spacing w:after="270" w:before="0"/>
        <w:ind/>
        <w:rPr>
          <w:b w:val="1"/>
          <w:color w:val="333333"/>
          <w:sz w:val="28"/>
        </w:rPr>
      </w:pPr>
    </w:p>
    <w:p w14:paraId="08000000">
      <w:pPr>
        <w:pStyle w:val="Style_1"/>
        <w:spacing w:after="270" w:before="0"/>
        <w:ind/>
        <w:jc w:val="both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При проведении мероприятий данной концепции не обходимо учитывать свободу вероисповедания и не задевать религиозные чувства участников образовательн</w:t>
      </w:r>
      <w:r>
        <w:rPr>
          <w:b w:val="1"/>
          <w:color w:val="FF0000"/>
          <w:sz w:val="28"/>
        </w:rPr>
        <w:t>ого</w:t>
      </w:r>
      <w:r>
        <w:rPr>
          <w:b w:val="1"/>
          <w:color w:val="FF0000"/>
          <w:sz w:val="28"/>
        </w:rPr>
        <w:t xml:space="preserve"> процесс</w:t>
      </w:r>
      <w:r>
        <w:rPr>
          <w:b w:val="1"/>
          <w:color w:val="FF0000"/>
          <w:sz w:val="28"/>
        </w:rPr>
        <w:t>а</w:t>
      </w:r>
      <w:r>
        <w:rPr>
          <w:b w:val="1"/>
          <w:color w:val="FF0000"/>
          <w:sz w:val="28"/>
        </w:rPr>
        <w:t xml:space="preserve">. </w:t>
      </w:r>
    </w:p>
    <w:p w14:paraId="09000000">
      <w:pPr>
        <w:pStyle w:val="Style_1"/>
        <w:spacing w:after="270" w:before="0"/>
        <w:ind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Общая информационная справка</w:t>
      </w:r>
    </w:p>
    <w:p w14:paraId="0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История епархии официально начинается 5 апреля 1829 года, когда императором Николаем I был подписан Указ об учреждении кафедры. Однако сведения о духовном </w:t>
      </w:r>
      <w:r>
        <w:rPr>
          <w:rFonts w:ascii="Times New Roman" w:hAnsi="Times New Roman"/>
          <w:sz w:val="28"/>
        </w:rPr>
        <w:t>окормлении</w:t>
      </w:r>
      <w:r>
        <w:rPr>
          <w:rFonts w:ascii="Times New Roman" w:hAnsi="Times New Roman"/>
          <w:sz w:val="28"/>
        </w:rPr>
        <w:t xml:space="preserve"> Донской земли восходят еще к XIII веку, к середине которого земли по течению реки Дон вошли в состав </w:t>
      </w:r>
      <w:r>
        <w:rPr>
          <w:rFonts w:ascii="Times New Roman" w:hAnsi="Times New Roman"/>
          <w:sz w:val="28"/>
        </w:rPr>
        <w:t>Сарской</w:t>
      </w:r>
      <w:r>
        <w:rPr>
          <w:rFonts w:ascii="Times New Roman" w:hAnsi="Times New Roman"/>
          <w:sz w:val="28"/>
        </w:rPr>
        <w:t xml:space="preserve"> епархии, учрежденной митрополитом Кириллом. В середине следующего столетия, при святителе Алексии, митрополите Московском, левобережье Дона вошло в состав Рязанской епархии, а правобережье осталось в </w:t>
      </w:r>
      <w:r>
        <w:rPr>
          <w:rFonts w:ascii="Times New Roman" w:hAnsi="Times New Roman"/>
          <w:sz w:val="28"/>
        </w:rPr>
        <w:t>Сарской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с 1917 по 1989 годы </w:t>
      </w:r>
      <w:r>
        <w:rPr>
          <w:rFonts w:ascii="Times New Roman" w:hAnsi="Times New Roman"/>
          <w:sz w:val="28"/>
        </w:rPr>
        <w:t>был сложным</w:t>
      </w:r>
      <w:r>
        <w:rPr>
          <w:rFonts w:ascii="Times New Roman" w:hAnsi="Times New Roman"/>
          <w:sz w:val="28"/>
        </w:rPr>
        <w:t xml:space="preserve"> периодом в жизни Православной Церкви. Закрывались и разрушались храмы. </w:t>
      </w:r>
    </w:p>
    <w:p w14:paraId="0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90-е годы XX века </w:t>
      </w:r>
      <w:r>
        <w:rPr>
          <w:rFonts w:ascii="Times New Roman" w:hAnsi="Times New Roman"/>
          <w:sz w:val="28"/>
        </w:rPr>
        <w:t>были выстроены взаимоотношения с представителями государственной власти и общественности.</w:t>
      </w:r>
    </w:p>
    <w:p w14:paraId="0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1993 году создано Ростовское епархиальное училище, ныне – Донская Духовная семинария.</w:t>
      </w:r>
    </w:p>
    <w:p w14:paraId="0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1994 на территории бывшего </w:t>
      </w:r>
      <w:r>
        <w:rPr>
          <w:rFonts w:ascii="Times New Roman" w:hAnsi="Times New Roman"/>
          <w:sz w:val="28"/>
        </w:rPr>
        <w:t>Ефремовского</w:t>
      </w:r>
      <w:r>
        <w:rPr>
          <w:rFonts w:ascii="Times New Roman" w:hAnsi="Times New Roman"/>
          <w:sz w:val="28"/>
        </w:rPr>
        <w:t xml:space="preserve"> женского монастыря, существовавшего с 1837 года, был открыт Свято-Донской </w:t>
      </w:r>
      <w:r>
        <w:rPr>
          <w:rFonts w:ascii="Times New Roman" w:hAnsi="Times New Roman"/>
          <w:sz w:val="28"/>
        </w:rPr>
        <w:t>Старочеркасский</w:t>
      </w:r>
      <w:r>
        <w:rPr>
          <w:rFonts w:ascii="Times New Roman" w:hAnsi="Times New Roman"/>
          <w:sz w:val="28"/>
        </w:rPr>
        <w:t xml:space="preserve"> мужской монастырь.</w:t>
      </w:r>
    </w:p>
    <w:p w14:paraId="0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1996 года по инициативе Ростовской и </w:t>
      </w:r>
      <w:r>
        <w:rPr>
          <w:rFonts w:ascii="Times New Roman" w:hAnsi="Times New Roman"/>
          <w:sz w:val="28"/>
        </w:rPr>
        <w:t>Новочеркасской</w:t>
      </w:r>
      <w:r>
        <w:rPr>
          <w:rFonts w:ascii="Times New Roman" w:hAnsi="Times New Roman"/>
          <w:sz w:val="28"/>
        </w:rPr>
        <w:t xml:space="preserve"> епархии в южной столице начали проводиться ежегодные </w:t>
      </w:r>
      <w:r>
        <w:rPr>
          <w:rFonts w:ascii="Times New Roman" w:hAnsi="Times New Roman"/>
          <w:sz w:val="28"/>
        </w:rPr>
        <w:t>Димитриевские</w:t>
      </w:r>
      <w:r>
        <w:rPr>
          <w:rFonts w:ascii="Times New Roman" w:hAnsi="Times New Roman"/>
          <w:sz w:val="28"/>
        </w:rPr>
        <w:t xml:space="preserve"> чтения, ставшие сегодня одной из основных площадок встречи педагогического сообщества, студенчества, различных социальных групп и духовенства епархии.</w:t>
      </w:r>
    </w:p>
    <w:p w14:paraId="10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1999 году закончились продолжавшиеся шесть лет работы по восстановлению колокольни Ростовского кафедрального собора Рождества Пресвятой Богородицы. Ее освятил во время визита в епархию Святейший Патриарх Московский и всея Руси Алексий II.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Многие средние общеобразовательные школы области стали экспериментальной площадкой по преподаванию предмета «Основы православной культуры».</w:t>
      </w:r>
    </w:p>
    <w:p w14:paraId="1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июля 2011 года решением Священного Синода из состава Ростовской и </w:t>
      </w:r>
      <w:r>
        <w:rPr>
          <w:rFonts w:ascii="Times New Roman" w:hAnsi="Times New Roman"/>
          <w:sz w:val="28"/>
        </w:rPr>
        <w:t>Новочеркасский</w:t>
      </w:r>
      <w:r>
        <w:rPr>
          <w:rFonts w:ascii="Times New Roman" w:hAnsi="Times New Roman"/>
          <w:sz w:val="28"/>
        </w:rPr>
        <w:t xml:space="preserve"> епархии выделены две новые епархии – «</w:t>
      </w:r>
      <w:r>
        <w:rPr>
          <w:rFonts w:ascii="Times New Roman" w:hAnsi="Times New Roman"/>
          <w:sz w:val="28"/>
        </w:rPr>
        <w:t>Шахтинская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 Миллеровская» и «</w:t>
      </w:r>
      <w:r>
        <w:rPr>
          <w:rFonts w:ascii="Times New Roman" w:hAnsi="Times New Roman"/>
          <w:sz w:val="28"/>
        </w:rPr>
        <w:t>Волгодонская</w:t>
      </w:r>
      <w:r>
        <w:rPr>
          <w:rFonts w:ascii="Times New Roman" w:hAnsi="Times New Roman"/>
          <w:sz w:val="28"/>
        </w:rPr>
        <w:t xml:space="preserve"> и </w:t>
      </w:r>
      <w:r>
        <w:rPr>
          <w:rFonts w:ascii="Times New Roman" w:hAnsi="Times New Roman"/>
          <w:sz w:val="28"/>
        </w:rPr>
        <w:t>Сальская</w:t>
      </w:r>
      <w:r>
        <w:rPr>
          <w:rFonts w:ascii="Times New Roman" w:hAnsi="Times New Roman"/>
          <w:sz w:val="28"/>
        </w:rPr>
        <w:t xml:space="preserve">». Епископом Ростовским и Новочеркасским определено быть </w:t>
      </w:r>
      <w:r>
        <w:rPr>
          <w:rFonts w:ascii="Times New Roman" w:hAnsi="Times New Roman"/>
          <w:sz w:val="28"/>
        </w:rPr>
        <w:t>Пресвященнейшему</w:t>
      </w:r>
      <w:r>
        <w:rPr>
          <w:rFonts w:ascii="Times New Roman" w:hAnsi="Times New Roman"/>
          <w:sz w:val="28"/>
        </w:rPr>
        <w:t xml:space="preserve"> Меркурию (Иванову), епископу Зарайскому, Председателю Отдела религиозного образования и </w:t>
      </w:r>
      <w:r>
        <w:rPr>
          <w:rFonts w:ascii="Times New Roman" w:hAnsi="Times New Roman"/>
          <w:sz w:val="28"/>
        </w:rPr>
        <w:t>катехизации</w:t>
      </w:r>
      <w:r>
        <w:rPr>
          <w:rFonts w:ascii="Times New Roman" w:hAnsi="Times New Roman"/>
          <w:sz w:val="28"/>
        </w:rPr>
        <w:t xml:space="preserve"> Русской Православной Церкви.</w:t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октября 2011 года, члены Священного Синода изучили и утвердили проект «Положения о митрополиях Русской Православной Церкви», представленный комиссией Присутствия. На основании принятого документа образована Донская митрополия Русской Православной Церкви. В состав Донской митрополии вошли </w:t>
      </w:r>
      <w:r>
        <w:rPr>
          <w:rFonts w:ascii="Times New Roman" w:hAnsi="Times New Roman"/>
          <w:sz w:val="28"/>
        </w:rPr>
        <w:t>Волгодонская</w:t>
      </w:r>
      <w:r>
        <w:rPr>
          <w:rFonts w:ascii="Times New Roman" w:hAnsi="Times New Roman"/>
          <w:sz w:val="28"/>
        </w:rPr>
        <w:t>, Ростовская-на-Дону и </w:t>
      </w:r>
      <w:r>
        <w:rPr>
          <w:rFonts w:ascii="Times New Roman" w:hAnsi="Times New Roman"/>
          <w:sz w:val="28"/>
        </w:rPr>
        <w:t>Шахтинская</w:t>
      </w:r>
      <w:r>
        <w:rPr>
          <w:rFonts w:ascii="Times New Roman" w:hAnsi="Times New Roman"/>
          <w:sz w:val="28"/>
        </w:rPr>
        <w:t xml:space="preserve"> епархии. Главой Донской митрополии назначен Преосвященный Ростовский и </w:t>
      </w:r>
      <w:r>
        <w:rPr>
          <w:rFonts w:ascii="Times New Roman" w:hAnsi="Times New Roman"/>
          <w:sz w:val="28"/>
        </w:rPr>
        <w:t>Новочеркасский</w:t>
      </w:r>
      <w:r>
        <w:rPr>
          <w:rFonts w:ascii="Times New Roman" w:hAnsi="Times New Roman"/>
          <w:sz w:val="28"/>
        </w:rPr>
        <w:t xml:space="preserve"> Меркурий. 8 октября 2011 года в Успенском соборе Троице-Сергиевой лавры Святейший Патриарх Московский и всея Руси Кирилл возвел преосвященного Меркурия в митрополичье достоинство.</w:t>
      </w:r>
    </w:p>
    <w:p w14:paraId="13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Традиционные</w:t>
      </w:r>
      <w:r>
        <w:rPr>
          <w:rFonts w:ascii="Times New Roman" w:hAnsi="Times New Roman"/>
          <w:b w:val="1"/>
          <w:sz w:val="28"/>
        </w:rPr>
        <w:t xml:space="preserve"> ценности, на развитие которых направлено содержание федеральн</w:t>
      </w:r>
      <w:r>
        <w:rPr>
          <w:rFonts w:ascii="Times New Roman" w:hAnsi="Times New Roman"/>
          <w:b w:val="1"/>
          <w:sz w:val="28"/>
        </w:rPr>
        <w:t>ых</w:t>
      </w:r>
      <w:r>
        <w:rPr>
          <w:rFonts w:ascii="Times New Roman" w:hAnsi="Times New Roman"/>
          <w:b w:val="1"/>
          <w:sz w:val="28"/>
        </w:rPr>
        <w:t xml:space="preserve"> концепци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гражданственность, </w:t>
      </w:r>
      <w:r>
        <w:rPr>
          <w:rFonts w:ascii="Times New Roman" w:hAnsi="Times New Roman"/>
          <w:sz w:val="28"/>
        </w:rPr>
        <w:t>служение Отечеству, историческая память и преемственность поколений.</w:t>
      </w:r>
    </w:p>
    <w:p w14:paraId="1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Целевые ориентиры</w:t>
      </w:r>
    </w:p>
    <w:p w14:paraId="15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Гражданско-патриотическое воспитание: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</w:t>
      </w:r>
    </w:p>
    <w:p w14:paraId="16000000">
      <w:pPr>
        <w:pStyle w:val="Style_3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</w:r>
      <w:r>
        <w:rPr>
          <w:rFonts w:ascii="Times New Roman" w:hAnsi="Times New Roman"/>
          <w:sz w:val="28"/>
        </w:rPr>
        <w:t>;</w:t>
      </w:r>
    </w:p>
    <w:p w14:paraId="17000000">
      <w:pPr>
        <w:pStyle w:val="Style_3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нающий и уважающий достижения нашей Род</w:t>
      </w:r>
      <w:r>
        <w:rPr>
          <w:rFonts w:ascii="Times New Roman" w:hAnsi="Times New Roman"/>
          <w:sz w:val="28"/>
        </w:rPr>
        <w:t xml:space="preserve">ины — России в науке, искусстве, </w:t>
      </w:r>
      <w:r>
        <w:rPr>
          <w:rFonts w:ascii="Times New Roman" w:hAnsi="Times New Roman"/>
          <w:sz w:val="28"/>
        </w:rPr>
        <w:t>героев Отечества в прошлом и современности.</w:t>
      </w:r>
    </w:p>
    <w:p w14:paraId="18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Духовно-нравственное воспитание: </w:t>
      </w:r>
      <w:r>
        <w:rPr>
          <w:rFonts w:ascii="Times New Roman" w:hAnsi="Times New Roman"/>
          <w:sz w:val="28"/>
        </w:rPr>
        <w:t>обучающийся</w:t>
      </w:r>
    </w:p>
    <w:p w14:paraId="19000000">
      <w:pPr>
        <w:pStyle w:val="Style_3"/>
        <w:numPr>
          <w:ilvl w:val="0"/>
          <w:numId w:val="1"/>
        </w:num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ыражающий неприятие антигуманных и асоциальных поступков, поведения,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противоречащих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ценностям.</w:t>
      </w:r>
    </w:p>
    <w:p w14:paraId="1A000000">
      <w:pPr>
        <w:pStyle w:val="Style_3"/>
        <w:spacing w:after="0" w:line="276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Общие </w:t>
      </w:r>
      <w:r>
        <w:rPr>
          <w:rFonts w:ascii="Times New Roman" w:hAnsi="Times New Roman"/>
          <w:b w:val="1"/>
          <w:sz w:val="28"/>
        </w:rPr>
        <w:t>хештеги</w:t>
      </w:r>
      <w:r>
        <w:rPr>
          <w:rFonts w:ascii="Times New Roman" w:hAnsi="Times New Roman"/>
          <w:b w:val="1"/>
          <w:sz w:val="28"/>
        </w:rPr>
        <w:t xml:space="preserve"> мероприятия: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#</w:t>
      </w:r>
      <w:r>
        <w:rPr>
          <w:rFonts w:ascii="Times New Roman" w:hAnsi="Times New Roman"/>
          <w:sz w:val="28"/>
        </w:rPr>
        <w:t>навигаторыдетства</w:t>
      </w:r>
      <w:r>
        <w:rPr>
          <w:rFonts w:ascii="Times New Roman" w:hAnsi="Times New Roman"/>
          <w:sz w:val="28"/>
        </w:rPr>
        <w:t>61 #Н</w:t>
      </w:r>
      <w:r>
        <w:rPr>
          <w:rFonts w:ascii="Times New Roman" w:hAnsi="Times New Roman"/>
          <w:sz w:val="28"/>
        </w:rPr>
        <w:t>авигаторы</w:t>
      </w:r>
      <w:r>
        <w:rPr>
          <w:rFonts w:ascii="Times New Roman" w:hAnsi="Times New Roman"/>
          <w:sz w:val="28"/>
        </w:rPr>
        <w:t>СПО</w:t>
      </w:r>
      <w:r>
        <w:rPr>
          <w:rFonts w:ascii="Times New Roman" w:hAnsi="Times New Roman"/>
          <w:sz w:val="28"/>
        </w:rPr>
        <w:t xml:space="preserve">61 </w:t>
      </w:r>
      <w:r>
        <w:rPr>
          <w:rFonts w:ascii="Times New Roman" w:hAnsi="Times New Roman"/>
          <w:sz w:val="28"/>
        </w:rPr>
        <w:t>#</w:t>
      </w:r>
      <w:r>
        <w:rPr>
          <w:rFonts w:ascii="Times New Roman" w:hAnsi="Times New Roman"/>
          <w:sz w:val="28"/>
        </w:rPr>
        <w:t>Росдетцентр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#</w:t>
      </w:r>
      <w:r>
        <w:t xml:space="preserve">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z w:val="28"/>
        </w:rPr>
        <w:t>епархии</w:t>
      </w:r>
    </w:p>
    <w:p w14:paraId="1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Срок реализации:</w:t>
      </w:r>
      <w:r>
        <w:rPr>
          <w:rFonts w:ascii="Times New Roman" w:hAnsi="Times New Roman"/>
          <w:sz w:val="28"/>
        </w:rPr>
        <w:t xml:space="preserve"> до 27 марта</w:t>
      </w:r>
    </w:p>
    <w:p w14:paraId="1C000000">
      <w:pPr>
        <w:ind/>
        <w:jc w:val="both"/>
        <w:rPr>
          <w:rFonts w:ascii="Times New Roman" w:hAnsi="Times New Roman"/>
          <w:sz w:val="28"/>
        </w:rPr>
      </w:pPr>
    </w:p>
    <w:p w14:paraId="1D000000">
      <w:pPr>
        <w:ind/>
        <w:jc w:val="center"/>
        <w:rPr>
          <w:rFonts w:ascii="Times New Roman" w:hAnsi="Times New Roman"/>
          <w:sz w:val="28"/>
        </w:rPr>
      </w:pPr>
    </w:p>
    <w:p w14:paraId="1E000000">
      <w:pPr>
        <w:ind/>
        <w:jc w:val="center"/>
        <w:rPr>
          <w:rFonts w:ascii="Times New Roman" w:hAnsi="Times New Roman"/>
          <w:sz w:val="28"/>
        </w:rPr>
      </w:pPr>
    </w:p>
    <w:p w14:paraId="1F000000">
      <w:pPr>
        <w:ind/>
        <w:jc w:val="center"/>
        <w:rPr>
          <w:rFonts w:ascii="Times New Roman" w:hAnsi="Times New Roman"/>
          <w:sz w:val="28"/>
        </w:rPr>
      </w:pPr>
    </w:p>
    <w:p w14:paraId="20000000">
      <w:pPr>
        <w:ind/>
        <w:jc w:val="center"/>
        <w:rPr>
          <w:rFonts w:ascii="Times New Roman" w:hAnsi="Times New Roman"/>
          <w:sz w:val="28"/>
        </w:rPr>
      </w:pPr>
    </w:p>
    <w:p w14:paraId="21000000">
      <w:pPr>
        <w:ind/>
        <w:jc w:val="center"/>
        <w:rPr>
          <w:rFonts w:ascii="Times New Roman" w:hAnsi="Times New Roman"/>
          <w:sz w:val="28"/>
        </w:rPr>
      </w:pPr>
    </w:p>
    <w:p w14:paraId="22000000">
      <w:pPr>
        <w:ind/>
        <w:jc w:val="center"/>
        <w:rPr>
          <w:rFonts w:ascii="Times New Roman" w:hAnsi="Times New Roman"/>
          <w:sz w:val="28"/>
        </w:rPr>
      </w:pPr>
    </w:p>
    <w:p w14:paraId="23000000">
      <w:pPr>
        <w:ind/>
        <w:jc w:val="center"/>
        <w:rPr>
          <w:rFonts w:ascii="Times New Roman" w:hAnsi="Times New Roman"/>
          <w:sz w:val="28"/>
        </w:rPr>
      </w:pPr>
    </w:p>
    <w:p w14:paraId="24000000">
      <w:pPr>
        <w:ind/>
        <w:jc w:val="center"/>
        <w:rPr>
          <w:rFonts w:ascii="Times New Roman" w:hAnsi="Times New Roman"/>
          <w:sz w:val="28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Механика проведения</w:t>
      </w:r>
    </w:p>
    <w:p w14:paraId="26000000">
      <w:pPr>
        <w:pStyle w:val="Style_3"/>
        <w:numPr>
          <w:ilvl w:val="0"/>
          <w:numId w:val="2"/>
        </w:numPr>
        <w:spacing w:after="200" w:line="240" w:lineRule="auto"/>
        <w:ind w:firstLine="709" w:left="0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Мероприятие и формат</w:t>
      </w:r>
      <w:r>
        <w:rPr>
          <w:rFonts w:ascii="Times New Roman" w:hAnsi="Times New Roman"/>
          <w:sz w:val="28"/>
        </w:rPr>
        <w:t>, разработанный педагогическим коллективом с учётом рабочих программ воспитания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основе традиций образовательной организации.</w:t>
      </w:r>
    </w:p>
    <w:p w14:paraId="27000000">
      <w:pPr>
        <w:pStyle w:val="Style_3"/>
        <w:numPr>
          <w:ilvl w:val="0"/>
          <w:numId w:val="2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Киноклуб «Ростовская епархия. История и современность»</w:t>
      </w:r>
    </w:p>
    <w:p w14:paraId="28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Рекомендуемый возраст: 6 − 11 класс, СПО</w:t>
      </w:r>
    </w:p>
    <w:p w14:paraId="29000000">
      <w:pPr>
        <w:pStyle w:val="Style_1"/>
        <w:spacing w:after="270" w:before="0"/>
        <w:ind w:firstLine="708" w:left="0"/>
        <w:jc w:val="both"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 xml:space="preserve">Советнику директора школы по воспитанию и взаимодействию с детскими общественными объединениями совместно со </w:t>
      </w:r>
      <w:r>
        <w:rPr>
          <w:color w:val="333333"/>
          <w:sz w:val="28"/>
          <w:highlight w:val="white"/>
        </w:rPr>
        <w:t>школьным</w:t>
      </w:r>
      <w:r>
        <w:rPr>
          <w:color w:val="333333"/>
          <w:sz w:val="28"/>
          <w:highlight w:val="white"/>
        </w:rPr>
        <w:t xml:space="preserve"> активом предлагается </w:t>
      </w:r>
      <w:r>
        <w:rPr>
          <w:color w:val="333333"/>
          <w:sz w:val="28"/>
          <w:highlight w:val="white"/>
        </w:rPr>
        <w:t>организовать просмотр фильмов об истории Ростовской</w:t>
      </w:r>
      <w:r>
        <w:rPr>
          <w:color w:val="333333"/>
          <w:sz w:val="28"/>
          <w:highlight w:val="white"/>
        </w:rPr>
        <w:t xml:space="preserve"> епархии.</w:t>
      </w:r>
    </w:p>
    <w:p w14:paraId="2A000000">
      <w:pPr>
        <w:pStyle w:val="Style_1"/>
        <w:spacing w:after="270" w:before="0"/>
        <w:ind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-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"https://rutube.ru/video/88c09da6979e326ac1d54a5c81c34f58/"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https://rutube.ru/video/88c09da6979e326ac1d54a5c81c34f58/</w:t>
      </w:r>
      <w:r>
        <w:rPr>
          <w:rStyle w:val="Style_4_ch"/>
          <w:sz w:val="28"/>
        </w:rPr>
        <w:fldChar w:fldCharType="end"/>
      </w:r>
      <w:r>
        <w:rPr>
          <w:color w:val="333333"/>
          <w:sz w:val="28"/>
        </w:rPr>
        <w:t xml:space="preserve">   - РОСТОВСКАЯ ОБЛАСТЬ. СВЯТЫНИ РОССИИ</w:t>
      </w:r>
      <w:r>
        <w:rPr>
          <w:color w:val="333333"/>
          <w:sz w:val="28"/>
        </w:rPr>
        <w:t xml:space="preserve"> 12+</w:t>
      </w:r>
      <w:r>
        <w:rPr>
          <w:color w:val="333333"/>
          <w:sz w:val="28"/>
        </w:rPr>
        <w:t xml:space="preserve"> </w:t>
      </w:r>
      <w:r>
        <w:rPr>
          <w:rStyle w:val="Style_4_ch"/>
          <w:color w:themeColor="text1" w:val="000000"/>
          <w:sz w:val="28"/>
          <w:u w:val="none"/>
        </w:rPr>
        <w:t>В этой серии - Ростовский кафедральный собор Рождества Пресвятой Богородицы, Свято-Казанский храм и Свято-</w:t>
      </w:r>
      <w:r>
        <w:rPr>
          <w:rStyle w:val="Style_4_ch"/>
          <w:color w:themeColor="text1" w:val="000000"/>
          <w:sz w:val="28"/>
          <w:u w:val="none"/>
        </w:rPr>
        <w:t>Иверский</w:t>
      </w:r>
      <w:r>
        <w:rPr>
          <w:rStyle w:val="Style_4_ch"/>
          <w:color w:themeColor="text1" w:val="000000"/>
          <w:sz w:val="28"/>
          <w:u w:val="none"/>
        </w:rPr>
        <w:t xml:space="preserve"> женский монастырь Ростова-на-Дону; Аксай, храм иконы Божией Матери "Одигитрия", Воскресенский войсковой собор станицы </w:t>
      </w:r>
      <w:r>
        <w:rPr>
          <w:rStyle w:val="Style_4_ch"/>
          <w:color w:themeColor="text1" w:val="000000"/>
          <w:sz w:val="28"/>
          <w:u w:val="none"/>
        </w:rPr>
        <w:t>Старочеркасская</w:t>
      </w:r>
      <w:r>
        <w:rPr>
          <w:rStyle w:val="Style_4_ch"/>
          <w:color w:themeColor="text1" w:val="000000"/>
          <w:sz w:val="28"/>
          <w:u w:val="none"/>
        </w:rPr>
        <w:t xml:space="preserve">, Церковь Троицы </w:t>
      </w:r>
      <w:r>
        <w:rPr>
          <w:rStyle w:val="Style_4_ch"/>
          <w:color w:themeColor="text1" w:val="000000"/>
          <w:sz w:val="28"/>
          <w:u w:val="none"/>
        </w:rPr>
        <w:t>Живоначальной</w:t>
      </w:r>
      <w:r>
        <w:rPr>
          <w:rStyle w:val="Style_4_ch"/>
          <w:color w:themeColor="text1" w:val="000000"/>
          <w:sz w:val="28"/>
          <w:u w:val="none"/>
        </w:rPr>
        <w:t xml:space="preserve"> в слободе Большая </w:t>
      </w:r>
      <w:r>
        <w:rPr>
          <w:rStyle w:val="Style_4_ch"/>
          <w:color w:themeColor="text1" w:val="000000"/>
          <w:sz w:val="28"/>
          <w:u w:val="none"/>
        </w:rPr>
        <w:t>Мартыновка</w:t>
      </w:r>
      <w:r>
        <w:rPr>
          <w:rStyle w:val="Style_4_ch"/>
          <w:color w:themeColor="text1" w:val="000000"/>
          <w:sz w:val="28"/>
          <w:u w:val="none"/>
        </w:rPr>
        <w:t xml:space="preserve">, Патриарший Вознесенский войсковой </w:t>
      </w:r>
      <w:r>
        <w:rPr>
          <w:rStyle w:val="Style_4_ch"/>
          <w:color w:themeColor="text1" w:val="000000"/>
          <w:sz w:val="28"/>
          <w:u w:val="none"/>
        </w:rPr>
        <w:t>всеказачий</w:t>
      </w:r>
      <w:r>
        <w:rPr>
          <w:rStyle w:val="Style_4_ch"/>
          <w:color w:themeColor="text1" w:val="000000"/>
          <w:sz w:val="28"/>
          <w:u w:val="none"/>
        </w:rPr>
        <w:t xml:space="preserve"> кафедральный собор в Новочеркасске, Свято-Покровский собор в Шахтах, Церковь Николая Чудотворца в Таганроге, в которой почивают мощи свя</w:t>
      </w:r>
      <w:r>
        <w:rPr>
          <w:rStyle w:val="Style_4_ch"/>
          <w:color w:themeColor="text1" w:val="000000"/>
          <w:sz w:val="28"/>
          <w:u w:val="none"/>
        </w:rPr>
        <w:t>того Пава Таганрогского</w:t>
      </w:r>
      <w:r>
        <w:rPr>
          <w:rStyle w:val="Style_4_ch"/>
          <w:color w:themeColor="text1" w:val="000000"/>
          <w:sz w:val="28"/>
          <w:u w:val="none"/>
        </w:rPr>
        <w:t xml:space="preserve"> и реестровые казаки.</w:t>
      </w:r>
    </w:p>
    <w:p w14:paraId="2B000000">
      <w:pPr>
        <w:pStyle w:val="Style_1"/>
        <w:spacing w:after="270" w:before="0"/>
        <w:ind/>
        <w:jc w:val="both"/>
        <w:rPr>
          <w:rStyle w:val="Style_4_ch"/>
          <w:color w:themeColor="text1" w:val="000000"/>
          <w:sz w:val="28"/>
          <w:u w:val="none"/>
        </w:rPr>
      </w:pPr>
      <w:r>
        <w:rPr>
          <w:rStyle w:val="Style_4_ch"/>
          <w:sz w:val="28"/>
        </w:rPr>
        <w:t xml:space="preserve">-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"https://rutube.ru/video/968d3f37cc37b0988af2f473fb44e0f0/?t=1"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https://rutube.ru/video/968d3f37cc37b0988af2f473fb44e0f0/?t=1</w:t>
      </w:r>
      <w:r>
        <w:rPr>
          <w:rStyle w:val="Style_4_ch"/>
          <w:sz w:val="28"/>
        </w:rPr>
        <w:fldChar w:fldCharType="end"/>
      </w:r>
      <w:r>
        <w:rPr>
          <w:rStyle w:val="Style_4_ch"/>
          <w:sz w:val="28"/>
        </w:rPr>
        <w:t xml:space="preserve"> - </w:t>
      </w:r>
      <w:r>
        <w:rPr>
          <w:rStyle w:val="Style_4_ch"/>
          <w:color w:themeColor="text1" w:val="000000"/>
          <w:sz w:val="28"/>
          <w:u w:val="none"/>
        </w:rPr>
        <w:t xml:space="preserve">"Круги жизни Андрея </w:t>
      </w:r>
      <w:r>
        <w:rPr>
          <w:rStyle w:val="Style_4_ch"/>
          <w:color w:themeColor="text1" w:val="000000"/>
          <w:sz w:val="28"/>
          <w:u w:val="none"/>
        </w:rPr>
        <w:t>Мнацаганова</w:t>
      </w:r>
      <w:r>
        <w:rPr>
          <w:rStyle w:val="Style_4_ch"/>
          <w:color w:themeColor="text1" w:val="000000"/>
          <w:sz w:val="28"/>
          <w:u w:val="none"/>
        </w:rPr>
        <w:t>"/ГТРК "Дон-ТР"</w:t>
      </w:r>
      <w:r>
        <w:rPr>
          <w:rStyle w:val="Style_4_ch"/>
          <w:color w:themeColor="text1" w:val="000000"/>
          <w:sz w:val="28"/>
          <w:u w:val="none"/>
        </w:rPr>
        <w:t xml:space="preserve"> Д</w:t>
      </w:r>
      <w:r>
        <w:rPr>
          <w:rStyle w:val="Style_4_ch"/>
          <w:color w:themeColor="text1" w:val="000000"/>
          <w:sz w:val="28"/>
          <w:u w:val="none"/>
        </w:rPr>
        <w:t>окументальный фильм "Круги жизни Андрея </w:t>
      </w:r>
      <w:r>
        <w:rPr>
          <w:rStyle w:val="Style_4_ch"/>
          <w:color w:themeColor="text1" w:val="000000"/>
          <w:sz w:val="28"/>
          <w:u w:val="none"/>
        </w:rPr>
        <w:t>Мнацаганова</w:t>
      </w:r>
      <w:r>
        <w:rPr>
          <w:rStyle w:val="Style_4_ch"/>
          <w:color w:themeColor="text1" w:val="000000"/>
          <w:sz w:val="28"/>
          <w:u w:val="none"/>
        </w:rPr>
        <w:t>" стал победителем всероссийского телевизионного фестиваля "Человек и вера", который прошел в Калуге. Фильм подготовлен творческой командой телекомпании "Дон-ТР", рассказывает о непростой судьбе священника из г.</w:t>
      </w:r>
      <w:r>
        <w:rPr>
          <w:rStyle w:val="Style_4_ch"/>
          <w:color w:themeColor="text1" w:val="000000"/>
          <w:sz w:val="28"/>
          <w:u w:val="none"/>
        </w:rPr>
        <w:t xml:space="preserve"> </w:t>
      </w:r>
      <w:r>
        <w:rPr>
          <w:rStyle w:val="Style_4_ch"/>
          <w:color w:themeColor="text1" w:val="000000"/>
          <w:sz w:val="28"/>
          <w:u w:val="none"/>
        </w:rPr>
        <w:t>Батайска Андрея </w:t>
      </w:r>
      <w:r>
        <w:rPr>
          <w:rStyle w:val="Style_4_ch"/>
          <w:color w:themeColor="text1" w:val="000000"/>
          <w:sz w:val="28"/>
          <w:u w:val="none"/>
        </w:rPr>
        <w:t>Мнацаганова</w:t>
      </w:r>
      <w:r>
        <w:rPr>
          <w:rStyle w:val="Style_4_ch"/>
          <w:color w:themeColor="text1" w:val="000000"/>
          <w:sz w:val="28"/>
          <w:u w:val="none"/>
        </w:rPr>
        <w:t>. Он помогает заключенным в колониях на территории Ростовской области, а также занимается правозащитной деятельностью, курирует экологические и патриотические проекты в регионе и воспитывает четверых детей. 1</w:t>
      </w:r>
      <w:r>
        <w:rPr>
          <w:rStyle w:val="Style_4_ch"/>
          <w:color w:themeColor="text1" w:val="000000"/>
          <w:sz w:val="28"/>
          <w:u w:val="none"/>
        </w:rPr>
        <w:t>4</w:t>
      </w:r>
      <w:r>
        <w:rPr>
          <w:rStyle w:val="Style_4_ch"/>
          <w:color w:themeColor="text1" w:val="000000"/>
          <w:sz w:val="28"/>
          <w:u w:val="none"/>
        </w:rPr>
        <w:t>+</w:t>
      </w:r>
    </w:p>
    <w:p w14:paraId="2C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Тематическая встреча «</w:t>
      </w:r>
      <w:r>
        <w:rPr>
          <w:rFonts w:ascii="Times New Roman" w:hAnsi="Times New Roman"/>
          <w:b w:val="1"/>
          <w:sz w:val="28"/>
        </w:rPr>
        <w:t>Священник – это не профессия, это образ жизни</w:t>
      </w:r>
      <w:r>
        <w:rPr>
          <w:rFonts w:ascii="Times New Roman" w:hAnsi="Times New Roman"/>
          <w:b w:val="1"/>
          <w:sz w:val="28"/>
        </w:rPr>
        <w:t>»</w:t>
      </w:r>
    </w:p>
    <w:p w14:paraId="2D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Проводится</w:t>
      </w:r>
      <w:r>
        <w:rPr>
          <w:rFonts w:ascii="Times New Roman" w:hAnsi="Times New Roman"/>
          <w:b w:val="1"/>
          <w:sz w:val="28"/>
        </w:rPr>
        <w:t xml:space="preserve"> в образовательных организациях, где есть опыт пров</w:t>
      </w:r>
      <w:r>
        <w:rPr>
          <w:rFonts w:ascii="Times New Roman" w:hAnsi="Times New Roman"/>
          <w:b w:val="1"/>
          <w:sz w:val="28"/>
        </w:rPr>
        <w:t xml:space="preserve">едения совместных мероприятий со </w:t>
      </w:r>
      <w:r>
        <w:rPr>
          <w:rFonts w:ascii="Times New Roman" w:hAnsi="Times New Roman"/>
          <w:b w:val="1"/>
          <w:sz w:val="28"/>
        </w:rPr>
        <w:t>священнослужителями</w:t>
      </w:r>
      <w:r>
        <w:rPr>
          <w:rFonts w:ascii="Times New Roman" w:hAnsi="Times New Roman"/>
          <w:b w:val="1"/>
          <w:sz w:val="28"/>
        </w:rPr>
        <w:t>.</w:t>
      </w:r>
    </w:p>
    <w:p w14:paraId="2E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Рекомендуемый возраст: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 − 11 класс, СПО</w:t>
      </w:r>
    </w:p>
    <w:p w14:paraId="2F000000">
      <w:pPr>
        <w:pStyle w:val="Style_1"/>
        <w:spacing w:after="270" w:before="0"/>
        <w:ind w:firstLine="708" w:left="0"/>
        <w:jc w:val="both"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 xml:space="preserve">Советникам директоров по воспитанию и взаимодействию с детскими общественными объединениями совместно с активом </w:t>
      </w:r>
      <w:r>
        <w:rPr>
          <w:color w:val="333333"/>
          <w:sz w:val="28"/>
          <w:highlight w:val="white"/>
        </w:rPr>
        <w:t>школьников</w:t>
      </w:r>
      <w:r>
        <w:rPr>
          <w:color w:val="333333"/>
          <w:sz w:val="28"/>
          <w:highlight w:val="white"/>
        </w:rPr>
        <w:t xml:space="preserve"> предлагается организовать встречу с приглашением </w:t>
      </w:r>
      <w:r>
        <w:rPr>
          <w:color w:val="333333"/>
          <w:sz w:val="28"/>
          <w:highlight w:val="white"/>
        </w:rPr>
        <w:t>духовенства епархии</w:t>
      </w:r>
      <w:r>
        <w:rPr>
          <w:color w:val="333333"/>
          <w:sz w:val="28"/>
          <w:highlight w:val="white"/>
        </w:rPr>
        <w:t xml:space="preserve">, которые проведут открытые встречи, пообщаются со </w:t>
      </w:r>
      <w:r>
        <w:rPr>
          <w:color w:val="333333"/>
          <w:sz w:val="28"/>
          <w:highlight w:val="white"/>
        </w:rPr>
        <w:t>школьниками</w:t>
      </w:r>
      <w:r>
        <w:rPr>
          <w:color w:val="333333"/>
          <w:sz w:val="28"/>
          <w:highlight w:val="white"/>
        </w:rPr>
        <w:t xml:space="preserve">. Также </w:t>
      </w:r>
      <w:r>
        <w:rPr>
          <w:color w:val="333333"/>
          <w:sz w:val="28"/>
          <w:highlight w:val="white"/>
        </w:rPr>
        <w:t>встреча может пройти в формате прямого</w:t>
      </w:r>
      <w:r>
        <w:rPr>
          <w:color w:val="333333"/>
          <w:sz w:val="28"/>
          <w:highlight w:val="white"/>
        </w:rPr>
        <w:t xml:space="preserve"> эфир</w:t>
      </w:r>
      <w:r>
        <w:rPr>
          <w:color w:val="333333"/>
          <w:sz w:val="28"/>
          <w:highlight w:val="white"/>
        </w:rPr>
        <w:t>а.</w:t>
      </w:r>
    </w:p>
    <w:p w14:paraId="30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Экскурсия в храмы и соборы Ростовской области</w:t>
      </w:r>
    </w:p>
    <w:p w14:paraId="3100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Рекомендуемый возраст: </w:t>
      </w:r>
      <w:r>
        <w:rPr>
          <w:rFonts w:ascii="Times New Roman" w:hAnsi="Times New Roman"/>
          <w:sz w:val="28"/>
        </w:rPr>
        <w:t>1 − 11 класс, СПО</w:t>
      </w:r>
    </w:p>
    <w:p w14:paraId="32000000">
      <w:pPr>
        <w:pStyle w:val="Style_1"/>
        <w:spacing w:after="270" w:before="0"/>
        <w:ind w:firstLine="708" w:left="0"/>
        <w:jc w:val="both"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 xml:space="preserve">Советникам директоров по воспитанию и взаимодействию с детскими общественными объединениями совместно с </w:t>
      </w:r>
      <w:r>
        <w:rPr>
          <w:color w:val="333333"/>
          <w:sz w:val="28"/>
          <w:highlight w:val="white"/>
        </w:rPr>
        <w:t>классными руководителями</w:t>
      </w:r>
      <w:r>
        <w:rPr>
          <w:color w:val="333333"/>
          <w:sz w:val="28"/>
          <w:highlight w:val="white"/>
        </w:rPr>
        <w:t xml:space="preserve"> предлагается организовать </w:t>
      </w:r>
      <w:r>
        <w:rPr>
          <w:color w:val="333333"/>
          <w:sz w:val="28"/>
          <w:highlight w:val="white"/>
        </w:rPr>
        <w:t xml:space="preserve">экскурсии в храмы и соборы Ростовской области. Экскурсии могут пройти в онлайн формате при помощи официальных ресурсов: </w:t>
      </w:r>
    </w:p>
    <w:p w14:paraId="33000000">
      <w:pPr>
        <w:pStyle w:val="Style_1"/>
        <w:spacing w:after="270" w:before="0"/>
        <w:ind/>
        <w:jc w:val="both"/>
        <w:rPr>
          <w:color w:val="333333"/>
          <w:sz w:val="28"/>
          <w:highlight w:val="white"/>
        </w:rPr>
      </w:pPr>
      <w:r>
        <w:rPr>
          <w:rStyle w:val="Style_4_ch"/>
          <w:sz w:val="28"/>
          <w:highlight w:val="white"/>
        </w:rPr>
        <w:fldChar w:fldCharType="begin"/>
      </w:r>
      <w:r>
        <w:rPr>
          <w:rStyle w:val="Style_4_ch"/>
          <w:sz w:val="28"/>
          <w:highlight w:val="white"/>
        </w:rPr>
        <w:instrText>HYPERLINK "https://rostoveparhia.ru/"</w:instrText>
      </w:r>
      <w:r>
        <w:rPr>
          <w:rStyle w:val="Style_4_ch"/>
          <w:sz w:val="28"/>
          <w:highlight w:val="white"/>
        </w:rPr>
        <w:fldChar w:fldCharType="separate"/>
      </w:r>
      <w:r>
        <w:rPr>
          <w:rStyle w:val="Style_4_ch"/>
          <w:sz w:val="28"/>
          <w:highlight w:val="white"/>
        </w:rPr>
        <w:t>https://rostoveparhia.ru/</w:t>
      </w:r>
      <w:r>
        <w:rPr>
          <w:rStyle w:val="Style_4_ch"/>
          <w:sz w:val="28"/>
          <w:highlight w:val="white"/>
        </w:rPr>
        <w:fldChar w:fldCharType="end"/>
      </w:r>
      <w:r>
        <w:rPr>
          <w:color w:val="333333"/>
          <w:sz w:val="28"/>
          <w:highlight w:val="white"/>
        </w:rPr>
        <w:t xml:space="preserve"> </w:t>
      </w:r>
    </w:p>
    <w:p w14:paraId="34000000">
      <w:pPr>
        <w:pStyle w:val="Style_1"/>
        <w:spacing w:after="270" w:before="0"/>
        <w:ind/>
        <w:jc w:val="both"/>
        <w:rPr>
          <w:color w:val="333333"/>
          <w:sz w:val="28"/>
          <w:highlight w:val="white"/>
        </w:rPr>
      </w:pPr>
      <w:r>
        <w:rPr>
          <w:rStyle w:val="Style_4_ch"/>
          <w:sz w:val="28"/>
          <w:highlight w:val="white"/>
        </w:rPr>
        <w:fldChar w:fldCharType="begin"/>
      </w:r>
      <w:r>
        <w:rPr>
          <w:rStyle w:val="Style_4_ch"/>
          <w:sz w:val="28"/>
          <w:highlight w:val="white"/>
        </w:rPr>
        <w:instrText>HYPERLINK "https://viseparchia.ru/"</w:instrText>
      </w:r>
      <w:r>
        <w:rPr>
          <w:rStyle w:val="Style_4_ch"/>
          <w:sz w:val="28"/>
          <w:highlight w:val="white"/>
        </w:rPr>
        <w:fldChar w:fldCharType="separate"/>
      </w:r>
      <w:r>
        <w:rPr>
          <w:rStyle w:val="Style_4_ch"/>
          <w:sz w:val="28"/>
          <w:highlight w:val="white"/>
        </w:rPr>
        <w:t>https://viseparchia.ru/</w:t>
      </w:r>
      <w:r>
        <w:rPr>
          <w:rStyle w:val="Style_4_ch"/>
          <w:sz w:val="28"/>
          <w:highlight w:val="white"/>
        </w:rPr>
        <w:fldChar w:fldCharType="end"/>
      </w:r>
      <w:r>
        <w:rPr>
          <w:color w:val="333333"/>
          <w:sz w:val="28"/>
          <w:highlight w:val="white"/>
        </w:rPr>
        <w:t xml:space="preserve"> </w:t>
      </w:r>
    </w:p>
    <w:p w14:paraId="35000000">
      <w:pPr>
        <w:pStyle w:val="Style_1"/>
        <w:spacing w:after="270" w:before="0"/>
        <w:ind/>
        <w:jc w:val="both"/>
        <w:rPr>
          <w:color w:val="333333"/>
          <w:sz w:val="28"/>
          <w:highlight w:val="white"/>
        </w:rPr>
      </w:pPr>
      <w:r>
        <w:rPr>
          <w:rStyle w:val="Style_4_ch"/>
          <w:sz w:val="28"/>
          <w:highlight w:val="white"/>
        </w:rPr>
        <w:fldChar w:fldCharType="begin"/>
      </w:r>
      <w:r>
        <w:rPr>
          <w:rStyle w:val="Style_4_ch"/>
          <w:sz w:val="28"/>
          <w:highlight w:val="white"/>
        </w:rPr>
        <w:instrText>HYPERLINK "http://www.shahteparh.ru/arkhierey/arkhierey-novosti/"</w:instrText>
      </w:r>
      <w:r>
        <w:rPr>
          <w:rStyle w:val="Style_4_ch"/>
          <w:sz w:val="28"/>
          <w:highlight w:val="white"/>
        </w:rPr>
        <w:fldChar w:fldCharType="separate"/>
      </w:r>
      <w:r>
        <w:rPr>
          <w:rStyle w:val="Style_4_ch"/>
          <w:sz w:val="28"/>
          <w:highlight w:val="white"/>
        </w:rPr>
        <w:t>http://www.shahteparh.ru/arkhierey/arkhierey-novosti/</w:t>
      </w:r>
      <w:r>
        <w:rPr>
          <w:rStyle w:val="Style_4_ch"/>
          <w:sz w:val="28"/>
          <w:highlight w:val="white"/>
        </w:rPr>
        <w:fldChar w:fldCharType="end"/>
      </w:r>
      <w:r>
        <w:rPr>
          <w:color w:val="333333"/>
          <w:sz w:val="28"/>
          <w:highlight w:val="white"/>
        </w:rPr>
        <w:t xml:space="preserve"> </w:t>
      </w:r>
    </w:p>
    <w:p w14:paraId="36000000">
      <w:pPr>
        <w:pStyle w:val="Style_1"/>
        <w:spacing w:after="270"/>
        <w:ind/>
        <w:jc w:val="both"/>
        <w:rPr>
          <w:b w:val="1"/>
          <w:color w:val="333333"/>
          <w:sz w:val="28"/>
          <w:highlight w:val="white"/>
        </w:rPr>
      </w:pPr>
    </w:p>
    <w:p w14:paraId="37000000">
      <w:pPr>
        <w:pStyle w:val="Style_1"/>
        <w:spacing w:after="270"/>
        <w:ind/>
        <w:jc w:val="both"/>
        <w:rPr>
          <w:b w:val="1"/>
          <w:color w:val="333333"/>
          <w:sz w:val="28"/>
          <w:highlight w:val="white"/>
        </w:rPr>
      </w:pPr>
    </w:p>
    <w:p w14:paraId="38000000">
      <w:pPr>
        <w:pStyle w:val="Style_1"/>
        <w:spacing w:after="270"/>
        <w:ind/>
        <w:jc w:val="both"/>
        <w:rPr>
          <w:b w:val="1"/>
          <w:color w:val="333333"/>
          <w:sz w:val="28"/>
          <w:highlight w:val="white"/>
        </w:rPr>
      </w:pPr>
    </w:p>
    <w:p w14:paraId="39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3A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3B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3C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3D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3E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3F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40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41000000">
      <w:pPr>
        <w:pStyle w:val="Style_1"/>
        <w:spacing w:after="270"/>
        <w:ind/>
        <w:rPr>
          <w:b w:val="1"/>
          <w:color w:val="333333"/>
          <w:sz w:val="28"/>
          <w:highlight w:val="white"/>
        </w:rPr>
      </w:pPr>
    </w:p>
    <w:p w14:paraId="42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43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44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</w:p>
    <w:p w14:paraId="45000000">
      <w:pPr>
        <w:pStyle w:val="Style_1"/>
        <w:spacing w:after="270"/>
        <w:ind/>
        <w:jc w:val="center"/>
        <w:rPr>
          <w:b w:val="1"/>
          <w:color w:val="333333"/>
          <w:sz w:val="28"/>
          <w:highlight w:val="white"/>
        </w:rPr>
      </w:pPr>
      <w:r>
        <w:rPr>
          <w:b w:val="1"/>
          <w:color w:val="333333"/>
          <w:sz w:val="28"/>
          <w:highlight w:val="white"/>
        </w:rPr>
        <w:t>Подготовка отчетного материала</w:t>
      </w:r>
    </w:p>
    <w:p w14:paraId="46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Подготовка видеоматериал для отчетного ролика:</w:t>
      </w:r>
    </w:p>
    <w:p w14:paraId="47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 xml:space="preserve">− видео совместной деятельности обучающихся </w:t>
      </w:r>
      <w:r>
        <w:rPr>
          <w:color w:val="333333"/>
          <w:sz w:val="28"/>
          <w:highlight w:val="white"/>
        </w:rPr>
        <w:t xml:space="preserve">и советников </w:t>
      </w:r>
      <w:r>
        <w:rPr>
          <w:color w:val="333333"/>
          <w:sz w:val="28"/>
          <w:highlight w:val="white"/>
        </w:rPr>
        <w:t>по проведению ряда мероприятий.</w:t>
      </w:r>
    </w:p>
    <w:p w14:paraId="48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Просим предоставить видео с мероприятий. Крупные, средние и общие</w:t>
      </w:r>
    </w:p>
    <w:p w14:paraId="49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планы, эмоции студентов, совместную деятельно</w:t>
      </w:r>
      <w:r>
        <w:rPr>
          <w:color w:val="333333"/>
          <w:sz w:val="28"/>
          <w:highlight w:val="white"/>
        </w:rPr>
        <w:t xml:space="preserve">сть советников и обучающихся, </w:t>
      </w:r>
      <w:r>
        <w:rPr>
          <w:color w:val="333333"/>
          <w:sz w:val="28"/>
          <w:highlight w:val="white"/>
        </w:rPr>
        <w:t>участников форматов.</w:t>
      </w:r>
    </w:p>
    <w:p w14:paraId="4A000000">
      <w:pPr>
        <w:pStyle w:val="Style_1"/>
        <w:spacing w:after="0" w:before="0"/>
        <w:ind/>
        <w:rPr>
          <w:i w:val="1"/>
          <w:color w:val="333333"/>
          <w:sz w:val="28"/>
          <w:highlight w:val="white"/>
        </w:rPr>
      </w:pPr>
      <w:r>
        <w:rPr>
          <w:i w:val="1"/>
          <w:color w:val="333333"/>
          <w:sz w:val="28"/>
          <w:highlight w:val="white"/>
        </w:rPr>
        <w:t xml:space="preserve">Требования к </w:t>
      </w:r>
      <w:r>
        <w:rPr>
          <w:i w:val="1"/>
          <w:color w:val="333333"/>
          <w:sz w:val="28"/>
          <w:highlight w:val="white"/>
        </w:rPr>
        <w:t>видеоматериалу</w:t>
      </w:r>
      <w:r>
        <w:rPr>
          <w:i w:val="1"/>
          <w:color w:val="333333"/>
          <w:sz w:val="28"/>
          <w:highlight w:val="white"/>
        </w:rPr>
        <w:t>:</w:t>
      </w:r>
      <w:r>
        <w:rPr>
          <w:i w:val="1"/>
          <w:color w:val="333333"/>
          <w:sz w:val="28"/>
          <w:highlight w:val="white"/>
        </w:rPr>
        <w:t>.</w:t>
      </w:r>
    </w:p>
    <w:p w14:paraId="4B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технические требования к видео совместной деятельности:</w:t>
      </w:r>
    </w:p>
    <w:p w14:paraId="4C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горизонтальное;</w:t>
      </w:r>
    </w:p>
    <w:p w14:paraId="4D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 xml:space="preserve">− </w:t>
      </w:r>
      <w:r>
        <w:rPr>
          <w:color w:val="333333"/>
          <w:sz w:val="28"/>
          <w:highlight w:val="white"/>
        </w:rPr>
        <w:t>full</w:t>
      </w:r>
      <w:r>
        <w:rPr>
          <w:color w:val="333333"/>
          <w:sz w:val="28"/>
          <w:highlight w:val="white"/>
        </w:rPr>
        <w:t xml:space="preserve"> </w:t>
      </w:r>
      <w:r>
        <w:rPr>
          <w:color w:val="333333"/>
          <w:sz w:val="28"/>
          <w:highlight w:val="white"/>
        </w:rPr>
        <w:t>hd</w:t>
      </w:r>
      <w:r>
        <w:rPr>
          <w:color w:val="333333"/>
          <w:sz w:val="28"/>
          <w:highlight w:val="white"/>
        </w:rPr>
        <w:t>;</w:t>
      </w:r>
    </w:p>
    <w:p w14:paraId="4E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разрешение мин 1280 на 720.</w:t>
      </w:r>
    </w:p>
    <w:p w14:paraId="4F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технические требования к видео интервью:</w:t>
      </w:r>
    </w:p>
    <w:p w14:paraId="50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горизонтальное;</w:t>
      </w:r>
    </w:p>
    <w:p w14:paraId="51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 xml:space="preserve">− статичное </w:t>
      </w:r>
      <w:r>
        <w:rPr>
          <w:color w:val="333333"/>
          <w:sz w:val="28"/>
          <w:highlight w:val="white"/>
        </w:rPr>
        <w:t>full</w:t>
      </w:r>
      <w:r>
        <w:rPr>
          <w:color w:val="333333"/>
          <w:sz w:val="28"/>
          <w:highlight w:val="white"/>
        </w:rPr>
        <w:t xml:space="preserve"> </w:t>
      </w:r>
      <w:r>
        <w:rPr>
          <w:color w:val="333333"/>
          <w:sz w:val="28"/>
          <w:highlight w:val="white"/>
        </w:rPr>
        <w:t>hd</w:t>
      </w:r>
      <w:r>
        <w:rPr>
          <w:color w:val="333333"/>
          <w:sz w:val="28"/>
          <w:highlight w:val="white"/>
        </w:rPr>
        <w:t>;</w:t>
      </w:r>
    </w:p>
    <w:p w14:paraId="52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разрешение мин 1280 на 720;</w:t>
      </w:r>
    </w:p>
    <w:p w14:paraId="53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средний план;</w:t>
      </w:r>
    </w:p>
    <w:p w14:paraId="54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качественный звук (запись на микрофон).</w:t>
      </w:r>
    </w:p>
    <w:p w14:paraId="55000000">
      <w:pPr>
        <w:pStyle w:val="Style_1"/>
        <w:spacing w:after="0" w:before="0"/>
        <w:ind/>
        <w:rPr>
          <w:i w:val="1"/>
          <w:color w:val="333333"/>
          <w:sz w:val="28"/>
          <w:highlight w:val="white"/>
        </w:rPr>
      </w:pPr>
      <w:r>
        <w:rPr>
          <w:i w:val="1"/>
          <w:color w:val="333333"/>
          <w:sz w:val="28"/>
          <w:highlight w:val="white"/>
        </w:rPr>
        <w:t>Требования к фотографиям:</w:t>
      </w:r>
    </w:p>
    <w:p w14:paraId="56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камера фотоаппарата или хорошо снимающего телефона;</w:t>
      </w:r>
    </w:p>
    <w:p w14:paraId="57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человек, предмет не должны быть обрезанными;</w:t>
      </w:r>
    </w:p>
    <w:p w14:paraId="58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фото не смазано;</w:t>
      </w:r>
    </w:p>
    <w:p w14:paraId="59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на фото обязательно присутствует советник и участники;</w:t>
      </w:r>
    </w:p>
    <w:p w14:paraId="5A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присылайте 2-3 качественных снимка с мероприятия</w:t>
      </w:r>
    </w:p>
    <w:p w14:paraId="5B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(2 горизонтальных, 1 вертикальное): фотогра</w:t>
      </w:r>
      <w:r>
        <w:rPr>
          <w:color w:val="333333"/>
          <w:sz w:val="28"/>
          <w:highlight w:val="white"/>
        </w:rPr>
        <w:t xml:space="preserve">фии крупного плана, пару общих, </w:t>
      </w:r>
      <w:r>
        <w:rPr>
          <w:color w:val="333333"/>
          <w:sz w:val="28"/>
          <w:highlight w:val="white"/>
        </w:rPr>
        <w:t>фото в действии.</w:t>
      </w:r>
    </w:p>
    <w:p w14:paraId="5C000000">
      <w:pPr>
        <w:pStyle w:val="Style_1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>− на одном фото 3-5 участников.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  <w:rPr>
        <w:b w:val="1"/>
        <w:color w:themeColor="text1" w:val="00000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5"/>
    <w:link w:val="Style_15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5_ch" w:type="character">
    <w:name w:val="heading 1"/>
    <w:basedOn w:val="Style_5_ch"/>
    <w:link w:val="Style_15"/>
    <w:rPr>
      <w:rFonts w:ascii="Times New Roman" w:hAnsi="Times New Roman"/>
      <w:b w:val="1"/>
      <w:sz w:val="48"/>
    </w:rPr>
  </w:style>
  <w:style w:styleId="Style_4" w:type="paragraph">
    <w:name w:val="Hyperlink"/>
    <w:basedOn w:val="Style_12"/>
    <w:link w:val="Style_4_ch"/>
    <w:rPr>
      <w:color w:themeColor="hyperlink" w:val="0563C1"/>
      <w:u w:val="single"/>
    </w:rPr>
  </w:style>
  <w:style w:styleId="Style_4_ch" w:type="character">
    <w:name w:val="Hyperlink"/>
    <w:basedOn w:val="Style_12_ch"/>
    <w:link w:val="Style_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ollowedHyperlink"/>
    <w:basedOn w:val="Style_12"/>
    <w:link w:val="Style_20_ch"/>
    <w:rPr>
      <w:color w:themeColor="followedHyperlink" w:val="954F72"/>
      <w:u w:val="single"/>
    </w:rPr>
  </w:style>
  <w:style w:styleId="Style_20_ch" w:type="character">
    <w:name w:val="FollowedHyperlink"/>
    <w:basedOn w:val="Style_12_ch"/>
    <w:link w:val="Style_20"/>
    <w:rPr>
      <w:color w:themeColor="followedHyperlink" w:val="954F72"/>
      <w:u w:val="single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Normal (Web)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2024-04-02T12:41:22Z</dcterms:modified>
</cp:coreProperties>
</file>