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FFE" w:rsidRDefault="00AF4673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8412551"/>
            <wp:effectExtent l="19050" t="0" r="0" b="0"/>
            <wp:docPr id="1" name="Рисунок 1" descr="D:\МАКАРОВА\Музейный уголок\2024-12-12_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АРОВА\Музейный уголок\2024-12-12_001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73" w:rsidRDefault="00AF4673" w:rsidP="00135F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3FE" w:rsidRPr="00135FFE" w:rsidRDefault="008F23FE" w:rsidP="00135FF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5FFE" w:rsidRPr="00135FFE" w:rsidRDefault="00135FFE" w:rsidP="00135FFE">
      <w:pPr>
        <w:jc w:val="right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от </w:t>
      </w:r>
      <w:r w:rsidR="00900EE2">
        <w:rPr>
          <w:rFonts w:ascii="Times New Roman" w:hAnsi="Times New Roman" w:cs="Times New Roman"/>
          <w:sz w:val="24"/>
          <w:szCs w:val="24"/>
        </w:rPr>
        <w:t>20</w:t>
      </w:r>
      <w:r w:rsidRPr="00135FFE">
        <w:rPr>
          <w:rFonts w:ascii="Times New Roman" w:hAnsi="Times New Roman" w:cs="Times New Roman"/>
          <w:sz w:val="24"/>
          <w:szCs w:val="24"/>
        </w:rPr>
        <w:t>.1</w:t>
      </w:r>
      <w:r w:rsidR="00900EE2">
        <w:rPr>
          <w:rFonts w:ascii="Times New Roman" w:hAnsi="Times New Roman" w:cs="Times New Roman"/>
          <w:sz w:val="24"/>
          <w:szCs w:val="24"/>
        </w:rPr>
        <w:t>1</w:t>
      </w:r>
      <w:r w:rsidRPr="00135FFE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35FFE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</w:t>
      </w:r>
      <w:r w:rsidR="00900EE2">
        <w:rPr>
          <w:rFonts w:ascii="Times New Roman" w:hAnsi="Times New Roman" w:cs="Times New Roman"/>
          <w:sz w:val="24"/>
          <w:szCs w:val="24"/>
        </w:rPr>
        <w:t>35/1</w:t>
      </w:r>
      <w:r w:rsidRPr="00135F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FFE" w:rsidRPr="00612A1D" w:rsidRDefault="00135FFE" w:rsidP="00135F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A1D">
        <w:rPr>
          <w:rFonts w:ascii="Times New Roman" w:hAnsi="Times New Roman" w:cs="Times New Roman"/>
          <w:b/>
          <w:sz w:val="24"/>
          <w:szCs w:val="24"/>
        </w:rPr>
        <w:t xml:space="preserve">ПОЛОЖЕНИЕ о школьном музейном уголке </w:t>
      </w:r>
      <w:r w:rsidR="00612A1D" w:rsidRPr="00612A1D">
        <w:rPr>
          <w:rFonts w:ascii="Times New Roman" w:hAnsi="Times New Roman" w:cs="Times New Roman"/>
          <w:b/>
          <w:sz w:val="24"/>
          <w:szCs w:val="24"/>
        </w:rPr>
        <w:t xml:space="preserve">МБОУ СОШ № 21 п. </w:t>
      </w:r>
      <w:proofErr w:type="gramStart"/>
      <w:r w:rsidR="00612A1D" w:rsidRPr="00612A1D">
        <w:rPr>
          <w:rFonts w:ascii="Times New Roman" w:hAnsi="Times New Roman" w:cs="Times New Roman"/>
          <w:b/>
          <w:sz w:val="24"/>
          <w:szCs w:val="24"/>
        </w:rPr>
        <w:t>Приречный</w:t>
      </w:r>
      <w:proofErr w:type="gramEnd"/>
    </w:p>
    <w:p w:rsidR="00135FFE" w:rsidRPr="00135FFE" w:rsidRDefault="00135FFE" w:rsidP="00612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1.1. Музей - учреждение, занимающееся собиранием, хранением и демонстрацией памятников искусства, предметов техники, научных коллекций, предметов, представляющих познавательный научный интерес. Этимология слова берет свое начало от греческого «муза» (мыслящая). Музей школы является ведущей формой работы по патриотическому, гражданскому и общекультурному воспитанию учащихся, интегрирующей цели формирования личности гражданина России в процессе учебной и </w:t>
      </w:r>
      <w:proofErr w:type="spellStart"/>
      <w:r w:rsidRPr="00135FF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135FFE">
        <w:rPr>
          <w:rFonts w:ascii="Times New Roman" w:hAnsi="Times New Roman" w:cs="Times New Roman"/>
          <w:sz w:val="24"/>
          <w:szCs w:val="24"/>
        </w:rPr>
        <w:t xml:space="preserve"> деятельности данного учреждения.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1.2. Музейная деятельность способствует развитию творческой самостоятельности ученических коллективов и отдельных учеников в освоении прошлого нашей школы; воспитанию у учащихся чувства любви и уважения к родному краю улучшения и углубления знаний учащихся по краеведению.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1.3. Процесс сбора, исследования, обработки материалов для музея служит целям формирования научного мировоззрения, основ исследовательской деятельности, развивает системность мышления.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1.4. Оформление материалов в экспозиции отвечает целям эстетического воспитания, формирования художественного вкуса, оформительских умений.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1.5. Пропаганда материалов музея способствует развитию коммуникативных качеств личности, умения структурирования знания и его изложения. </w:t>
      </w:r>
    </w:p>
    <w:p w:rsidR="00135FFE" w:rsidRPr="00135FFE" w:rsidRDefault="00135FFE" w:rsidP="00612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2. Цели школьного музейного уголка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2.1. Школьный музейный уголок призван обеспечить единство учебной и вне</w:t>
      </w:r>
      <w:r w:rsidR="00612A1D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t xml:space="preserve">учебной работы по формированию патриотизма и гражданственности у учащихся; воспитания у учащихся чувства любви и уважения к родной школе; улучшения и углубления знаний учащихся по краеведению. Его деятельность основывается на актуализации, создании и пропаганде традиций школы среди учащихся.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2.2. Задачи музейного уголка.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Развитие патриотического сознания, чувства любви к Родине, родному краю.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Формирование гражданственности, чувства гордости за свою школу, стремления внести свой вклад в ее возрождение.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Воспитание на примере жизни и деятельности выдающихся людей, имеющих отношение к данной школе, району, городу. </w:t>
      </w:r>
    </w:p>
    <w:p w:rsidR="00135FFE" w:rsidRPr="00135FFE" w:rsidRDefault="00135FFE" w:rsidP="00612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3. Организация музейного уголка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3.1. Школьный музейный уголок организуется в образовательном</w:t>
      </w:r>
      <w:r w:rsidR="00612A1D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t xml:space="preserve">учреждении на общественных началах.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3.2. Обязательные условия для создания музея: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музейный актив из числа обучающихся и педагогов;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собранные и зарегистрированные в инвентарной книге музейные</w:t>
      </w:r>
      <w:r w:rsidR="00612A1D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t xml:space="preserve">предметы;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помещения и оборудование для хранения и экспонирования</w:t>
      </w:r>
      <w:r w:rsidR="00612A1D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t xml:space="preserve">музейных предметов;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lastRenderedPageBreak/>
        <w:t xml:space="preserve">музейная экспозиция;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положение о музее (уголке), утвержденное руководителем</w:t>
      </w:r>
      <w:r w:rsidR="00612A1D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3.3. Руководство музейным уголком осуществляет педагогический</w:t>
      </w:r>
      <w:r w:rsidR="00612A1D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t xml:space="preserve">работник школы, назначаемый приказом директора. </w:t>
      </w:r>
    </w:p>
    <w:p w:rsidR="00135FFE" w:rsidRPr="00135FFE" w:rsidRDefault="00135FFE" w:rsidP="00612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4. Содержание и формы работы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4.1. Свою работу школьный музейный уголок осуществляет в тесной связи с решением воспитательных и образовательных задач, в органическом единстве со всей внеурочной воспитательной работой, проводимой школой и общественными организациями.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4.2. Постоянный актив уголка: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Пополняет фонды музейного уголка путем личных контактов с различными организациями и лицами, устанавливает связь с другими школьными и государственными музеями.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Проводит сбор необходимых материалов на основании предварительного изучения литературы и других источников.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Изучает собранный материал и обеспечивает его учет и хранение.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Осуществляет создание экспозиций, стационарных и передвижных выставок.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Проводит экскурсии для учащихся, воспитанников, родителей, общественности.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Оказывает содействие учителям в использовании музейных материалов в учебном процессе.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Принимает активное участие в поисковой деятельности.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Участвует в разработке и реализации социально-образовательных проектов учебного заведения, направленных на формирование патриотизма и гражданственности учащейся молодежи. </w:t>
      </w:r>
      <w:r w:rsidRPr="00135FFE">
        <w:rPr>
          <w:rFonts w:ascii="Times New Roman" w:hAnsi="Times New Roman" w:cs="Times New Roman"/>
          <w:sz w:val="24"/>
          <w:szCs w:val="24"/>
        </w:rPr>
        <w:sym w:font="Symbol" w:char="F02D"/>
      </w:r>
      <w:r w:rsidRPr="00135FFE">
        <w:rPr>
          <w:rFonts w:ascii="Times New Roman" w:hAnsi="Times New Roman" w:cs="Times New Roman"/>
          <w:sz w:val="24"/>
          <w:szCs w:val="24"/>
        </w:rPr>
        <w:t xml:space="preserve"> Осуществляет тесную связь с музеями города в интересах повышения квалификации актива в области музееведения. </w:t>
      </w:r>
    </w:p>
    <w:p w:rsidR="00135FFE" w:rsidRPr="00135FFE" w:rsidRDefault="00135FFE" w:rsidP="00612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5. Учет и хранение фондов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5.1. Весь собранный материал составляет фонд музея и учитывается в инвентарной книге. Фонды музея делятся на основной (подлинные памятники) и вспомогательный, создаваемый в процессе работы над экспозицией (схемы, диаграммы, макеты, фотокопии).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 xml:space="preserve">5.2. Ответственность за сохранность фондов музея несет руководитель музейного уголка. </w:t>
      </w:r>
    </w:p>
    <w:p w:rsidR="00135FFE" w:rsidRPr="00135FFE" w:rsidRDefault="00135FFE" w:rsidP="00135FFE">
      <w:pPr>
        <w:jc w:val="both"/>
        <w:rPr>
          <w:rFonts w:ascii="Times New Roman" w:hAnsi="Times New Roman" w:cs="Times New Roman"/>
          <w:sz w:val="24"/>
          <w:szCs w:val="24"/>
        </w:rPr>
      </w:pPr>
      <w:r w:rsidRPr="00135FFE">
        <w:rPr>
          <w:rFonts w:ascii="Times New Roman" w:hAnsi="Times New Roman" w:cs="Times New Roman"/>
          <w:sz w:val="24"/>
          <w:szCs w:val="24"/>
        </w:rPr>
        <w:t>5.3. Хранение взрывоопасных, радиоактивных и иных предметов, угрожающих</w:t>
      </w:r>
      <w:r w:rsidR="00612A1D">
        <w:rPr>
          <w:rFonts w:ascii="Times New Roman" w:hAnsi="Times New Roman" w:cs="Times New Roman"/>
          <w:sz w:val="24"/>
          <w:szCs w:val="24"/>
        </w:rPr>
        <w:t xml:space="preserve"> </w:t>
      </w:r>
      <w:r w:rsidRPr="00135FFE">
        <w:rPr>
          <w:rFonts w:ascii="Times New Roman" w:hAnsi="Times New Roman" w:cs="Times New Roman"/>
          <w:sz w:val="24"/>
          <w:szCs w:val="24"/>
        </w:rPr>
        <w:t xml:space="preserve">жизни и безопасности людей, категорически запрещается. </w:t>
      </w:r>
    </w:p>
    <w:p w:rsidR="004F2FFC" w:rsidRPr="00135FFE" w:rsidRDefault="004F2FFC" w:rsidP="00135FF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F2FFC" w:rsidRPr="00135FFE" w:rsidSect="00907BA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35FFE"/>
    <w:rsid w:val="00046CE2"/>
    <w:rsid w:val="000B5F3F"/>
    <w:rsid w:val="00135FFE"/>
    <w:rsid w:val="001D283F"/>
    <w:rsid w:val="0047419E"/>
    <w:rsid w:val="004D5847"/>
    <w:rsid w:val="004F2FFC"/>
    <w:rsid w:val="00525FB2"/>
    <w:rsid w:val="006039B6"/>
    <w:rsid w:val="00612A1D"/>
    <w:rsid w:val="008F23FE"/>
    <w:rsid w:val="00900EE2"/>
    <w:rsid w:val="00907BA7"/>
    <w:rsid w:val="00AA390D"/>
    <w:rsid w:val="00AF4673"/>
    <w:rsid w:val="00F32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5F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2024-12-12T07:48:00Z</cp:lastPrinted>
  <dcterms:created xsi:type="dcterms:W3CDTF">2024-12-05T12:21:00Z</dcterms:created>
  <dcterms:modified xsi:type="dcterms:W3CDTF">2024-12-13T08:30:00Z</dcterms:modified>
</cp:coreProperties>
</file>