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8430" w14:textId="77777777" w:rsidR="00CE395F" w:rsidRDefault="00CE395F">
      <w:pPr>
        <w:jc w:val="center"/>
        <w:rPr>
          <w:rFonts w:ascii="Times New Roman" w:hAnsi="Times New Roman"/>
          <w:sz w:val="24"/>
        </w:rPr>
      </w:pPr>
    </w:p>
    <w:p w14:paraId="6D6F4942" w14:textId="77777777" w:rsidR="00CE395F" w:rsidRDefault="00CE395F">
      <w:pPr>
        <w:jc w:val="center"/>
        <w:rPr>
          <w:rFonts w:ascii="Times New Roman" w:hAnsi="Times New Roman"/>
          <w:sz w:val="24"/>
        </w:rPr>
      </w:pPr>
    </w:p>
    <w:p w14:paraId="16838A18" w14:textId="6A46AB22" w:rsidR="00CE395F" w:rsidRPr="00CE395F" w:rsidRDefault="00CE395F" w:rsidP="00CE395F">
      <w:pPr>
        <w:jc w:val="center"/>
        <w:rPr>
          <w:rFonts w:ascii="Times New Roman" w:hAnsi="Times New Roman"/>
          <w:sz w:val="24"/>
        </w:rPr>
      </w:pPr>
      <w:r w:rsidRPr="00CE395F">
        <w:rPr>
          <w:rFonts w:ascii="Times New Roman" w:hAnsi="Times New Roman"/>
          <w:sz w:val="24"/>
        </w:rPr>
        <w:drawing>
          <wp:inline distT="0" distB="0" distL="0" distR="0" wp14:anchorId="30646500" wp14:editId="5441FEA2">
            <wp:extent cx="6121400" cy="8425815"/>
            <wp:effectExtent l="0" t="0" r="0" b="0"/>
            <wp:docPr id="88031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42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0A25" w14:textId="77777777" w:rsidR="00CE395F" w:rsidRDefault="00CE395F">
      <w:pPr>
        <w:jc w:val="center"/>
        <w:rPr>
          <w:rFonts w:ascii="Times New Roman" w:hAnsi="Times New Roman"/>
          <w:sz w:val="24"/>
        </w:rPr>
      </w:pPr>
    </w:p>
    <w:p w14:paraId="1FE4A65F" w14:textId="77777777" w:rsidR="00CE395F" w:rsidRDefault="00CE395F">
      <w:pPr>
        <w:jc w:val="center"/>
        <w:rPr>
          <w:rFonts w:ascii="Times New Roman" w:hAnsi="Times New Roman"/>
          <w:sz w:val="24"/>
        </w:rPr>
      </w:pPr>
    </w:p>
    <w:p w14:paraId="3D83E6D2" w14:textId="77777777" w:rsidR="00BF6CD3" w:rsidRDefault="00BF6CD3">
      <w:pPr>
        <w:rPr>
          <w:rFonts w:ascii="Times New Roman" w:hAnsi="Times New Roman"/>
          <w:sz w:val="24"/>
        </w:rPr>
      </w:pPr>
    </w:p>
    <w:p w14:paraId="767007AB" w14:textId="77777777" w:rsidR="00CE395F" w:rsidRDefault="00CE395F">
      <w:pPr>
        <w:rPr>
          <w:rFonts w:ascii="Times New Roman" w:hAnsi="Times New Roman"/>
          <w:sz w:val="24"/>
        </w:rPr>
      </w:pPr>
    </w:p>
    <w:p w14:paraId="1F7DA6DA" w14:textId="77777777" w:rsidR="00CE395F" w:rsidRDefault="00CE395F">
      <w:pPr>
        <w:rPr>
          <w:rFonts w:ascii="Times New Roman" w:hAnsi="Times New Roman"/>
          <w:sz w:val="24"/>
        </w:rPr>
      </w:pPr>
    </w:p>
    <w:p w14:paraId="083AC9CE" w14:textId="77777777" w:rsidR="00BF6CD3" w:rsidRDefault="00BF6CD3">
      <w:pPr>
        <w:rPr>
          <w:rFonts w:ascii="Times New Roman" w:hAnsi="Times New Roman"/>
          <w:sz w:val="24"/>
        </w:rPr>
      </w:pPr>
    </w:p>
    <w:p w14:paraId="525C8A33" w14:textId="68044266" w:rsidR="00BF6CD3" w:rsidRPr="00CE395F" w:rsidRDefault="00715423" w:rsidP="00CE395F">
      <w:pPr>
        <w:pStyle w:val="a8"/>
        <w:numPr>
          <w:ilvl w:val="0"/>
          <w:numId w:val="4"/>
        </w:numPr>
        <w:rPr>
          <w:rFonts w:ascii="Times New Roman" w:hAnsi="Times New Roman"/>
          <w:b/>
          <w:sz w:val="24"/>
        </w:rPr>
      </w:pPr>
      <w:r w:rsidRPr="00CE395F">
        <w:rPr>
          <w:rFonts w:ascii="Times New Roman" w:hAnsi="Times New Roman"/>
          <w:b/>
          <w:sz w:val="24"/>
        </w:rPr>
        <w:lastRenderedPageBreak/>
        <w:t>Основные задачи</w:t>
      </w:r>
    </w:p>
    <w:p w14:paraId="432EA05E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Планирование и организация воспитательной работы общеобразовательной организации.</w:t>
      </w:r>
    </w:p>
    <w:p w14:paraId="6ECB07D1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Координация действий субъектов воспитательного процесса.</w:t>
      </w:r>
    </w:p>
    <w:p w14:paraId="7DF7DCAD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28D9CD83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46ADED63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вовлечение учащихся в 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возможностей; </w:t>
      </w:r>
    </w:p>
    <w:p w14:paraId="1978BDCB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поддержка ученического самоуправления - как на уровне школы, так и на уровне классных сообществ; </w:t>
      </w:r>
    </w:p>
    <w:p w14:paraId="4815CB85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поддержка деятельности функционирующих на базе школы детских общественных объединений и организаций; </w:t>
      </w:r>
    </w:p>
    <w:p w14:paraId="072D7EB1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профориентационной работы с обучающимися; </w:t>
      </w:r>
    </w:p>
    <w:p w14:paraId="776209D0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14:paraId="071F75A4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предметно-эстетической среды школы и реализация ее воспитательных возможностей;  </w:t>
      </w:r>
    </w:p>
    <w:p w14:paraId="5CF0B878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 </w:t>
      </w:r>
    </w:p>
    <w:p w14:paraId="19E1ADA9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социального паспорта образовательной организации; </w:t>
      </w:r>
    </w:p>
    <w:p w14:paraId="01CFEC9D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организацию работы по профилактике безнадзорности и правонарушений; </w:t>
      </w:r>
    </w:p>
    <w:p w14:paraId="20B4E9B3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выявление детей и семей, находящихся в социально опасном положени; </w:t>
      </w:r>
    </w:p>
    <w:p w14:paraId="57764761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ссоциокультурными центрами в муниципальных образованиях, детскими и молодежными организациями;</w:t>
      </w:r>
    </w:p>
    <w:p w14:paraId="6F9D2C6D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системы медиации (примерения)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обучающимися;</w:t>
      </w:r>
    </w:p>
    <w:p w14:paraId="7BBE49C8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мониторинга воспитательной, в том числе и профилактической работы;</w:t>
      </w:r>
    </w:p>
    <w:p w14:paraId="4E2164FB" w14:textId="77777777" w:rsidR="00BF6CD3" w:rsidRDefault="0071542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организацию работы по защите обучающихся от информации, причиняющей вред их здоровью и психическому развитию.</w:t>
      </w:r>
    </w:p>
    <w:p w14:paraId="722BDD9A" w14:textId="77777777" w:rsidR="00BF6CD3" w:rsidRDefault="00BF6CD3">
      <w:pPr>
        <w:rPr>
          <w:rFonts w:ascii="Times New Roman" w:hAnsi="Times New Roman"/>
          <w:sz w:val="24"/>
        </w:rPr>
      </w:pPr>
    </w:p>
    <w:p w14:paraId="17E156C8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3.   Основные направления работы  </w:t>
      </w:r>
    </w:p>
    <w:p w14:paraId="3ACAF79F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единой системы воспитательной работы образовательной организации. </w:t>
      </w:r>
    </w:p>
    <w:p w14:paraId="178A54BF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Определение приоритетов воспитательной работы. </w:t>
      </w:r>
    </w:p>
    <w:p w14:paraId="30E1EFE4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• </w:t>
      </w:r>
    </w:p>
    <w:p w14:paraId="66BCC2C3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системы дополнительного образования в школе. </w:t>
      </w:r>
    </w:p>
    <w:p w14:paraId="728890DF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трудовой занятости, оздоровления и досуга в каникулярное время. </w:t>
      </w:r>
    </w:p>
    <w:p w14:paraId="7C2AB9A3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Индивидуальные и групповые формы работы (консультации, анкетирование, тестирование, наблюдение, коррекционно-развивающие занятия).  </w:t>
      </w:r>
    </w:p>
    <w:p w14:paraId="0E20A185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Проведение лекций, бесед, в том числе с привлечением специалистов служб системы профилактики. </w:t>
      </w:r>
    </w:p>
    <w:p w14:paraId="14E1362C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Оформление информационных стендов, размещение информации о деятельности ШВР на официальном сайте образовательной организации, выпуск стенных и радио газет. </w:t>
      </w:r>
    </w:p>
    <w:p w14:paraId="1EE7FB12" w14:textId="77777777" w:rsidR="00BF6CD3" w:rsidRDefault="0071542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14:paraId="4497A726" w14:textId="77777777" w:rsidR="00BF6CD3" w:rsidRDefault="00BF6CD3">
      <w:pPr>
        <w:rPr>
          <w:rFonts w:ascii="Times New Roman" w:hAnsi="Times New Roman"/>
          <w:sz w:val="24"/>
        </w:rPr>
      </w:pPr>
    </w:p>
    <w:p w14:paraId="08F42CD5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Обязанности членов штаба</w:t>
      </w:r>
    </w:p>
    <w:p w14:paraId="1A689A8F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4.1.Руководитель общеобразовательной организации осуществляет общее руководство ШВР. </w:t>
      </w:r>
    </w:p>
    <w:p w14:paraId="39FE15C0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4.2.Заместитель руководителя по учебно-воспитательной/воспитательной работе осуществляет: </w:t>
      </w:r>
    </w:p>
    <w:p w14:paraId="63952A42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планирование, организацию воспитательной работы, в том числе профилактической; </w:t>
      </w:r>
    </w:p>
    <w:p w14:paraId="6C831910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организацию, контроль, анализ и оценку результативности работы ШВР; </w:t>
      </w:r>
    </w:p>
    <w:p w14:paraId="7C657B03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14:paraId="5C2D1A33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организацию деятельности службы школьной медиации в образовательной организации. </w:t>
      </w:r>
    </w:p>
    <w:p w14:paraId="4952F6F6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4.3.Советник руководителя общеобразовательной организации по воспитательной работе и работе с детскими объединениями выполняет следующие должностные обязанности: </w:t>
      </w:r>
    </w:p>
    <w:p w14:paraId="0ED90C71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14:paraId="37BF130F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 </w:t>
      </w:r>
    </w:p>
    <w:p w14:paraId="384AEF48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оказывает содействие в создании и деятельности первичного отделения РДШ, формирует актив школы; </w:t>
      </w:r>
    </w:p>
    <w:p w14:paraId="2DCA65EA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выявляет и поддерживает реализацию социальных инициатив — обучающихся ОО (волонтерство, флеш-мобы, социальные акции и др.), осуществляет педагогическое сопровождение детских социальных проектов; </w:t>
      </w:r>
    </w:p>
    <w:p w14:paraId="48B483CB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создает/ведет сообщества своей образовательной организации в социальных сетях; </w:t>
      </w:r>
    </w:p>
    <w:p w14:paraId="5030EF04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организует и контролирует работу школьного медиа-центра и взаимодействие со СМИ; </w:t>
      </w:r>
    </w:p>
    <w:p w14:paraId="004E585B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обучающихся; </w:t>
      </w:r>
    </w:p>
    <w:p w14:paraId="58A03DC0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организует информирование обучающихся о действующих детских общественных организациях, объединениях; </w:t>
      </w:r>
    </w:p>
    <w:p w14:paraId="166DCC6A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обеспечивает взаимодействие органов школьного самоуправления, педагогического коллектива и детских общественных организаций; </w:t>
      </w:r>
    </w:p>
    <w:p w14:paraId="0D47C252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 </w:t>
      </w:r>
    </w:p>
    <w:p w14:paraId="14F68607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взаимодействие с родителями в части привлечения к деятельности детских организаций.</w:t>
      </w:r>
    </w:p>
    <w:p w14:paraId="508083E6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4.4.Во взаимодействии с заместителем директора по воспитательной работе советник: </w:t>
      </w:r>
    </w:p>
    <w:p w14:paraId="6D50E1B9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 </w:t>
      </w:r>
    </w:p>
    <w:p w14:paraId="52F067DF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организует участие педагогов, родителей (законных представителей) и обучающихся в проектировании рабочих программ воспитания; </w:t>
      </w:r>
    </w:p>
    <w:p w14:paraId="6BCDC4FA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применяет педагогические методы работы с детским коллективом с целью включения обучающихся в создание программ воспитания; </w:t>
      </w:r>
    </w:p>
    <w:p w14:paraId="500AAB66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вовлекает обучающихся в творческую деятельность по основным направлениям воспитания; </w:t>
      </w:r>
    </w:p>
    <w:p w14:paraId="445E3634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анализирует результаты реализации рабочих программ воспитания; </w:t>
      </w:r>
    </w:p>
    <w:p w14:paraId="6D525409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применяет технологии педагогического стимулирования обучающихся к самореализации и социально-педагогической поддержки; </w:t>
      </w:r>
    </w:p>
    <w:p w14:paraId="0A6ED3BC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принимает участие в организации отдыха и занятости обучающихся в каникулярный период.</w:t>
      </w:r>
    </w:p>
    <w:p w14:paraId="58BD8D84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4.5.Педагог-психолог осуществляет: </w:t>
      </w:r>
    </w:p>
    <w:p w14:paraId="7AEADFF5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 </w:t>
      </w:r>
    </w:p>
    <w:p w14:paraId="1F9EC67F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 </w:t>
      </w:r>
    </w:p>
    <w:p w14:paraId="2931BFCB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оказание методической помощи специалистам ШВР в работе с детьми, требующими особого педагогического внимания; </w:t>
      </w:r>
    </w:p>
    <w:p w14:paraId="7497976C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оказание квалифицированной помощи ребёнку в саморазвитии, самооценке, самоутверждении, самореализации; </w:t>
      </w:r>
    </w:p>
    <w:p w14:paraId="769911C7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консультирование педагогов и родителей (законных представителей) по вопросам развития, социализации и адаптации обучающихся; </w:t>
      </w:r>
    </w:p>
    <w:p w14:paraId="694BEFC2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 </w:t>
      </w:r>
    </w:p>
    <w:p w14:paraId="2139D80B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14:paraId="4321ED6C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4.6.Руководитель школьного методического объединения классных руководителей осуществляет: </w:t>
      </w:r>
    </w:p>
    <w:p w14:paraId="079E1065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координацию деятельности классных руководителей по организации воспитательной (в т.н. профилактической) работы, досуга, занятости детей в каникулярное и внеурочное время. </w:t>
      </w:r>
    </w:p>
    <w:p w14:paraId="55E7A318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4.7.Руководитель спортивного клуба осуществляет: </w:t>
      </w:r>
    </w:p>
    <w:p w14:paraId="3268B699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пропаганду здорового образа жизни; </w:t>
      </w:r>
    </w:p>
    <w:p w14:paraId="7631CE1E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 </w:t>
      </w:r>
    </w:p>
    <w:p w14:paraId="6FBD3A20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организацию и проведение спортивно-массовых мероприятий с детьми. </w:t>
      </w:r>
    </w:p>
    <w:p w14:paraId="496BC6C0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4.8.Педагог дополнительного образования осуществляет: </w:t>
      </w:r>
    </w:p>
    <w:p w14:paraId="46B48798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организацию и проведение культурно-массовых мероприятий, в том числе участие в социально значимых проектах и акциях; </w:t>
      </w:r>
    </w:p>
    <w:p w14:paraId="16C2B5E0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вовлечение во внеурочную деятельность обучающихся, в том числе требующих особого педагогического внимания. </w:t>
      </w:r>
    </w:p>
    <w:p w14:paraId="46C81C2E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4.9.Заведующий библиотекой осуществляет: </w:t>
      </w:r>
    </w:p>
    <w:p w14:paraId="05EDE755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участие в просветительской работе с обучающимися, родителями (законными представителями несовершеннолетних), педагогами. </w:t>
      </w:r>
    </w:p>
    <w:p w14:paraId="12D05A75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оказание воспитательного воздействия через подбор литературы с учетом индивидуальных особенностей и проблем личностного развития обучающихся; - популяризацию художественных произведений, содействующих морально-нравственному развитию, повышению уровня самосознания обучающихся; </w:t>
      </w:r>
    </w:p>
    <w:p w14:paraId="5E2B0548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33767FA3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4.10.Инспектор по делам несовершеннолетних 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14:paraId="640B59F1" w14:textId="77777777" w:rsidR="00BF6CD3" w:rsidRDefault="007154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Организация деятельности ШВР: </w:t>
      </w:r>
    </w:p>
    <w:p w14:paraId="22866891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5.1.Заседания ШВР проводятся по мере необходимости, но не менее 2 раза в квартал (не менее 8 плановых заседаний в год). </w:t>
      </w:r>
    </w:p>
    <w:p w14:paraId="19663960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 </w:t>
      </w:r>
    </w:p>
    <w:p w14:paraId="01B3E248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5.3.Контроль за выполнением плана работы ШВР осуществляется внутренней системой оценки качества образования (далее —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14:paraId="6CFCA5CB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5.4.Отчет о деятельности ШВР формируется по окончанию учебного года. </w:t>
      </w:r>
    </w:p>
    <w:p w14:paraId="33713B16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Члены ШВР имеют право: </w:t>
      </w:r>
    </w:p>
    <w:p w14:paraId="19F47969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6.1.Принимать участие в заседаниях педсоветов, советов профилактики и в работе других рабочих групп. </w:t>
      </w:r>
    </w:p>
    <w:p w14:paraId="52E27062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 </w:t>
      </w:r>
    </w:p>
    <w:p w14:paraId="53FE4521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6.3.Знакомиться с необходимой для работы документацией. </w:t>
      </w:r>
    </w:p>
    <w:p w14:paraId="5CAEE18C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6.4.Выступать с обобщением опыта воспитательной работы. </w:t>
      </w:r>
    </w:p>
    <w:p w14:paraId="3C0F9A8A" w14:textId="77777777" w:rsidR="00BF6CD3" w:rsidRDefault="007154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sectPr w:rsidR="00BF6CD3" w:rsidSect="00BF6CD3">
      <w:pgSz w:w="11908" w:h="1684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3599"/>
    <w:multiLevelType w:val="multilevel"/>
    <w:tmpl w:val="FCB67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E76C03"/>
    <w:multiLevelType w:val="multilevel"/>
    <w:tmpl w:val="193ED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8FF301A"/>
    <w:multiLevelType w:val="multilevel"/>
    <w:tmpl w:val="FFBEC9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57124D1"/>
    <w:multiLevelType w:val="hybridMultilevel"/>
    <w:tmpl w:val="C00E74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46856">
    <w:abstractNumId w:val="1"/>
  </w:num>
  <w:num w:numId="2" w16cid:durableId="1137188211">
    <w:abstractNumId w:val="2"/>
  </w:num>
  <w:num w:numId="3" w16cid:durableId="986782433">
    <w:abstractNumId w:val="0"/>
  </w:num>
  <w:num w:numId="4" w16cid:durableId="187800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CD3"/>
    <w:rsid w:val="00572465"/>
    <w:rsid w:val="00715423"/>
    <w:rsid w:val="00BF6CD3"/>
    <w:rsid w:val="00CE395F"/>
    <w:rsid w:val="00E654CB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8C60"/>
  <w15:docId w15:val="{05D95351-B349-462C-9D17-436E22D6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F6CD3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F6CD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F6CD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F6CD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F6CD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F6CD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6CD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F6CD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F6C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F6CD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F6CD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6CD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F6C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6CD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F6CD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F6CD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F6CD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F6CD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F6CD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F6CD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F6CD3"/>
    <w:rPr>
      <w:color w:val="0000FF"/>
      <w:u w:val="single"/>
    </w:rPr>
  </w:style>
  <w:style w:type="character" w:styleId="a3">
    <w:name w:val="Hyperlink"/>
    <w:link w:val="12"/>
    <w:rsid w:val="00BF6CD3"/>
    <w:rPr>
      <w:color w:val="0000FF"/>
      <w:u w:val="single"/>
    </w:rPr>
  </w:style>
  <w:style w:type="paragraph" w:customStyle="1" w:styleId="Footnote">
    <w:name w:val="Footnote"/>
    <w:link w:val="Footnote0"/>
    <w:rsid w:val="00BF6CD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F6CD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F6CD3"/>
    <w:rPr>
      <w:b/>
      <w:sz w:val="28"/>
    </w:rPr>
  </w:style>
  <w:style w:type="character" w:customStyle="1" w:styleId="14">
    <w:name w:val="Оглавление 1 Знак"/>
    <w:link w:val="13"/>
    <w:rsid w:val="00BF6C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F6CD3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BF6CD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F6CD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F6C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F6CD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F6C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F6CD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F6CD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F6CD3"/>
    <w:pPr>
      <w:jc w:val="both"/>
    </w:pPr>
    <w:rPr>
      <w:i/>
    </w:rPr>
  </w:style>
  <w:style w:type="character" w:customStyle="1" w:styleId="a5">
    <w:name w:val="Подзаголовок Знак"/>
    <w:link w:val="a4"/>
    <w:rsid w:val="00BF6CD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F6CD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BF6C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F6C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F6CD3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CE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1690</Words>
  <Characters>9633</Characters>
  <Application>Microsoft Office Word</Application>
  <DocSecurity>0</DocSecurity>
  <Lines>80</Lines>
  <Paragraphs>22</Paragraphs>
  <ScaleCrop>false</ScaleCrop>
  <Company>Microsoft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2024-09-02T10:03:00Z</cp:lastPrinted>
  <dcterms:created xsi:type="dcterms:W3CDTF">2022-12-30T06:42:00Z</dcterms:created>
  <dcterms:modified xsi:type="dcterms:W3CDTF">2026-04-24T08:54:00Z</dcterms:modified>
</cp:coreProperties>
</file>