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B6" w:rsidRDefault="002216B6" w:rsidP="002216B6">
      <w:pPr>
        <w:jc w:val="center"/>
        <w:rPr>
          <w:b/>
        </w:rPr>
      </w:pPr>
      <w:r>
        <w:rPr>
          <w:b/>
        </w:rPr>
        <w:t xml:space="preserve">                                                       </w:t>
      </w:r>
    </w:p>
    <w:p w:rsidR="002216B6" w:rsidRPr="00B63A2D" w:rsidRDefault="002216B6" w:rsidP="002216B6">
      <w:pPr>
        <w:jc w:val="center"/>
        <w:rPr>
          <w:b/>
          <w:sz w:val="28"/>
          <w:szCs w:val="28"/>
        </w:rPr>
      </w:pPr>
      <w:r w:rsidRPr="00B63A2D">
        <w:rPr>
          <w:b/>
          <w:sz w:val="28"/>
          <w:szCs w:val="28"/>
        </w:rPr>
        <w:t>СПРАВКА</w:t>
      </w:r>
      <w:r w:rsidR="00E122B4">
        <w:rPr>
          <w:b/>
          <w:sz w:val="28"/>
          <w:szCs w:val="28"/>
        </w:rPr>
        <w:t xml:space="preserve"> МБОУ СОШ № 21 п. </w:t>
      </w:r>
      <w:proofErr w:type="gramStart"/>
      <w:r w:rsidR="00E122B4">
        <w:rPr>
          <w:b/>
          <w:sz w:val="28"/>
          <w:szCs w:val="28"/>
        </w:rPr>
        <w:t>Приречный</w:t>
      </w:r>
      <w:proofErr w:type="gramEnd"/>
    </w:p>
    <w:p w:rsidR="002216B6" w:rsidRPr="00B63A2D" w:rsidRDefault="002216B6" w:rsidP="002216B6">
      <w:pPr>
        <w:jc w:val="center"/>
        <w:rPr>
          <w:b/>
          <w:sz w:val="28"/>
          <w:szCs w:val="28"/>
        </w:rPr>
      </w:pPr>
      <w:r w:rsidRPr="00B63A2D">
        <w:rPr>
          <w:b/>
          <w:sz w:val="28"/>
          <w:szCs w:val="28"/>
        </w:rPr>
        <w:t xml:space="preserve">по итогам организации </w:t>
      </w:r>
      <w:proofErr w:type="spellStart"/>
      <w:r w:rsidRPr="00B63A2D">
        <w:rPr>
          <w:b/>
          <w:sz w:val="28"/>
          <w:szCs w:val="28"/>
        </w:rPr>
        <w:t>досуговой</w:t>
      </w:r>
      <w:proofErr w:type="spellEnd"/>
      <w:r w:rsidRPr="00B63A2D">
        <w:rPr>
          <w:b/>
          <w:sz w:val="28"/>
          <w:szCs w:val="28"/>
        </w:rPr>
        <w:t xml:space="preserve"> занятости учащихся</w:t>
      </w:r>
    </w:p>
    <w:p w:rsidR="002216B6" w:rsidRPr="00B63A2D" w:rsidRDefault="00C674A3" w:rsidP="00221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весенних</w:t>
      </w:r>
      <w:r w:rsidR="00737472">
        <w:rPr>
          <w:b/>
          <w:sz w:val="28"/>
          <w:szCs w:val="28"/>
        </w:rPr>
        <w:t xml:space="preserve"> каникулах 2023-2024</w:t>
      </w:r>
      <w:r w:rsidR="002216B6" w:rsidRPr="00B63A2D">
        <w:rPr>
          <w:b/>
          <w:sz w:val="28"/>
          <w:szCs w:val="28"/>
        </w:rPr>
        <w:t xml:space="preserve"> учебного года</w:t>
      </w:r>
    </w:p>
    <w:p w:rsidR="002216B6" w:rsidRDefault="002216B6" w:rsidP="002216B6"/>
    <w:p w:rsidR="002216B6" w:rsidRPr="005264AF" w:rsidRDefault="00560840" w:rsidP="002216B6">
      <w:pPr>
        <w:rPr>
          <w:b/>
        </w:rPr>
      </w:pPr>
      <w:r>
        <w:rPr>
          <w:b/>
        </w:rPr>
        <w:t>03</w:t>
      </w:r>
      <w:r w:rsidR="00C674A3">
        <w:rPr>
          <w:b/>
        </w:rPr>
        <w:t>.04</w:t>
      </w:r>
      <w:r w:rsidR="00E122B4">
        <w:rPr>
          <w:b/>
        </w:rPr>
        <w:t>.</w:t>
      </w:r>
      <w:r w:rsidR="00737472">
        <w:rPr>
          <w:b/>
        </w:rPr>
        <w:t xml:space="preserve"> 2024</w:t>
      </w:r>
      <w:r w:rsidR="002216B6">
        <w:rPr>
          <w:b/>
        </w:rPr>
        <w:t xml:space="preserve"> год</w:t>
      </w:r>
    </w:p>
    <w:p w:rsidR="002216B6" w:rsidRDefault="002216B6" w:rsidP="002216B6"/>
    <w:p w:rsidR="002216B6" w:rsidRDefault="002216B6" w:rsidP="002216B6">
      <w:pPr>
        <w:jc w:val="both"/>
      </w:pPr>
      <w:r>
        <w:t xml:space="preserve">            В соотве</w:t>
      </w:r>
      <w:r w:rsidR="00524641">
        <w:t xml:space="preserve">тствии с приказом по школе № </w:t>
      </w:r>
      <w:r w:rsidR="00737472">
        <w:t>43 от 15.03.2024</w:t>
      </w:r>
      <w:r>
        <w:t xml:space="preserve"> года, планом работы школы</w:t>
      </w:r>
      <w:r w:rsidR="00962043">
        <w:t xml:space="preserve">, </w:t>
      </w:r>
      <w:r>
        <w:t xml:space="preserve">  в целях организации </w:t>
      </w:r>
      <w:proofErr w:type="spellStart"/>
      <w:r>
        <w:t>досуговой</w:t>
      </w:r>
      <w:proofErr w:type="spellEnd"/>
      <w:r>
        <w:t xml:space="preserve"> занятости де</w:t>
      </w:r>
      <w:r w:rsidR="00C674A3">
        <w:t>тей и подростков в период весенних</w:t>
      </w:r>
      <w:r>
        <w:t xml:space="preserve">  каникул проведены внеклассные  мероприятия, организована работа объединений дополнительно</w:t>
      </w:r>
      <w:r w:rsidR="00E122B4">
        <w:t>го образовани</w:t>
      </w:r>
      <w:r w:rsidR="00C674A3">
        <w:t>я д</w:t>
      </w:r>
      <w:r w:rsidR="00737472">
        <w:t>ля учащихся с 23 марта по 31 марта 2024</w:t>
      </w:r>
      <w:r>
        <w:t xml:space="preserve"> года. Организация и проведение мероприятий, соответствие их составлен</w:t>
      </w:r>
      <w:r w:rsidR="00C674A3">
        <w:t>ному графику работы в дни весенних</w:t>
      </w:r>
      <w:r>
        <w:t xml:space="preserve">  каникул отслеживалось заместителем директора по воспитательной раб</w:t>
      </w:r>
      <w:r w:rsidR="00930200">
        <w:t>оте</w:t>
      </w:r>
      <w:r>
        <w:t>.</w:t>
      </w:r>
    </w:p>
    <w:p w:rsidR="002216B6" w:rsidRDefault="002216B6" w:rsidP="002216B6">
      <w:pPr>
        <w:jc w:val="both"/>
      </w:pPr>
      <w:r>
        <w:t>Тема контроля:</w:t>
      </w:r>
    </w:p>
    <w:p w:rsidR="002216B6" w:rsidRDefault="002216B6" w:rsidP="002216B6">
      <w:pPr>
        <w:numPr>
          <w:ilvl w:val="0"/>
          <w:numId w:val="6"/>
        </w:numPr>
        <w:jc w:val="both"/>
      </w:pPr>
      <w:r>
        <w:t xml:space="preserve">выполнение плана работы  по организации </w:t>
      </w:r>
      <w:proofErr w:type="spellStart"/>
      <w:r>
        <w:t>досуго</w:t>
      </w:r>
      <w:r w:rsidR="00C674A3">
        <w:t>вой</w:t>
      </w:r>
      <w:proofErr w:type="spellEnd"/>
      <w:r w:rsidR="00C674A3">
        <w:t xml:space="preserve"> занятости учащихся на весенних </w:t>
      </w:r>
      <w:r>
        <w:t xml:space="preserve"> каникулах;</w:t>
      </w:r>
    </w:p>
    <w:p w:rsidR="002216B6" w:rsidRDefault="002216B6" w:rsidP="002216B6">
      <w:pPr>
        <w:numPr>
          <w:ilvl w:val="0"/>
          <w:numId w:val="6"/>
        </w:numPr>
        <w:jc w:val="both"/>
      </w:pPr>
      <w:r>
        <w:t xml:space="preserve"> обеспечение безопасности учащихся в каникулярное время.</w:t>
      </w:r>
    </w:p>
    <w:p w:rsidR="002216B6" w:rsidRDefault="002216B6" w:rsidP="002216B6">
      <w:pPr>
        <w:jc w:val="both"/>
      </w:pPr>
      <w:r>
        <w:t>Цель проверки:</w:t>
      </w:r>
    </w:p>
    <w:p w:rsidR="002216B6" w:rsidRPr="00EC565A" w:rsidRDefault="002216B6" w:rsidP="002216B6">
      <w:pPr>
        <w:numPr>
          <w:ilvl w:val="0"/>
          <w:numId w:val="5"/>
        </w:numPr>
        <w:jc w:val="both"/>
      </w:pPr>
      <w:r w:rsidRPr="00EC565A">
        <w:t>соответствие проведенных мероприятий плану</w:t>
      </w:r>
      <w:r>
        <w:t xml:space="preserve"> </w:t>
      </w:r>
      <w:r w:rsidRPr="00EC565A">
        <w:t xml:space="preserve">работы на </w:t>
      </w:r>
      <w:r w:rsidR="00C674A3">
        <w:t>весенних</w:t>
      </w:r>
      <w:r>
        <w:t xml:space="preserve"> каникулах;</w:t>
      </w:r>
    </w:p>
    <w:p w:rsidR="002216B6" w:rsidRDefault="002216B6" w:rsidP="002216B6">
      <w:pPr>
        <w:numPr>
          <w:ilvl w:val="0"/>
          <w:numId w:val="5"/>
        </w:numPr>
        <w:jc w:val="both"/>
      </w:pPr>
      <w:r w:rsidRPr="00EC565A">
        <w:t xml:space="preserve">занятость учащихся школы на </w:t>
      </w:r>
      <w:r w:rsidR="00C674A3">
        <w:t>весенних</w:t>
      </w:r>
      <w:r>
        <w:t xml:space="preserve"> </w:t>
      </w:r>
      <w:r w:rsidRPr="00EC565A">
        <w:t xml:space="preserve"> каникул</w:t>
      </w:r>
      <w:r>
        <w:t>ах;</w:t>
      </w:r>
    </w:p>
    <w:p w:rsidR="002216B6" w:rsidRPr="00EC565A" w:rsidRDefault="002216B6" w:rsidP="002216B6">
      <w:pPr>
        <w:numPr>
          <w:ilvl w:val="0"/>
          <w:numId w:val="5"/>
        </w:numPr>
        <w:jc w:val="both"/>
      </w:pPr>
      <w:r>
        <w:t xml:space="preserve"> обеспечение безопасности школьников.</w:t>
      </w:r>
    </w:p>
    <w:p w:rsidR="002216B6" w:rsidRPr="00245AE4" w:rsidRDefault="002216B6" w:rsidP="002216B6">
      <w:pPr>
        <w:ind w:firstLine="540"/>
        <w:jc w:val="both"/>
      </w:pPr>
      <w:r w:rsidRPr="00245AE4">
        <w:t xml:space="preserve">Организована занятость учащихся школы на период </w:t>
      </w:r>
      <w:r w:rsidR="00737472">
        <w:t>весенних  каникул с 23 марта по 31 марта  2024</w:t>
      </w:r>
      <w:r>
        <w:t xml:space="preserve"> года</w:t>
      </w:r>
      <w:r w:rsidRPr="00245AE4">
        <w:t xml:space="preserve"> классным</w:t>
      </w:r>
      <w:r>
        <w:t>и</w:t>
      </w:r>
      <w:r w:rsidRPr="00245AE4">
        <w:t xml:space="preserve"> руководителям</w:t>
      </w:r>
      <w:r>
        <w:t>и</w:t>
      </w:r>
      <w:r w:rsidR="00737472">
        <w:t xml:space="preserve"> 1-10</w:t>
      </w:r>
      <w:r w:rsidRPr="00245AE4">
        <w:t xml:space="preserve"> классов и педагогам</w:t>
      </w:r>
      <w:r>
        <w:t>и</w:t>
      </w:r>
      <w:r w:rsidRPr="00245AE4">
        <w:t xml:space="preserve"> дополнитель</w:t>
      </w:r>
      <w:r>
        <w:t xml:space="preserve">ного образования, школьным библиотекарем.  Составлен и утвержден план </w:t>
      </w:r>
      <w:r w:rsidRPr="00245AE4">
        <w:t xml:space="preserve"> проведения внеклассных мероприятий и работы объединений дополнительного образования на </w:t>
      </w:r>
      <w:r w:rsidR="00C674A3">
        <w:t>весенних</w:t>
      </w:r>
      <w:r>
        <w:t xml:space="preserve"> </w:t>
      </w:r>
      <w:r w:rsidRPr="00245AE4">
        <w:t>каникула</w:t>
      </w:r>
      <w:r>
        <w:t>х.</w:t>
      </w:r>
    </w:p>
    <w:p w:rsidR="002216B6" w:rsidRPr="00245AE4" w:rsidRDefault="002216B6" w:rsidP="002216B6">
      <w:pPr>
        <w:ind w:firstLine="540"/>
        <w:jc w:val="both"/>
      </w:pPr>
      <w:r>
        <w:t>Об</w:t>
      </w:r>
      <w:r w:rsidRPr="00245AE4">
        <w:t xml:space="preserve">еспечена работа </w:t>
      </w:r>
      <w:r>
        <w:t xml:space="preserve">школьной </w:t>
      </w:r>
      <w:r w:rsidRPr="00245AE4">
        <w:t>библио</w:t>
      </w:r>
      <w:r w:rsidR="00737472">
        <w:t>теки,</w:t>
      </w:r>
      <w:r w:rsidRPr="00245AE4">
        <w:t xml:space="preserve"> педагогов дополнительного образования в период </w:t>
      </w:r>
      <w:r w:rsidR="00C674A3">
        <w:t>весенних</w:t>
      </w:r>
      <w:r w:rsidRPr="00245AE4">
        <w:t xml:space="preserve"> </w:t>
      </w:r>
      <w:r w:rsidR="00737472">
        <w:t>каникул с проведением развлекательных и культурно-познавательных мероприятий</w:t>
      </w:r>
      <w:r w:rsidRPr="00245AE4">
        <w:t>.</w:t>
      </w:r>
    </w:p>
    <w:p w:rsidR="002216B6" w:rsidRDefault="002216B6" w:rsidP="002216B6">
      <w:pPr>
        <w:ind w:firstLine="540"/>
        <w:jc w:val="both"/>
      </w:pPr>
      <w:r>
        <w:t>Оформлен информационный</w:t>
      </w:r>
      <w:r w:rsidRPr="00245AE4">
        <w:t xml:space="preserve"> стенд «</w:t>
      </w:r>
      <w:r w:rsidR="00C674A3">
        <w:t>Весенние</w:t>
      </w:r>
      <w:r>
        <w:t xml:space="preserve"> каникулы</w:t>
      </w:r>
      <w:r w:rsidRPr="00245AE4">
        <w:t>» с размещением на нем плана мер</w:t>
      </w:r>
      <w:r>
        <w:t>оприятий.</w:t>
      </w:r>
    </w:p>
    <w:p w:rsidR="002216B6" w:rsidRPr="002216B6" w:rsidRDefault="00737472" w:rsidP="002216B6">
      <w:pPr>
        <w:ind w:firstLine="540"/>
        <w:jc w:val="both"/>
      </w:pPr>
      <w:r>
        <w:t>22 марта 2024</w:t>
      </w:r>
      <w:r w:rsidR="002216B6">
        <w:t xml:space="preserve">  года </w:t>
      </w:r>
      <w:r w:rsidR="002216B6" w:rsidRPr="00245AE4">
        <w:t xml:space="preserve"> проведены уроки безопасности (с включением всех направлений безопасности дете</w:t>
      </w:r>
      <w:r>
        <w:t>й) классными руководителями 1-10</w:t>
      </w:r>
      <w:r w:rsidR="002216B6" w:rsidRPr="00245AE4">
        <w:t xml:space="preserve"> классов</w:t>
      </w:r>
      <w:r w:rsidR="002216B6">
        <w:rPr>
          <w:b/>
        </w:rPr>
        <w:t xml:space="preserve"> </w:t>
      </w:r>
      <w:r w:rsidR="002216B6" w:rsidRPr="002216B6">
        <w:t>с обязательной записью в классных журналах.</w:t>
      </w:r>
    </w:p>
    <w:p w:rsidR="002216B6" w:rsidRPr="00245AE4" w:rsidRDefault="002216B6" w:rsidP="002216B6">
      <w:pPr>
        <w:jc w:val="both"/>
      </w:pPr>
      <w:r>
        <w:t xml:space="preserve"> </w:t>
      </w:r>
      <w:r>
        <w:tab/>
      </w:r>
      <w:r w:rsidRPr="00245AE4">
        <w:t>Информированы учащиеся и их родители о занятости детей во время каникул, о графике проведения мероприят</w:t>
      </w:r>
      <w:r w:rsidR="00737472">
        <w:t>ий классными руководителями 1-10</w:t>
      </w:r>
      <w:r w:rsidRPr="00245AE4">
        <w:t xml:space="preserve"> классов через дневник</w:t>
      </w:r>
      <w:r w:rsidR="00737472">
        <w:t>и учащихся, через школьный сайт, родительские чаты.</w:t>
      </w:r>
    </w:p>
    <w:p w:rsidR="002216B6" w:rsidRDefault="002216B6" w:rsidP="00C674A3">
      <w:pPr>
        <w:ind w:firstLine="708"/>
        <w:jc w:val="both"/>
      </w:pPr>
      <w:r>
        <w:t>Назначен ответственный</w:t>
      </w:r>
      <w:r w:rsidRPr="00245AE4">
        <w:t xml:space="preserve"> за обеспечение пожарной безопасности в период </w:t>
      </w:r>
      <w:r w:rsidR="00C674A3">
        <w:t>весенних</w:t>
      </w:r>
      <w:r>
        <w:t xml:space="preserve"> </w:t>
      </w:r>
      <w:r w:rsidRPr="00245AE4">
        <w:t>кани</w:t>
      </w:r>
      <w:r w:rsidR="00C674A3">
        <w:t xml:space="preserve">кул - </w:t>
      </w:r>
      <w:r>
        <w:t xml:space="preserve"> </w:t>
      </w:r>
      <w:r w:rsidR="004B787E">
        <w:t xml:space="preserve">завхоз школы </w:t>
      </w:r>
      <w:proofErr w:type="spellStart"/>
      <w:r w:rsidR="004B787E">
        <w:t>Хорольцева</w:t>
      </w:r>
      <w:proofErr w:type="spellEnd"/>
      <w:r w:rsidR="004B787E">
        <w:t xml:space="preserve"> Е.В.</w:t>
      </w:r>
      <w:r>
        <w:tab/>
      </w:r>
    </w:p>
    <w:p w:rsidR="002216B6" w:rsidRPr="00245AE4" w:rsidRDefault="002216B6" w:rsidP="002216B6">
      <w:pPr>
        <w:ind w:firstLine="708"/>
        <w:jc w:val="both"/>
      </w:pPr>
      <w:r w:rsidRPr="00245AE4">
        <w:t>Проведены инструктажи по вопросам антитеррористической защищённости, повышению бдительности и усилению пропускного режима с учащими</w:t>
      </w:r>
      <w:r w:rsidR="00B13084">
        <w:t xml:space="preserve">ся </w:t>
      </w:r>
      <w:r w:rsidR="00737472">
        <w:t>классными руководителями 1-10</w:t>
      </w:r>
      <w:r w:rsidRPr="00245AE4">
        <w:t xml:space="preserve"> классов, о чем сделана соответствующая запись в </w:t>
      </w:r>
      <w:r w:rsidR="00930200">
        <w:t xml:space="preserve">классных </w:t>
      </w:r>
      <w:r w:rsidRPr="00245AE4">
        <w:t>ж</w:t>
      </w:r>
      <w:r w:rsidR="00930200">
        <w:t>урналах</w:t>
      </w:r>
      <w:r w:rsidRPr="00245AE4">
        <w:t>.</w:t>
      </w:r>
    </w:p>
    <w:p w:rsidR="002216B6" w:rsidRDefault="002216B6" w:rsidP="002216B6">
      <w:pPr>
        <w:jc w:val="both"/>
      </w:pPr>
      <w:r>
        <w:t xml:space="preserve"> </w:t>
      </w:r>
      <w:r>
        <w:tab/>
        <w:t xml:space="preserve"> </w:t>
      </w:r>
      <w:r w:rsidRPr="00245AE4">
        <w:t>Проводилась постоянная</w:t>
      </w:r>
      <w:r>
        <w:t xml:space="preserve"> разъяснительная работа</w:t>
      </w:r>
      <w:r w:rsidRPr="00245AE4">
        <w:t xml:space="preserve"> среди учащихс</w:t>
      </w:r>
      <w:r w:rsidR="00737472">
        <w:t>я школы, учащихся из семьи, находящейся в СОП</w:t>
      </w:r>
      <w:r w:rsidRPr="00245AE4">
        <w:t>, родителе</w:t>
      </w:r>
      <w:r w:rsidR="00B13084">
        <w:t>й  по реализации Областного закона Ростовской области от 16.12.2009 года № 346-3С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 w:rsidR="00737472">
        <w:t xml:space="preserve"> классными руководителями 1-10</w:t>
      </w:r>
      <w:r w:rsidRPr="00245AE4">
        <w:t xml:space="preserve"> классов.</w:t>
      </w:r>
      <w:r>
        <w:t xml:space="preserve"> Учащ</w:t>
      </w:r>
      <w:r w:rsidR="00B13084">
        <w:t>ихся, нарушивших Закон № 346-3С</w:t>
      </w:r>
      <w:r>
        <w:t>,  на каникулах не выявлено.</w:t>
      </w:r>
    </w:p>
    <w:p w:rsidR="002216B6" w:rsidRDefault="002216B6" w:rsidP="002216B6">
      <w:pPr>
        <w:jc w:val="both"/>
      </w:pPr>
      <w:r>
        <w:lastRenderedPageBreak/>
        <w:t xml:space="preserve">      </w:t>
      </w:r>
      <w:r>
        <w:tab/>
        <w:t>Заместителем директора по воспитательной работе отслеживались качество и своевременность проведения зап</w:t>
      </w:r>
      <w:r w:rsidR="00B13084">
        <w:t xml:space="preserve">ланированных мероприятий. План </w:t>
      </w:r>
      <w:r w:rsidR="00737472">
        <w:t xml:space="preserve"> мероприятий  в дни весенних</w:t>
      </w:r>
      <w:r>
        <w:t xml:space="preserve"> каникул выполнен всеми</w:t>
      </w:r>
      <w:r w:rsidRPr="006014B7">
        <w:t xml:space="preserve"> </w:t>
      </w:r>
      <w:r>
        <w:t>обозначенными ответственными лицами. Явка у</w:t>
      </w:r>
      <w:r w:rsidR="00962043">
        <w:t xml:space="preserve">чащихся  составила  в среднем </w:t>
      </w:r>
      <w:r w:rsidR="00560840">
        <w:t>4</w:t>
      </w:r>
      <w:r w:rsidR="004A7A62">
        <w:t>0</w:t>
      </w:r>
      <w:r w:rsidR="00511E08">
        <w:t xml:space="preserve"> </w:t>
      </w:r>
      <w:r>
        <w:t xml:space="preserve">%. </w:t>
      </w:r>
    </w:p>
    <w:p w:rsidR="002216B6" w:rsidRDefault="002216B6" w:rsidP="002216B6">
      <w:pPr>
        <w:ind w:firstLine="708"/>
        <w:jc w:val="both"/>
      </w:pPr>
      <w:r>
        <w:t>Классные руководители, педагоги</w:t>
      </w:r>
      <w:r w:rsidR="00511E08">
        <w:t xml:space="preserve"> </w:t>
      </w:r>
      <w:proofErr w:type="gramStart"/>
      <w:r w:rsidR="00511E08">
        <w:t>ДО</w:t>
      </w:r>
      <w:proofErr w:type="gramEnd"/>
      <w:r w:rsidR="00511E08">
        <w:t xml:space="preserve">, </w:t>
      </w:r>
      <w:proofErr w:type="gramStart"/>
      <w:r w:rsidR="00511E08">
        <w:t>библиотекарь</w:t>
      </w:r>
      <w:proofErr w:type="gramEnd"/>
      <w:r w:rsidR="00511E08">
        <w:t xml:space="preserve"> школы</w:t>
      </w:r>
      <w:r w:rsidR="00332C04">
        <w:t xml:space="preserve"> проводили различные мероприятия</w:t>
      </w:r>
      <w:r>
        <w:t>: игры, конкурсы, виктори</w:t>
      </w:r>
      <w:r w:rsidR="00BC7301">
        <w:t>ны, познавательные и игровые занятия</w:t>
      </w:r>
      <w:r w:rsidR="00737472">
        <w:t xml:space="preserve">. </w:t>
      </w:r>
      <w:r>
        <w:t xml:space="preserve">Классными руководителями посещены на </w:t>
      </w:r>
      <w:r w:rsidR="00524641">
        <w:t>дому в</w:t>
      </w:r>
      <w:r w:rsidR="00332C04">
        <w:t>се учащиеся из многодетных</w:t>
      </w:r>
      <w:r w:rsidR="00737472">
        <w:t>, малоимущих, неполных семей, семьи, находящейся в СОП</w:t>
      </w:r>
      <w:r>
        <w:t>, составлены акты посещения</w:t>
      </w:r>
      <w:r w:rsidR="001B7DDF">
        <w:t xml:space="preserve">. </w:t>
      </w:r>
    </w:p>
    <w:p w:rsidR="002216B6" w:rsidRDefault="00C674A3" w:rsidP="002216B6">
      <w:pPr>
        <w:ind w:firstLine="708"/>
        <w:jc w:val="both"/>
      </w:pPr>
      <w:r>
        <w:t>В дни весенних</w:t>
      </w:r>
      <w:r w:rsidR="002216B6">
        <w:t xml:space="preserve"> каникул с</w:t>
      </w:r>
      <w:r w:rsidR="002216B6" w:rsidRPr="00245AE4">
        <w:t xml:space="preserve"> учащимися </w:t>
      </w:r>
      <w:r w:rsidR="002216B6">
        <w:t xml:space="preserve">организованы и </w:t>
      </w:r>
      <w:r w:rsidR="002216B6" w:rsidRPr="00245AE4">
        <w:t>проведены следующие мероприятия:</w:t>
      </w:r>
    </w:p>
    <w:p w:rsidR="002216B6" w:rsidRDefault="002216B6" w:rsidP="002216B6">
      <w:pPr>
        <w:ind w:firstLine="708"/>
        <w:jc w:val="both"/>
      </w:pPr>
    </w:p>
    <w:tbl>
      <w:tblPr>
        <w:tblW w:w="282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8"/>
        <w:gridCol w:w="4723"/>
        <w:gridCol w:w="851"/>
        <w:gridCol w:w="2977"/>
        <w:gridCol w:w="1276"/>
        <w:gridCol w:w="4326"/>
        <w:gridCol w:w="4326"/>
        <w:gridCol w:w="4326"/>
        <w:gridCol w:w="4326"/>
      </w:tblGrid>
      <w:tr w:rsidR="002216B6" w:rsidRPr="00213DCA" w:rsidTr="00507239">
        <w:trPr>
          <w:gridAfter w:val="4"/>
          <w:wAfter w:w="17304" w:type="dxa"/>
          <w:trHeight w:val="701"/>
        </w:trPr>
        <w:tc>
          <w:tcPr>
            <w:tcW w:w="1088" w:type="dxa"/>
          </w:tcPr>
          <w:p w:rsidR="002216B6" w:rsidRPr="00213DCA" w:rsidRDefault="002216B6" w:rsidP="00C56456">
            <w:pPr>
              <w:jc w:val="center"/>
              <w:rPr>
                <w:rFonts w:ascii="12" w:hAnsi="12"/>
              </w:rPr>
            </w:pPr>
            <w:r w:rsidRPr="00213DCA">
              <w:rPr>
                <w:rFonts w:ascii="12" w:hAnsi="12"/>
              </w:rPr>
              <w:t>№</w:t>
            </w:r>
          </w:p>
          <w:p w:rsidR="002216B6" w:rsidRPr="00213DCA" w:rsidRDefault="002216B6" w:rsidP="00C56456">
            <w:pPr>
              <w:jc w:val="center"/>
              <w:rPr>
                <w:rFonts w:ascii="12" w:hAnsi="12"/>
              </w:rPr>
            </w:pPr>
            <w:proofErr w:type="spellStart"/>
            <w:proofErr w:type="gramStart"/>
            <w:r w:rsidRPr="00213DCA">
              <w:rPr>
                <w:rFonts w:ascii="12" w:hAnsi="12"/>
              </w:rPr>
              <w:t>п</w:t>
            </w:r>
            <w:proofErr w:type="spellEnd"/>
            <w:proofErr w:type="gramEnd"/>
            <w:r w:rsidRPr="00213DCA">
              <w:rPr>
                <w:rFonts w:ascii="12" w:hAnsi="12"/>
              </w:rPr>
              <w:t>/</w:t>
            </w:r>
            <w:proofErr w:type="spellStart"/>
            <w:r w:rsidRPr="00213DCA">
              <w:rPr>
                <w:rFonts w:ascii="12" w:hAnsi="12"/>
              </w:rPr>
              <w:t>п</w:t>
            </w:r>
            <w:proofErr w:type="spellEnd"/>
          </w:p>
        </w:tc>
        <w:tc>
          <w:tcPr>
            <w:tcW w:w="4723" w:type="dxa"/>
          </w:tcPr>
          <w:p w:rsidR="002216B6" w:rsidRPr="00213DCA" w:rsidRDefault="002216B6" w:rsidP="00C56456">
            <w:pPr>
              <w:jc w:val="center"/>
              <w:rPr>
                <w:rFonts w:ascii="12" w:hAnsi="12"/>
              </w:rPr>
            </w:pPr>
            <w:r w:rsidRPr="00213DCA">
              <w:rPr>
                <w:rFonts w:ascii="12" w:hAnsi="12"/>
              </w:rPr>
              <w:t>Мероприятия</w:t>
            </w:r>
          </w:p>
        </w:tc>
        <w:tc>
          <w:tcPr>
            <w:tcW w:w="851" w:type="dxa"/>
          </w:tcPr>
          <w:p w:rsidR="002216B6" w:rsidRPr="00213DCA" w:rsidRDefault="002216B6" w:rsidP="00C56456">
            <w:pPr>
              <w:jc w:val="center"/>
              <w:rPr>
                <w:rFonts w:ascii="12" w:hAnsi="12"/>
              </w:rPr>
            </w:pPr>
            <w:r w:rsidRPr="00213DCA">
              <w:rPr>
                <w:rFonts w:ascii="12" w:hAnsi="12"/>
              </w:rPr>
              <w:t>Класс</w:t>
            </w:r>
          </w:p>
        </w:tc>
        <w:tc>
          <w:tcPr>
            <w:tcW w:w="2977" w:type="dxa"/>
          </w:tcPr>
          <w:p w:rsidR="002216B6" w:rsidRPr="00213DCA" w:rsidRDefault="002216B6" w:rsidP="00C56456">
            <w:pPr>
              <w:jc w:val="center"/>
              <w:rPr>
                <w:rFonts w:ascii="12" w:hAnsi="12"/>
              </w:rPr>
            </w:pPr>
            <w:r w:rsidRPr="00213DCA">
              <w:rPr>
                <w:rFonts w:ascii="12" w:hAnsi="12"/>
              </w:rPr>
              <w:t>Ответственный</w:t>
            </w:r>
          </w:p>
        </w:tc>
        <w:tc>
          <w:tcPr>
            <w:tcW w:w="1276" w:type="dxa"/>
          </w:tcPr>
          <w:p w:rsidR="002216B6" w:rsidRPr="00213DCA" w:rsidRDefault="002216B6" w:rsidP="00C56456">
            <w:pPr>
              <w:jc w:val="center"/>
              <w:rPr>
                <w:rFonts w:ascii="12" w:hAnsi="12"/>
              </w:rPr>
            </w:pPr>
            <w:r w:rsidRPr="00213DCA">
              <w:rPr>
                <w:rFonts w:ascii="12" w:hAnsi="12"/>
              </w:rPr>
              <w:t>Кол-во</w:t>
            </w:r>
          </w:p>
          <w:p w:rsidR="002216B6" w:rsidRPr="00213DCA" w:rsidRDefault="002216B6" w:rsidP="00C56456">
            <w:pPr>
              <w:ind w:left="28" w:hanging="28"/>
              <w:jc w:val="center"/>
              <w:rPr>
                <w:rFonts w:ascii="12" w:hAnsi="12"/>
              </w:rPr>
            </w:pPr>
            <w:r w:rsidRPr="00213DCA">
              <w:rPr>
                <w:rFonts w:ascii="12" w:hAnsi="12"/>
              </w:rPr>
              <w:t>уч-ся</w:t>
            </w:r>
          </w:p>
        </w:tc>
      </w:tr>
      <w:tr w:rsidR="00507239" w:rsidRPr="00213DCA" w:rsidTr="00507239">
        <w:trPr>
          <w:gridAfter w:val="4"/>
          <w:wAfter w:w="17304" w:type="dxa"/>
          <w:trHeight w:val="275"/>
        </w:trPr>
        <w:tc>
          <w:tcPr>
            <w:tcW w:w="10915" w:type="dxa"/>
            <w:gridSpan w:val="5"/>
          </w:tcPr>
          <w:p w:rsidR="00507239" w:rsidRPr="00737472" w:rsidRDefault="00C674A3" w:rsidP="00737472">
            <w:pPr>
              <w:pStyle w:val="a3"/>
              <w:numPr>
                <w:ilvl w:val="0"/>
                <w:numId w:val="14"/>
              </w:numPr>
              <w:jc w:val="center"/>
              <w:rPr>
                <w:b/>
              </w:rPr>
            </w:pPr>
            <w:r w:rsidRPr="00737472">
              <w:rPr>
                <w:b/>
              </w:rPr>
              <w:t>марта</w:t>
            </w:r>
          </w:p>
        </w:tc>
      </w:tr>
      <w:tr w:rsidR="002216B6" w:rsidRPr="00213DCA" w:rsidTr="00507239">
        <w:trPr>
          <w:gridAfter w:val="4"/>
          <w:wAfter w:w="17304" w:type="dxa"/>
        </w:trPr>
        <w:tc>
          <w:tcPr>
            <w:tcW w:w="1088" w:type="dxa"/>
          </w:tcPr>
          <w:p w:rsidR="002216B6" w:rsidRPr="004A7A62" w:rsidRDefault="002216B6" w:rsidP="004A7A62">
            <w:pPr>
              <w:pStyle w:val="a3"/>
              <w:numPr>
                <w:ilvl w:val="0"/>
                <w:numId w:val="12"/>
              </w:numPr>
              <w:jc w:val="center"/>
              <w:rPr>
                <w:rFonts w:ascii="12" w:hAnsi="12"/>
              </w:rPr>
            </w:pPr>
          </w:p>
        </w:tc>
        <w:tc>
          <w:tcPr>
            <w:tcW w:w="4723" w:type="dxa"/>
          </w:tcPr>
          <w:p w:rsidR="00737472" w:rsidRDefault="00737472" w:rsidP="00737472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Развлекательная викторина</w:t>
            </w:r>
          </w:p>
          <w:p w:rsidR="002216B6" w:rsidRPr="00213DCA" w:rsidRDefault="00737472" w:rsidP="00737472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 xml:space="preserve"> </w:t>
            </w:r>
            <w:r>
              <w:rPr>
                <w:rFonts w:ascii="12" w:hAnsi="12" w:hint="eastAsia"/>
              </w:rPr>
              <w:t>«</w:t>
            </w:r>
            <w:r>
              <w:rPr>
                <w:rFonts w:ascii="12" w:hAnsi="12"/>
              </w:rPr>
              <w:t>Ни дня без смеха</w:t>
            </w:r>
            <w:r>
              <w:rPr>
                <w:rFonts w:ascii="12" w:hAnsi="12" w:hint="eastAsia"/>
              </w:rPr>
              <w:t>»</w:t>
            </w:r>
          </w:p>
        </w:tc>
        <w:tc>
          <w:tcPr>
            <w:tcW w:w="851" w:type="dxa"/>
          </w:tcPr>
          <w:p w:rsidR="002216B6" w:rsidRPr="00213DCA" w:rsidRDefault="00737472" w:rsidP="00C56456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1</w:t>
            </w:r>
          </w:p>
        </w:tc>
        <w:tc>
          <w:tcPr>
            <w:tcW w:w="2977" w:type="dxa"/>
          </w:tcPr>
          <w:p w:rsidR="00524641" w:rsidRPr="00213DCA" w:rsidRDefault="00737472" w:rsidP="00C674A3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Рязанова А.П.</w:t>
            </w:r>
          </w:p>
        </w:tc>
        <w:tc>
          <w:tcPr>
            <w:tcW w:w="1276" w:type="dxa"/>
          </w:tcPr>
          <w:p w:rsidR="002216B6" w:rsidRPr="00507239" w:rsidRDefault="00737472" w:rsidP="00507239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9</w:t>
            </w:r>
            <w:r w:rsidR="00507239">
              <w:rPr>
                <w:rFonts w:ascii="12" w:hAnsi="12"/>
              </w:rPr>
              <w:t xml:space="preserve"> </w:t>
            </w:r>
            <w:r w:rsidR="00BC7301" w:rsidRPr="00507239">
              <w:rPr>
                <w:rFonts w:ascii="12" w:hAnsi="12"/>
              </w:rPr>
              <w:t>чел.</w:t>
            </w:r>
          </w:p>
        </w:tc>
      </w:tr>
      <w:tr w:rsidR="002216B6" w:rsidRPr="00213DCA" w:rsidTr="00507239">
        <w:trPr>
          <w:gridAfter w:val="4"/>
          <w:wAfter w:w="17304" w:type="dxa"/>
        </w:trPr>
        <w:tc>
          <w:tcPr>
            <w:tcW w:w="1088" w:type="dxa"/>
          </w:tcPr>
          <w:p w:rsidR="002216B6" w:rsidRPr="00507239" w:rsidRDefault="002216B6" w:rsidP="00507239">
            <w:pPr>
              <w:pStyle w:val="a3"/>
              <w:numPr>
                <w:ilvl w:val="0"/>
                <w:numId w:val="8"/>
              </w:numPr>
              <w:jc w:val="center"/>
              <w:rPr>
                <w:rFonts w:ascii="12" w:hAnsi="12"/>
              </w:rPr>
            </w:pPr>
          </w:p>
        </w:tc>
        <w:tc>
          <w:tcPr>
            <w:tcW w:w="4723" w:type="dxa"/>
          </w:tcPr>
          <w:p w:rsidR="00737472" w:rsidRDefault="00737472" w:rsidP="00737472">
            <w:pPr>
              <w:jc w:val="center"/>
              <w:rPr>
                <w:rFonts w:ascii="12" w:hAnsi="12"/>
              </w:rPr>
            </w:pPr>
            <w:r>
              <w:rPr>
                <w:rFonts w:ascii="12" w:hAnsi="12" w:hint="eastAsia"/>
              </w:rPr>
              <w:t>В</w:t>
            </w:r>
            <w:r>
              <w:rPr>
                <w:rFonts w:ascii="12" w:hAnsi="12"/>
              </w:rPr>
              <w:t>неклассное занятие</w:t>
            </w:r>
          </w:p>
          <w:p w:rsidR="002216B6" w:rsidRPr="00213DCA" w:rsidRDefault="00737472" w:rsidP="00737472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 xml:space="preserve"> </w:t>
            </w:r>
            <w:r>
              <w:rPr>
                <w:rFonts w:ascii="12" w:hAnsi="12" w:hint="eastAsia"/>
              </w:rPr>
              <w:t>«</w:t>
            </w:r>
            <w:r>
              <w:rPr>
                <w:rFonts w:ascii="12" w:hAnsi="12"/>
              </w:rPr>
              <w:t>Здоровый образ жизни</w:t>
            </w:r>
            <w:r>
              <w:rPr>
                <w:rFonts w:ascii="12" w:hAnsi="12" w:hint="eastAsia"/>
              </w:rPr>
              <w:t>»</w:t>
            </w:r>
          </w:p>
        </w:tc>
        <w:tc>
          <w:tcPr>
            <w:tcW w:w="851" w:type="dxa"/>
          </w:tcPr>
          <w:p w:rsidR="002216B6" w:rsidRPr="00BC7301" w:rsidRDefault="00737472" w:rsidP="00C56456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8</w:t>
            </w:r>
          </w:p>
        </w:tc>
        <w:tc>
          <w:tcPr>
            <w:tcW w:w="2977" w:type="dxa"/>
          </w:tcPr>
          <w:p w:rsidR="00C56456" w:rsidRDefault="00737472" w:rsidP="00332C04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Попенко Е.А.</w:t>
            </w:r>
          </w:p>
          <w:p w:rsidR="00332C04" w:rsidRPr="00213DCA" w:rsidRDefault="00332C04" w:rsidP="00332C04">
            <w:pPr>
              <w:jc w:val="center"/>
              <w:rPr>
                <w:rFonts w:ascii="12" w:hAnsi="12"/>
              </w:rPr>
            </w:pPr>
          </w:p>
        </w:tc>
        <w:tc>
          <w:tcPr>
            <w:tcW w:w="1276" w:type="dxa"/>
          </w:tcPr>
          <w:p w:rsidR="002216B6" w:rsidRPr="00507239" w:rsidRDefault="00737472" w:rsidP="00507239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5</w:t>
            </w:r>
            <w:r w:rsidR="00507239">
              <w:rPr>
                <w:rFonts w:ascii="12" w:hAnsi="12"/>
              </w:rPr>
              <w:t xml:space="preserve"> </w:t>
            </w:r>
            <w:r w:rsidR="00BC7301" w:rsidRPr="00507239">
              <w:rPr>
                <w:rFonts w:ascii="12" w:hAnsi="12"/>
              </w:rPr>
              <w:t>чел.</w:t>
            </w:r>
          </w:p>
        </w:tc>
      </w:tr>
      <w:tr w:rsidR="00A06554" w:rsidRPr="00213DCA" w:rsidTr="00507239">
        <w:trPr>
          <w:gridAfter w:val="4"/>
          <w:wAfter w:w="17304" w:type="dxa"/>
        </w:trPr>
        <w:tc>
          <w:tcPr>
            <w:tcW w:w="1088" w:type="dxa"/>
          </w:tcPr>
          <w:p w:rsidR="00A06554" w:rsidRPr="00507239" w:rsidRDefault="00A06554" w:rsidP="00507239">
            <w:pPr>
              <w:pStyle w:val="a3"/>
              <w:numPr>
                <w:ilvl w:val="0"/>
                <w:numId w:val="8"/>
              </w:numPr>
              <w:jc w:val="center"/>
              <w:rPr>
                <w:rFonts w:ascii="12" w:hAnsi="12"/>
              </w:rPr>
            </w:pPr>
          </w:p>
        </w:tc>
        <w:tc>
          <w:tcPr>
            <w:tcW w:w="4723" w:type="dxa"/>
          </w:tcPr>
          <w:p w:rsidR="00A06554" w:rsidRDefault="00A06554" w:rsidP="00737472">
            <w:pPr>
              <w:jc w:val="center"/>
              <w:rPr>
                <w:rFonts w:ascii="12" w:hAnsi="12" w:hint="eastAsia"/>
              </w:rPr>
            </w:pPr>
            <w:r>
              <w:rPr>
                <w:rFonts w:ascii="12" w:hAnsi="12"/>
              </w:rPr>
              <w:t xml:space="preserve">Спортивная секция </w:t>
            </w:r>
            <w:r>
              <w:rPr>
                <w:rFonts w:ascii="12" w:hAnsi="12" w:hint="eastAsia"/>
              </w:rPr>
              <w:t>«</w:t>
            </w:r>
            <w:proofErr w:type="spellStart"/>
            <w:proofErr w:type="gramStart"/>
            <w:r>
              <w:rPr>
                <w:rFonts w:ascii="12" w:hAnsi="12"/>
              </w:rPr>
              <w:t>Чудо-шашки</w:t>
            </w:r>
            <w:proofErr w:type="spellEnd"/>
            <w:proofErr w:type="gramEnd"/>
            <w:r>
              <w:rPr>
                <w:rFonts w:ascii="12" w:hAnsi="12" w:hint="eastAsia"/>
              </w:rPr>
              <w:t>»</w:t>
            </w:r>
          </w:p>
        </w:tc>
        <w:tc>
          <w:tcPr>
            <w:tcW w:w="851" w:type="dxa"/>
          </w:tcPr>
          <w:p w:rsidR="00A06554" w:rsidRDefault="00A06554" w:rsidP="00C56456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3</w:t>
            </w:r>
          </w:p>
        </w:tc>
        <w:tc>
          <w:tcPr>
            <w:tcW w:w="2977" w:type="dxa"/>
          </w:tcPr>
          <w:p w:rsidR="00A06554" w:rsidRDefault="00A06554" w:rsidP="00332C04">
            <w:pPr>
              <w:jc w:val="center"/>
              <w:rPr>
                <w:rFonts w:ascii="12" w:hAnsi="12"/>
              </w:rPr>
            </w:pPr>
            <w:proofErr w:type="spellStart"/>
            <w:r>
              <w:rPr>
                <w:rFonts w:ascii="12" w:hAnsi="12"/>
              </w:rPr>
              <w:t>Байдалина</w:t>
            </w:r>
            <w:proofErr w:type="spellEnd"/>
            <w:r>
              <w:rPr>
                <w:rFonts w:ascii="12" w:hAnsi="12"/>
              </w:rPr>
              <w:t xml:space="preserve"> И.Ю.</w:t>
            </w:r>
          </w:p>
        </w:tc>
        <w:tc>
          <w:tcPr>
            <w:tcW w:w="1276" w:type="dxa"/>
          </w:tcPr>
          <w:p w:rsidR="00A06554" w:rsidRDefault="00A06554" w:rsidP="00507239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12 чел.</w:t>
            </w:r>
          </w:p>
        </w:tc>
      </w:tr>
      <w:tr w:rsidR="002216B6" w:rsidRPr="00213DCA" w:rsidTr="00BC7301">
        <w:tc>
          <w:tcPr>
            <w:tcW w:w="10915" w:type="dxa"/>
            <w:gridSpan w:val="5"/>
          </w:tcPr>
          <w:p w:rsidR="002216B6" w:rsidRPr="00E90BBC" w:rsidRDefault="00737472" w:rsidP="00C674A3">
            <w:pPr>
              <w:jc w:val="center"/>
              <w:rPr>
                <w:rFonts w:ascii="12" w:hAnsi="12"/>
                <w:b/>
              </w:rPr>
            </w:pPr>
            <w:r>
              <w:rPr>
                <w:rFonts w:ascii="12" w:hAnsi="12"/>
                <w:b/>
              </w:rPr>
              <w:t>26</w:t>
            </w:r>
            <w:r w:rsidR="00C674A3">
              <w:rPr>
                <w:rFonts w:ascii="12" w:hAnsi="12"/>
                <w:b/>
              </w:rPr>
              <w:t xml:space="preserve"> марта</w:t>
            </w:r>
          </w:p>
        </w:tc>
        <w:tc>
          <w:tcPr>
            <w:tcW w:w="4326" w:type="dxa"/>
          </w:tcPr>
          <w:p w:rsidR="002216B6" w:rsidRPr="00213DCA" w:rsidRDefault="002216B6" w:rsidP="00D52D11">
            <w:pPr>
              <w:jc w:val="center"/>
              <w:rPr>
                <w:rFonts w:ascii="12" w:hAnsi="12"/>
              </w:rPr>
            </w:pPr>
          </w:p>
        </w:tc>
        <w:tc>
          <w:tcPr>
            <w:tcW w:w="4326" w:type="dxa"/>
          </w:tcPr>
          <w:p w:rsidR="002216B6" w:rsidRPr="00213DCA" w:rsidRDefault="002216B6" w:rsidP="00D52D11">
            <w:pPr>
              <w:jc w:val="center"/>
              <w:rPr>
                <w:rFonts w:ascii="12" w:hAnsi="12"/>
              </w:rPr>
            </w:pPr>
          </w:p>
        </w:tc>
        <w:tc>
          <w:tcPr>
            <w:tcW w:w="4326" w:type="dxa"/>
          </w:tcPr>
          <w:p w:rsidR="002216B6" w:rsidRPr="00213DCA" w:rsidRDefault="002216B6" w:rsidP="00D52D11">
            <w:pPr>
              <w:jc w:val="center"/>
              <w:rPr>
                <w:rFonts w:ascii="12" w:hAnsi="12"/>
              </w:rPr>
            </w:pPr>
          </w:p>
        </w:tc>
        <w:tc>
          <w:tcPr>
            <w:tcW w:w="4326" w:type="dxa"/>
          </w:tcPr>
          <w:p w:rsidR="002216B6" w:rsidRPr="00213DCA" w:rsidRDefault="002216B6" w:rsidP="00D52D11">
            <w:pPr>
              <w:jc w:val="center"/>
              <w:rPr>
                <w:rFonts w:ascii="12" w:hAnsi="12"/>
              </w:rPr>
            </w:pPr>
          </w:p>
        </w:tc>
      </w:tr>
      <w:tr w:rsidR="002216B6" w:rsidRPr="00213DCA" w:rsidTr="00507239">
        <w:trPr>
          <w:gridAfter w:val="4"/>
          <w:wAfter w:w="17304" w:type="dxa"/>
        </w:trPr>
        <w:tc>
          <w:tcPr>
            <w:tcW w:w="1088" w:type="dxa"/>
          </w:tcPr>
          <w:p w:rsidR="002216B6" w:rsidRPr="00076458" w:rsidRDefault="00507239" w:rsidP="00076458">
            <w:pPr>
              <w:pStyle w:val="a3"/>
              <w:numPr>
                <w:ilvl w:val="0"/>
                <w:numId w:val="8"/>
              </w:numPr>
              <w:rPr>
                <w:rFonts w:ascii="12" w:hAnsi="12"/>
              </w:rPr>
            </w:pPr>
            <w:r w:rsidRPr="00076458">
              <w:rPr>
                <w:rFonts w:ascii="12" w:hAnsi="12"/>
              </w:rPr>
              <w:t xml:space="preserve"> </w:t>
            </w:r>
          </w:p>
        </w:tc>
        <w:tc>
          <w:tcPr>
            <w:tcW w:w="4723" w:type="dxa"/>
          </w:tcPr>
          <w:p w:rsidR="00560840" w:rsidRDefault="00560840" w:rsidP="00C674A3">
            <w:pPr>
              <w:jc w:val="center"/>
              <w:rPr>
                <w:rFonts w:ascii="12" w:hAnsi="12"/>
              </w:rPr>
            </w:pPr>
            <w:r>
              <w:rPr>
                <w:rFonts w:ascii="12" w:hAnsi="12" w:hint="eastAsia"/>
              </w:rPr>
              <w:t>К</w:t>
            </w:r>
            <w:r>
              <w:rPr>
                <w:rFonts w:ascii="12" w:hAnsi="12"/>
              </w:rPr>
              <w:t>онкурсная программа</w:t>
            </w:r>
          </w:p>
          <w:p w:rsidR="002216B6" w:rsidRPr="00213DCA" w:rsidRDefault="00560840" w:rsidP="00C674A3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 xml:space="preserve"> </w:t>
            </w:r>
            <w:r>
              <w:rPr>
                <w:rFonts w:ascii="12" w:hAnsi="12" w:hint="eastAsia"/>
              </w:rPr>
              <w:t>«</w:t>
            </w:r>
            <w:r w:rsidR="00737472">
              <w:rPr>
                <w:rFonts w:ascii="12" w:hAnsi="12"/>
              </w:rPr>
              <w:t>Весенний переполох</w:t>
            </w:r>
            <w:r>
              <w:rPr>
                <w:rFonts w:ascii="12" w:hAnsi="12" w:hint="eastAsia"/>
              </w:rPr>
              <w:t>»</w:t>
            </w:r>
          </w:p>
        </w:tc>
        <w:tc>
          <w:tcPr>
            <w:tcW w:w="851" w:type="dxa"/>
          </w:tcPr>
          <w:p w:rsidR="002216B6" w:rsidRPr="00213DCA" w:rsidRDefault="00737472" w:rsidP="00C56456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3</w:t>
            </w:r>
          </w:p>
        </w:tc>
        <w:tc>
          <w:tcPr>
            <w:tcW w:w="2977" w:type="dxa"/>
          </w:tcPr>
          <w:p w:rsidR="00560840" w:rsidRPr="00213DCA" w:rsidRDefault="00737472" w:rsidP="00737472">
            <w:pPr>
              <w:tabs>
                <w:tab w:val="left" w:pos="3280"/>
              </w:tabs>
              <w:jc w:val="center"/>
              <w:rPr>
                <w:rFonts w:ascii="12" w:hAnsi="12"/>
              </w:rPr>
            </w:pPr>
            <w:proofErr w:type="spellStart"/>
            <w:r>
              <w:rPr>
                <w:rFonts w:ascii="12" w:hAnsi="12"/>
              </w:rPr>
              <w:t>Байдалина</w:t>
            </w:r>
            <w:proofErr w:type="spellEnd"/>
            <w:r>
              <w:rPr>
                <w:rFonts w:ascii="12" w:hAnsi="12"/>
              </w:rPr>
              <w:t xml:space="preserve"> И.Ю.</w:t>
            </w:r>
          </w:p>
        </w:tc>
        <w:tc>
          <w:tcPr>
            <w:tcW w:w="1276" w:type="dxa"/>
          </w:tcPr>
          <w:p w:rsidR="002216B6" w:rsidRPr="00213DCA" w:rsidRDefault="00737472" w:rsidP="00C56456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8</w:t>
            </w:r>
            <w:r w:rsidR="002216B6" w:rsidRPr="00213DCA">
              <w:rPr>
                <w:rFonts w:ascii="12" w:hAnsi="12"/>
              </w:rPr>
              <w:t xml:space="preserve"> чел.</w:t>
            </w:r>
          </w:p>
        </w:tc>
      </w:tr>
      <w:tr w:rsidR="00C56456" w:rsidRPr="00213DCA" w:rsidTr="00507239">
        <w:trPr>
          <w:gridAfter w:val="4"/>
          <w:wAfter w:w="17304" w:type="dxa"/>
        </w:trPr>
        <w:tc>
          <w:tcPr>
            <w:tcW w:w="1088" w:type="dxa"/>
          </w:tcPr>
          <w:p w:rsidR="00C56456" w:rsidRPr="0067297B" w:rsidRDefault="00C56456" w:rsidP="0067297B">
            <w:pPr>
              <w:pStyle w:val="a3"/>
              <w:numPr>
                <w:ilvl w:val="0"/>
                <w:numId w:val="8"/>
              </w:numPr>
              <w:rPr>
                <w:rFonts w:ascii="12" w:hAnsi="12"/>
              </w:rPr>
            </w:pPr>
          </w:p>
        </w:tc>
        <w:tc>
          <w:tcPr>
            <w:tcW w:w="4723" w:type="dxa"/>
          </w:tcPr>
          <w:p w:rsidR="00737472" w:rsidRDefault="00737472" w:rsidP="00BC6AC5">
            <w:pPr>
              <w:jc w:val="center"/>
              <w:rPr>
                <w:rFonts w:ascii="12" w:hAnsi="12"/>
              </w:rPr>
            </w:pPr>
            <w:r>
              <w:rPr>
                <w:rFonts w:ascii="12" w:hAnsi="12" w:hint="eastAsia"/>
              </w:rPr>
              <w:t>М</w:t>
            </w:r>
            <w:r>
              <w:rPr>
                <w:rFonts w:ascii="12" w:hAnsi="12"/>
              </w:rPr>
              <w:t>узыкальная программа</w:t>
            </w:r>
          </w:p>
          <w:p w:rsidR="00C56456" w:rsidRPr="00213DCA" w:rsidRDefault="00737472" w:rsidP="00BC6AC5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 xml:space="preserve"> </w:t>
            </w:r>
            <w:r>
              <w:rPr>
                <w:rFonts w:ascii="12" w:hAnsi="12" w:hint="eastAsia"/>
              </w:rPr>
              <w:t>«</w:t>
            </w:r>
            <w:r>
              <w:rPr>
                <w:rFonts w:ascii="12" w:hAnsi="12"/>
              </w:rPr>
              <w:t>Весенняя капель</w:t>
            </w:r>
            <w:r>
              <w:rPr>
                <w:rFonts w:ascii="12" w:hAnsi="12" w:hint="eastAsia"/>
              </w:rPr>
              <w:t>»</w:t>
            </w:r>
          </w:p>
        </w:tc>
        <w:tc>
          <w:tcPr>
            <w:tcW w:w="851" w:type="dxa"/>
          </w:tcPr>
          <w:p w:rsidR="00C56456" w:rsidRPr="00213DCA" w:rsidRDefault="00737472" w:rsidP="00BC6AC5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7</w:t>
            </w:r>
          </w:p>
        </w:tc>
        <w:tc>
          <w:tcPr>
            <w:tcW w:w="2977" w:type="dxa"/>
          </w:tcPr>
          <w:p w:rsidR="00C56456" w:rsidRPr="00213DCA" w:rsidRDefault="00737472" w:rsidP="00560840">
            <w:pPr>
              <w:jc w:val="center"/>
              <w:rPr>
                <w:rFonts w:ascii="12" w:hAnsi="12"/>
              </w:rPr>
            </w:pPr>
            <w:proofErr w:type="spellStart"/>
            <w:r>
              <w:rPr>
                <w:rFonts w:ascii="12" w:hAnsi="12"/>
              </w:rPr>
              <w:t>Бекмурзаева</w:t>
            </w:r>
            <w:proofErr w:type="spellEnd"/>
            <w:r>
              <w:rPr>
                <w:rFonts w:ascii="12" w:hAnsi="12"/>
              </w:rPr>
              <w:t xml:space="preserve"> Л.Е.</w:t>
            </w:r>
          </w:p>
        </w:tc>
        <w:tc>
          <w:tcPr>
            <w:tcW w:w="1276" w:type="dxa"/>
          </w:tcPr>
          <w:p w:rsidR="00C56456" w:rsidRPr="00213DCA" w:rsidRDefault="00560840" w:rsidP="00560840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10 чел.</w:t>
            </w:r>
          </w:p>
        </w:tc>
      </w:tr>
      <w:tr w:rsidR="00A06554" w:rsidRPr="00213DCA" w:rsidTr="00507239">
        <w:trPr>
          <w:gridAfter w:val="4"/>
          <w:wAfter w:w="17304" w:type="dxa"/>
        </w:trPr>
        <w:tc>
          <w:tcPr>
            <w:tcW w:w="1088" w:type="dxa"/>
          </w:tcPr>
          <w:p w:rsidR="00A06554" w:rsidRPr="0067297B" w:rsidRDefault="00A06554" w:rsidP="0067297B">
            <w:pPr>
              <w:pStyle w:val="a3"/>
              <w:numPr>
                <w:ilvl w:val="0"/>
                <w:numId w:val="8"/>
              </w:numPr>
              <w:rPr>
                <w:rFonts w:ascii="12" w:hAnsi="12"/>
              </w:rPr>
            </w:pPr>
          </w:p>
        </w:tc>
        <w:tc>
          <w:tcPr>
            <w:tcW w:w="4723" w:type="dxa"/>
          </w:tcPr>
          <w:p w:rsidR="00A06554" w:rsidRDefault="00A06554" w:rsidP="00BC6AC5">
            <w:pPr>
              <w:jc w:val="center"/>
              <w:rPr>
                <w:rFonts w:ascii="12" w:hAnsi="12" w:hint="eastAsia"/>
              </w:rPr>
            </w:pPr>
            <w:r>
              <w:rPr>
                <w:rFonts w:ascii="12" w:hAnsi="12" w:hint="eastAsia"/>
              </w:rPr>
              <w:t>С</w:t>
            </w:r>
            <w:r>
              <w:rPr>
                <w:rFonts w:ascii="12" w:hAnsi="12"/>
              </w:rPr>
              <w:t xml:space="preserve">портивная секция </w:t>
            </w:r>
            <w:r>
              <w:rPr>
                <w:rFonts w:ascii="12" w:hAnsi="12" w:hint="eastAsia"/>
              </w:rPr>
              <w:t>«</w:t>
            </w:r>
            <w:r>
              <w:rPr>
                <w:rFonts w:ascii="12" w:hAnsi="12"/>
              </w:rPr>
              <w:t>Спортивные игры</w:t>
            </w:r>
            <w:r>
              <w:rPr>
                <w:rFonts w:ascii="12" w:hAnsi="12" w:hint="eastAsia"/>
              </w:rPr>
              <w:t>»</w:t>
            </w:r>
          </w:p>
        </w:tc>
        <w:tc>
          <w:tcPr>
            <w:tcW w:w="851" w:type="dxa"/>
          </w:tcPr>
          <w:p w:rsidR="00A06554" w:rsidRDefault="00A06554" w:rsidP="00BC6AC5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5-9</w:t>
            </w:r>
          </w:p>
        </w:tc>
        <w:tc>
          <w:tcPr>
            <w:tcW w:w="2977" w:type="dxa"/>
          </w:tcPr>
          <w:p w:rsidR="00A06554" w:rsidRDefault="00A06554" w:rsidP="00560840">
            <w:pPr>
              <w:jc w:val="center"/>
              <w:rPr>
                <w:rFonts w:ascii="12" w:hAnsi="12"/>
              </w:rPr>
            </w:pPr>
            <w:proofErr w:type="spellStart"/>
            <w:r>
              <w:rPr>
                <w:rFonts w:ascii="12" w:hAnsi="12"/>
              </w:rPr>
              <w:t>Менщиков</w:t>
            </w:r>
            <w:proofErr w:type="spellEnd"/>
            <w:r>
              <w:rPr>
                <w:rFonts w:ascii="12" w:hAnsi="12"/>
              </w:rPr>
              <w:t xml:space="preserve"> А.В.</w:t>
            </w:r>
          </w:p>
        </w:tc>
        <w:tc>
          <w:tcPr>
            <w:tcW w:w="1276" w:type="dxa"/>
          </w:tcPr>
          <w:p w:rsidR="00A06554" w:rsidRDefault="00A06554" w:rsidP="00560840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15 чел.</w:t>
            </w:r>
          </w:p>
        </w:tc>
      </w:tr>
      <w:tr w:rsidR="006F7C21" w:rsidRPr="00213DCA" w:rsidTr="00DE6FD2">
        <w:trPr>
          <w:gridAfter w:val="4"/>
          <w:wAfter w:w="17304" w:type="dxa"/>
        </w:trPr>
        <w:tc>
          <w:tcPr>
            <w:tcW w:w="10915" w:type="dxa"/>
            <w:gridSpan w:val="5"/>
          </w:tcPr>
          <w:p w:rsidR="006F7C21" w:rsidRPr="00E90BBC" w:rsidRDefault="00737472" w:rsidP="006F7C21">
            <w:pPr>
              <w:jc w:val="center"/>
              <w:rPr>
                <w:rFonts w:ascii="12" w:hAnsi="12"/>
                <w:b/>
              </w:rPr>
            </w:pPr>
            <w:r>
              <w:rPr>
                <w:rFonts w:ascii="12" w:hAnsi="12"/>
                <w:b/>
              </w:rPr>
              <w:t>27</w:t>
            </w:r>
            <w:r w:rsidR="00C674A3">
              <w:rPr>
                <w:rFonts w:ascii="12" w:hAnsi="12"/>
                <w:b/>
              </w:rPr>
              <w:t xml:space="preserve"> марта</w:t>
            </w:r>
          </w:p>
        </w:tc>
      </w:tr>
      <w:tr w:rsidR="006F7C21" w:rsidRPr="00213DCA" w:rsidTr="00507239">
        <w:trPr>
          <w:gridAfter w:val="4"/>
          <w:wAfter w:w="17304" w:type="dxa"/>
        </w:trPr>
        <w:tc>
          <w:tcPr>
            <w:tcW w:w="1088" w:type="dxa"/>
          </w:tcPr>
          <w:p w:rsidR="006F7C21" w:rsidRPr="0067297B" w:rsidRDefault="006F7C21" w:rsidP="0067297B">
            <w:pPr>
              <w:pStyle w:val="a3"/>
              <w:numPr>
                <w:ilvl w:val="0"/>
                <w:numId w:val="8"/>
              </w:numPr>
              <w:rPr>
                <w:rFonts w:ascii="12" w:hAnsi="12"/>
              </w:rPr>
            </w:pPr>
          </w:p>
        </w:tc>
        <w:tc>
          <w:tcPr>
            <w:tcW w:w="4723" w:type="dxa"/>
          </w:tcPr>
          <w:p w:rsidR="00A06554" w:rsidRDefault="00737472" w:rsidP="00560840">
            <w:pPr>
              <w:jc w:val="center"/>
              <w:rPr>
                <w:rFonts w:ascii="12" w:hAnsi="12"/>
              </w:rPr>
            </w:pPr>
            <w:r>
              <w:rPr>
                <w:rFonts w:ascii="12" w:hAnsi="12" w:hint="eastAsia"/>
              </w:rPr>
              <w:t>О</w:t>
            </w:r>
            <w:r>
              <w:rPr>
                <w:rFonts w:ascii="12" w:hAnsi="12"/>
              </w:rPr>
              <w:t>перация</w:t>
            </w:r>
          </w:p>
          <w:p w:rsidR="006F7C21" w:rsidRPr="00213DCA" w:rsidRDefault="00737472" w:rsidP="00560840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 xml:space="preserve"> </w:t>
            </w:r>
            <w:r>
              <w:rPr>
                <w:rFonts w:ascii="12" w:hAnsi="12" w:hint="eastAsia"/>
              </w:rPr>
              <w:t>«</w:t>
            </w:r>
            <w:r>
              <w:rPr>
                <w:rFonts w:ascii="12" w:hAnsi="12"/>
              </w:rPr>
              <w:t>Будь здорова, книжка!</w:t>
            </w:r>
            <w:r>
              <w:rPr>
                <w:rFonts w:ascii="12" w:hAnsi="12" w:hint="eastAsia"/>
              </w:rPr>
              <w:t>»</w:t>
            </w:r>
          </w:p>
        </w:tc>
        <w:tc>
          <w:tcPr>
            <w:tcW w:w="851" w:type="dxa"/>
          </w:tcPr>
          <w:p w:rsidR="006F7C21" w:rsidRPr="00213DCA" w:rsidRDefault="00A06554" w:rsidP="00BC6AC5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5-7</w:t>
            </w:r>
          </w:p>
        </w:tc>
        <w:tc>
          <w:tcPr>
            <w:tcW w:w="2977" w:type="dxa"/>
          </w:tcPr>
          <w:p w:rsidR="004A7A62" w:rsidRDefault="00A06554" w:rsidP="00A06554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Рязанова М.У.</w:t>
            </w:r>
          </w:p>
        </w:tc>
        <w:tc>
          <w:tcPr>
            <w:tcW w:w="1276" w:type="dxa"/>
          </w:tcPr>
          <w:p w:rsidR="006F7C21" w:rsidRPr="00213DCA" w:rsidRDefault="00560840" w:rsidP="006F7C21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15</w:t>
            </w:r>
            <w:r w:rsidR="00796062">
              <w:rPr>
                <w:rFonts w:ascii="12" w:hAnsi="12"/>
              </w:rPr>
              <w:t xml:space="preserve"> </w:t>
            </w:r>
            <w:r w:rsidR="006F7C21">
              <w:rPr>
                <w:rFonts w:ascii="12" w:hAnsi="12"/>
              </w:rPr>
              <w:t>чел.</w:t>
            </w:r>
          </w:p>
        </w:tc>
      </w:tr>
      <w:tr w:rsidR="00C56456" w:rsidRPr="00213DCA" w:rsidTr="00507239">
        <w:trPr>
          <w:gridAfter w:val="4"/>
          <w:wAfter w:w="17304" w:type="dxa"/>
        </w:trPr>
        <w:tc>
          <w:tcPr>
            <w:tcW w:w="1088" w:type="dxa"/>
          </w:tcPr>
          <w:p w:rsidR="00C56456" w:rsidRPr="0067297B" w:rsidRDefault="00C56456" w:rsidP="0067297B">
            <w:pPr>
              <w:pStyle w:val="a3"/>
              <w:numPr>
                <w:ilvl w:val="0"/>
                <w:numId w:val="8"/>
              </w:numPr>
              <w:rPr>
                <w:rFonts w:ascii="12" w:hAnsi="12"/>
              </w:rPr>
            </w:pPr>
          </w:p>
        </w:tc>
        <w:tc>
          <w:tcPr>
            <w:tcW w:w="4723" w:type="dxa"/>
          </w:tcPr>
          <w:p w:rsidR="00A06554" w:rsidRDefault="00A06554" w:rsidP="00796062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Развлекательное мероприятие</w:t>
            </w:r>
          </w:p>
          <w:p w:rsidR="00C56456" w:rsidRDefault="00A06554" w:rsidP="00796062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 xml:space="preserve"> </w:t>
            </w:r>
            <w:r>
              <w:rPr>
                <w:rFonts w:ascii="12" w:hAnsi="12" w:hint="eastAsia"/>
              </w:rPr>
              <w:t>«</w:t>
            </w:r>
            <w:r>
              <w:rPr>
                <w:rFonts w:ascii="12" w:hAnsi="12"/>
              </w:rPr>
              <w:t>В гости к нам пришла Весна!</w:t>
            </w:r>
            <w:r>
              <w:rPr>
                <w:rFonts w:ascii="12" w:hAnsi="12" w:hint="eastAsia"/>
              </w:rPr>
              <w:t>»</w:t>
            </w:r>
          </w:p>
        </w:tc>
        <w:tc>
          <w:tcPr>
            <w:tcW w:w="851" w:type="dxa"/>
          </w:tcPr>
          <w:p w:rsidR="00C56456" w:rsidRDefault="004A7A62" w:rsidP="0067297B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4</w:t>
            </w:r>
          </w:p>
        </w:tc>
        <w:tc>
          <w:tcPr>
            <w:tcW w:w="2977" w:type="dxa"/>
          </w:tcPr>
          <w:p w:rsidR="00C56456" w:rsidRDefault="00A06554" w:rsidP="00C56456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Телепнева С.В.</w:t>
            </w:r>
          </w:p>
        </w:tc>
        <w:tc>
          <w:tcPr>
            <w:tcW w:w="1276" w:type="dxa"/>
          </w:tcPr>
          <w:p w:rsidR="00C56456" w:rsidRDefault="00A06554" w:rsidP="00C56456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4</w:t>
            </w:r>
            <w:r w:rsidR="00C56456">
              <w:rPr>
                <w:rFonts w:ascii="12" w:hAnsi="12"/>
              </w:rPr>
              <w:t xml:space="preserve"> чел.</w:t>
            </w:r>
          </w:p>
        </w:tc>
      </w:tr>
      <w:tr w:rsidR="00A06554" w:rsidRPr="00213DCA" w:rsidTr="00507239">
        <w:trPr>
          <w:gridAfter w:val="4"/>
          <w:wAfter w:w="17304" w:type="dxa"/>
        </w:trPr>
        <w:tc>
          <w:tcPr>
            <w:tcW w:w="1088" w:type="dxa"/>
          </w:tcPr>
          <w:p w:rsidR="00A06554" w:rsidRPr="0067297B" w:rsidRDefault="00A06554" w:rsidP="0067297B">
            <w:pPr>
              <w:pStyle w:val="a3"/>
              <w:numPr>
                <w:ilvl w:val="0"/>
                <w:numId w:val="8"/>
              </w:numPr>
              <w:rPr>
                <w:rFonts w:ascii="12" w:hAnsi="12"/>
              </w:rPr>
            </w:pPr>
          </w:p>
        </w:tc>
        <w:tc>
          <w:tcPr>
            <w:tcW w:w="4723" w:type="dxa"/>
          </w:tcPr>
          <w:p w:rsidR="00A06554" w:rsidRDefault="00A06554" w:rsidP="0062337F">
            <w:pPr>
              <w:jc w:val="center"/>
              <w:rPr>
                <w:rFonts w:ascii="12" w:hAnsi="12" w:hint="eastAsia"/>
              </w:rPr>
            </w:pPr>
            <w:r>
              <w:rPr>
                <w:rFonts w:ascii="12" w:hAnsi="12" w:hint="eastAsia"/>
              </w:rPr>
              <w:t>С</w:t>
            </w:r>
            <w:r>
              <w:rPr>
                <w:rFonts w:ascii="12" w:hAnsi="12"/>
              </w:rPr>
              <w:t xml:space="preserve">портивная секция </w:t>
            </w:r>
            <w:r>
              <w:rPr>
                <w:rFonts w:ascii="12" w:hAnsi="12" w:hint="eastAsia"/>
              </w:rPr>
              <w:t>«</w:t>
            </w:r>
            <w:r>
              <w:rPr>
                <w:rFonts w:ascii="12" w:hAnsi="12"/>
              </w:rPr>
              <w:t>Спортивные игры</w:t>
            </w:r>
            <w:r>
              <w:rPr>
                <w:rFonts w:ascii="12" w:hAnsi="12" w:hint="eastAsia"/>
              </w:rPr>
              <w:t>»</w:t>
            </w:r>
          </w:p>
        </w:tc>
        <w:tc>
          <w:tcPr>
            <w:tcW w:w="851" w:type="dxa"/>
          </w:tcPr>
          <w:p w:rsidR="00A06554" w:rsidRDefault="00A06554" w:rsidP="0062337F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5-9</w:t>
            </w:r>
          </w:p>
        </w:tc>
        <w:tc>
          <w:tcPr>
            <w:tcW w:w="2977" w:type="dxa"/>
          </w:tcPr>
          <w:p w:rsidR="00A06554" w:rsidRDefault="00A06554" w:rsidP="0062337F">
            <w:pPr>
              <w:jc w:val="center"/>
              <w:rPr>
                <w:rFonts w:ascii="12" w:hAnsi="12"/>
              </w:rPr>
            </w:pPr>
            <w:proofErr w:type="spellStart"/>
            <w:r>
              <w:rPr>
                <w:rFonts w:ascii="12" w:hAnsi="12"/>
              </w:rPr>
              <w:t>Менщиков</w:t>
            </w:r>
            <w:proofErr w:type="spellEnd"/>
            <w:r>
              <w:rPr>
                <w:rFonts w:ascii="12" w:hAnsi="12"/>
              </w:rPr>
              <w:t xml:space="preserve"> А.В.</w:t>
            </w:r>
          </w:p>
        </w:tc>
        <w:tc>
          <w:tcPr>
            <w:tcW w:w="1276" w:type="dxa"/>
          </w:tcPr>
          <w:p w:rsidR="00A06554" w:rsidRDefault="00A06554" w:rsidP="0062337F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15 чел.</w:t>
            </w:r>
          </w:p>
        </w:tc>
      </w:tr>
      <w:tr w:rsidR="00A06554" w:rsidRPr="00213DCA" w:rsidTr="005832C5">
        <w:trPr>
          <w:gridAfter w:val="4"/>
          <w:wAfter w:w="17304" w:type="dxa"/>
        </w:trPr>
        <w:tc>
          <w:tcPr>
            <w:tcW w:w="10915" w:type="dxa"/>
            <w:gridSpan w:val="5"/>
          </w:tcPr>
          <w:p w:rsidR="00A06554" w:rsidRPr="00E90BBC" w:rsidRDefault="00A06554" w:rsidP="00C56456">
            <w:pPr>
              <w:jc w:val="center"/>
              <w:rPr>
                <w:rFonts w:ascii="12" w:hAnsi="12"/>
                <w:b/>
              </w:rPr>
            </w:pPr>
            <w:r>
              <w:rPr>
                <w:rFonts w:ascii="12" w:hAnsi="12"/>
                <w:b/>
              </w:rPr>
              <w:t>28 марта</w:t>
            </w:r>
          </w:p>
        </w:tc>
      </w:tr>
      <w:tr w:rsidR="00A06554" w:rsidRPr="00213DCA" w:rsidTr="00507239">
        <w:trPr>
          <w:gridAfter w:val="4"/>
          <w:wAfter w:w="17304" w:type="dxa"/>
        </w:trPr>
        <w:tc>
          <w:tcPr>
            <w:tcW w:w="1088" w:type="dxa"/>
          </w:tcPr>
          <w:p w:rsidR="00A06554" w:rsidRPr="0067297B" w:rsidRDefault="00A06554" w:rsidP="0067297B">
            <w:pPr>
              <w:pStyle w:val="a3"/>
              <w:numPr>
                <w:ilvl w:val="0"/>
                <w:numId w:val="8"/>
              </w:numPr>
              <w:rPr>
                <w:rFonts w:ascii="12" w:hAnsi="12"/>
              </w:rPr>
            </w:pPr>
          </w:p>
        </w:tc>
        <w:tc>
          <w:tcPr>
            <w:tcW w:w="4723" w:type="dxa"/>
          </w:tcPr>
          <w:p w:rsidR="00A06554" w:rsidRDefault="00A06554" w:rsidP="00796062">
            <w:pPr>
              <w:jc w:val="center"/>
              <w:rPr>
                <w:rFonts w:ascii="12" w:hAnsi="12"/>
              </w:rPr>
            </w:pPr>
            <w:r>
              <w:rPr>
                <w:rFonts w:ascii="12" w:hAnsi="12" w:hint="eastAsia"/>
              </w:rPr>
              <w:t>И</w:t>
            </w:r>
            <w:r>
              <w:rPr>
                <w:rFonts w:ascii="12" w:hAnsi="12"/>
              </w:rPr>
              <w:t>нтерактивная игра</w:t>
            </w:r>
          </w:p>
          <w:p w:rsidR="00A06554" w:rsidRDefault="00A06554" w:rsidP="00796062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 xml:space="preserve"> </w:t>
            </w:r>
            <w:r>
              <w:rPr>
                <w:rFonts w:ascii="12" w:hAnsi="12" w:hint="eastAsia"/>
              </w:rPr>
              <w:t>«</w:t>
            </w:r>
            <w:r>
              <w:rPr>
                <w:rFonts w:ascii="12" w:hAnsi="12"/>
              </w:rPr>
              <w:t>Путешествие вокруг света</w:t>
            </w:r>
            <w:r>
              <w:rPr>
                <w:rFonts w:ascii="12" w:hAnsi="12" w:hint="eastAsia"/>
              </w:rPr>
              <w:t>»</w:t>
            </w:r>
          </w:p>
        </w:tc>
        <w:tc>
          <w:tcPr>
            <w:tcW w:w="851" w:type="dxa"/>
          </w:tcPr>
          <w:p w:rsidR="00A06554" w:rsidRDefault="00A06554" w:rsidP="00D74B2E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6</w:t>
            </w:r>
          </w:p>
        </w:tc>
        <w:tc>
          <w:tcPr>
            <w:tcW w:w="2977" w:type="dxa"/>
          </w:tcPr>
          <w:p w:rsidR="00A06554" w:rsidRDefault="00A06554" w:rsidP="00A06554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Романова Н.М.</w:t>
            </w:r>
          </w:p>
        </w:tc>
        <w:tc>
          <w:tcPr>
            <w:tcW w:w="1276" w:type="dxa"/>
          </w:tcPr>
          <w:p w:rsidR="00A06554" w:rsidRDefault="00A06554" w:rsidP="00D74B2E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6 чел.</w:t>
            </w:r>
          </w:p>
        </w:tc>
      </w:tr>
      <w:tr w:rsidR="00A06554" w:rsidRPr="00213DCA" w:rsidTr="00507239">
        <w:trPr>
          <w:gridAfter w:val="4"/>
          <w:wAfter w:w="17304" w:type="dxa"/>
        </w:trPr>
        <w:tc>
          <w:tcPr>
            <w:tcW w:w="1088" w:type="dxa"/>
          </w:tcPr>
          <w:p w:rsidR="00A06554" w:rsidRPr="0067297B" w:rsidRDefault="00A06554" w:rsidP="0067297B">
            <w:pPr>
              <w:pStyle w:val="a3"/>
              <w:numPr>
                <w:ilvl w:val="0"/>
                <w:numId w:val="8"/>
              </w:numPr>
              <w:rPr>
                <w:rFonts w:ascii="12" w:hAnsi="12"/>
              </w:rPr>
            </w:pPr>
          </w:p>
        </w:tc>
        <w:tc>
          <w:tcPr>
            <w:tcW w:w="4723" w:type="dxa"/>
          </w:tcPr>
          <w:p w:rsidR="00A06554" w:rsidRDefault="00A06554" w:rsidP="00796062">
            <w:pPr>
              <w:jc w:val="center"/>
              <w:rPr>
                <w:rFonts w:ascii="12" w:hAnsi="12"/>
              </w:rPr>
            </w:pPr>
            <w:r>
              <w:rPr>
                <w:rFonts w:ascii="12" w:hAnsi="12" w:hint="eastAsia"/>
              </w:rPr>
              <w:t>К</w:t>
            </w:r>
            <w:r>
              <w:rPr>
                <w:rFonts w:ascii="12" w:hAnsi="12"/>
              </w:rPr>
              <w:t>онкурсная программа</w:t>
            </w:r>
          </w:p>
          <w:p w:rsidR="00A06554" w:rsidRDefault="00A06554" w:rsidP="00796062">
            <w:pPr>
              <w:jc w:val="center"/>
              <w:rPr>
                <w:rFonts w:ascii="12" w:hAnsi="12" w:hint="eastAsia"/>
              </w:rPr>
            </w:pPr>
            <w:r>
              <w:rPr>
                <w:rFonts w:ascii="12" w:hAnsi="12"/>
              </w:rPr>
              <w:t xml:space="preserve"> </w:t>
            </w:r>
            <w:r>
              <w:rPr>
                <w:rFonts w:ascii="12" w:hAnsi="12" w:hint="eastAsia"/>
              </w:rPr>
              <w:t>«</w:t>
            </w:r>
            <w:r>
              <w:rPr>
                <w:rFonts w:ascii="12" w:hAnsi="12"/>
              </w:rPr>
              <w:t>Весна у порога</w:t>
            </w:r>
            <w:r>
              <w:rPr>
                <w:rFonts w:ascii="12" w:hAnsi="12" w:hint="eastAsia"/>
              </w:rPr>
              <w:t>»</w:t>
            </w:r>
          </w:p>
        </w:tc>
        <w:tc>
          <w:tcPr>
            <w:tcW w:w="851" w:type="dxa"/>
          </w:tcPr>
          <w:p w:rsidR="00A06554" w:rsidRDefault="00A06554" w:rsidP="00D74B2E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5</w:t>
            </w:r>
          </w:p>
        </w:tc>
        <w:tc>
          <w:tcPr>
            <w:tcW w:w="2977" w:type="dxa"/>
          </w:tcPr>
          <w:p w:rsidR="00A06554" w:rsidRDefault="00A06554" w:rsidP="00A06554">
            <w:pPr>
              <w:jc w:val="center"/>
              <w:rPr>
                <w:rFonts w:ascii="12" w:hAnsi="12"/>
              </w:rPr>
            </w:pPr>
            <w:proofErr w:type="spellStart"/>
            <w:r>
              <w:rPr>
                <w:rFonts w:ascii="12" w:hAnsi="12"/>
              </w:rPr>
              <w:t>Мосинцева</w:t>
            </w:r>
            <w:proofErr w:type="spellEnd"/>
            <w:r>
              <w:rPr>
                <w:rFonts w:ascii="12" w:hAnsi="12"/>
              </w:rPr>
              <w:t xml:space="preserve"> Е.А.</w:t>
            </w:r>
          </w:p>
        </w:tc>
        <w:tc>
          <w:tcPr>
            <w:tcW w:w="1276" w:type="dxa"/>
          </w:tcPr>
          <w:p w:rsidR="00A06554" w:rsidRDefault="00A06554" w:rsidP="00D74B2E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8 чел.</w:t>
            </w:r>
          </w:p>
        </w:tc>
      </w:tr>
      <w:tr w:rsidR="00A06554" w:rsidRPr="00213DCA" w:rsidTr="00507239">
        <w:trPr>
          <w:gridAfter w:val="4"/>
          <w:wAfter w:w="17304" w:type="dxa"/>
        </w:trPr>
        <w:tc>
          <w:tcPr>
            <w:tcW w:w="1088" w:type="dxa"/>
          </w:tcPr>
          <w:p w:rsidR="00A06554" w:rsidRPr="0067297B" w:rsidRDefault="00A06554" w:rsidP="0067297B">
            <w:pPr>
              <w:pStyle w:val="a3"/>
              <w:numPr>
                <w:ilvl w:val="0"/>
                <w:numId w:val="8"/>
              </w:numPr>
              <w:rPr>
                <w:rFonts w:ascii="12" w:hAnsi="12"/>
              </w:rPr>
            </w:pPr>
          </w:p>
        </w:tc>
        <w:tc>
          <w:tcPr>
            <w:tcW w:w="4723" w:type="dxa"/>
          </w:tcPr>
          <w:p w:rsidR="00A06554" w:rsidRDefault="00A06554" w:rsidP="0062337F">
            <w:pPr>
              <w:jc w:val="center"/>
              <w:rPr>
                <w:rFonts w:ascii="12" w:hAnsi="12" w:hint="eastAsia"/>
              </w:rPr>
            </w:pPr>
            <w:r>
              <w:rPr>
                <w:rFonts w:ascii="12" w:hAnsi="12" w:hint="eastAsia"/>
              </w:rPr>
              <w:t>С</w:t>
            </w:r>
            <w:r>
              <w:rPr>
                <w:rFonts w:ascii="12" w:hAnsi="12"/>
              </w:rPr>
              <w:t xml:space="preserve">портивная секция </w:t>
            </w:r>
            <w:r>
              <w:rPr>
                <w:rFonts w:ascii="12" w:hAnsi="12" w:hint="eastAsia"/>
              </w:rPr>
              <w:t>«</w:t>
            </w:r>
            <w:r>
              <w:rPr>
                <w:rFonts w:ascii="12" w:hAnsi="12"/>
              </w:rPr>
              <w:t>Спортивные игры</w:t>
            </w:r>
            <w:r>
              <w:rPr>
                <w:rFonts w:ascii="12" w:hAnsi="12" w:hint="eastAsia"/>
              </w:rPr>
              <w:t>»</w:t>
            </w:r>
          </w:p>
        </w:tc>
        <w:tc>
          <w:tcPr>
            <w:tcW w:w="851" w:type="dxa"/>
          </w:tcPr>
          <w:p w:rsidR="00A06554" w:rsidRDefault="00A06554" w:rsidP="0062337F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5-9</w:t>
            </w:r>
          </w:p>
        </w:tc>
        <w:tc>
          <w:tcPr>
            <w:tcW w:w="2977" w:type="dxa"/>
          </w:tcPr>
          <w:p w:rsidR="00A06554" w:rsidRDefault="00A06554" w:rsidP="0062337F">
            <w:pPr>
              <w:jc w:val="center"/>
              <w:rPr>
                <w:rFonts w:ascii="12" w:hAnsi="12"/>
              </w:rPr>
            </w:pPr>
            <w:proofErr w:type="spellStart"/>
            <w:r>
              <w:rPr>
                <w:rFonts w:ascii="12" w:hAnsi="12"/>
              </w:rPr>
              <w:t>Менщиков</w:t>
            </w:r>
            <w:proofErr w:type="spellEnd"/>
            <w:r>
              <w:rPr>
                <w:rFonts w:ascii="12" w:hAnsi="12"/>
              </w:rPr>
              <w:t xml:space="preserve"> А.В.</w:t>
            </w:r>
          </w:p>
        </w:tc>
        <w:tc>
          <w:tcPr>
            <w:tcW w:w="1276" w:type="dxa"/>
          </w:tcPr>
          <w:p w:rsidR="00A06554" w:rsidRDefault="00A06554" w:rsidP="0062337F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15 чел.</w:t>
            </w:r>
          </w:p>
        </w:tc>
      </w:tr>
      <w:tr w:rsidR="00A06554" w:rsidRPr="00213DCA" w:rsidTr="00507239">
        <w:trPr>
          <w:gridAfter w:val="4"/>
          <w:wAfter w:w="17304" w:type="dxa"/>
        </w:trPr>
        <w:tc>
          <w:tcPr>
            <w:tcW w:w="1088" w:type="dxa"/>
          </w:tcPr>
          <w:p w:rsidR="00A06554" w:rsidRPr="0067297B" w:rsidRDefault="00A06554" w:rsidP="0067297B">
            <w:pPr>
              <w:pStyle w:val="a3"/>
              <w:numPr>
                <w:ilvl w:val="0"/>
                <w:numId w:val="8"/>
              </w:numPr>
              <w:rPr>
                <w:rFonts w:ascii="12" w:hAnsi="12"/>
              </w:rPr>
            </w:pPr>
          </w:p>
        </w:tc>
        <w:tc>
          <w:tcPr>
            <w:tcW w:w="4723" w:type="dxa"/>
          </w:tcPr>
          <w:p w:rsidR="00A06554" w:rsidRDefault="00A06554" w:rsidP="0062337F">
            <w:pPr>
              <w:jc w:val="center"/>
              <w:rPr>
                <w:rFonts w:ascii="12" w:hAnsi="12" w:hint="eastAsia"/>
              </w:rPr>
            </w:pPr>
            <w:r>
              <w:rPr>
                <w:rFonts w:ascii="12" w:hAnsi="12" w:hint="eastAsia"/>
              </w:rPr>
              <w:t>К</w:t>
            </w:r>
            <w:r>
              <w:rPr>
                <w:rFonts w:ascii="12" w:hAnsi="12"/>
              </w:rPr>
              <w:t xml:space="preserve">ружок </w:t>
            </w:r>
            <w:r>
              <w:rPr>
                <w:rFonts w:ascii="12" w:hAnsi="12" w:hint="eastAsia"/>
              </w:rPr>
              <w:t>«</w:t>
            </w:r>
            <w:r>
              <w:rPr>
                <w:rFonts w:ascii="12" w:hAnsi="12"/>
              </w:rPr>
              <w:t>Мир театра</w:t>
            </w:r>
            <w:r>
              <w:rPr>
                <w:rFonts w:ascii="12" w:hAnsi="12" w:hint="eastAsia"/>
              </w:rPr>
              <w:t>»</w:t>
            </w:r>
          </w:p>
        </w:tc>
        <w:tc>
          <w:tcPr>
            <w:tcW w:w="851" w:type="dxa"/>
          </w:tcPr>
          <w:p w:rsidR="00A06554" w:rsidRDefault="00A06554" w:rsidP="0062337F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5-7</w:t>
            </w:r>
          </w:p>
        </w:tc>
        <w:tc>
          <w:tcPr>
            <w:tcW w:w="2977" w:type="dxa"/>
          </w:tcPr>
          <w:p w:rsidR="00A06554" w:rsidRDefault="00A06554" w:rsidP="0062337F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Макарова А.Н.</w:t>
            </w:r>
          </w:p>
        </w:tc>
        <w:tc>
          <w:tcPr>
            <w:tcW w:w="1276" w:type="dxa"/>
          </w:tcPr>
          <w:p w:rsidR="00A06554" w:rsidRDefault="00A06554" w:rsidP="0062337F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15 чел.</w:t>
            </w:r>
          </w:p>
        </w:tc>
      </w:tr>
      <w:tr w:rsidR="00A06554" w:rsidRPr="00213DCA" w:rsidTr="00326199">
        <w:trPr>
          <w:gridAfter w:val="4"/>
          <w:wAfter w:w="17304" w:type="dxa"/>
        </w:trPr>
        <w:tc>
          <w:tcPr>
            <w:tcW w:w="10915" w:type="dxa"/>
            <w:gridSpan w:val="5"/>
          </w:tcPr>
          <w:p w:rsidR="00A06554" w:rsidRPr="00E90BBC" w:rsidRDefault="00A06554" w:rsidP="00E90BBC">
            <w:pPr>
              <w:jc w:val="center"/>
              <w:rPr>
                <w:rFonts w:ascii="12" w:hAnsi="12"/>
                <w:b/>
              </w:rPr>
            </w:pPr>
            <w:r>
              <w:rPr>
                <w:rFonts w:ascii="12" w:hAnsi="12"/>
                <w:b/>
              </w:rPr>
              <w:t>29 марта</w:t>
            </w:r>
          </w:p>
        </w:tc>
      </w:tr>
      <w:tr w:rsidR="00A06554" w:rsidRPr="00213DCA" w:rsidTr="00507239">
        <w:trPr>
          <w:gridAfter w:val="4"/>
          <w:wAfter w:w="17304" w:type="dxa"/>
        </w:trPr>
        <w:tc>
          <w:tcPr>
            <w:tcW w:w="1088" w:type="dxa"/>
          </w:tcPr>
          <w:p w:rsidR="00A06554" w:rsidRPr="004F2762" w:rsidRDefault="00A06554" w:rsidP="004F2762">
            <w:pPr>
              <w:pStyle w:val="a3"/>
              <w:numPr>
                <w:ilvl w:val="0"/>
                <w:numId w:val="8"/>
              </w:numPr>
              <w:rPr>
                <w:rFonts w:ascii="12" w:hAnsi="12"/>
              </w:rPr>
            </w:pPr>
            <w:r w:rsidRPr="004F2762">
              <w:rPr>
                <w:rFonts w:ascii="12" w:hAnsi="12"/>
              </w:rPr>
              <w:t>.</w:t>
            </w:r>
          </w:p>
        </w:tc>
        <w:tc>
          <w:tcPr>
            <w:tcW w:w="4723" w:type="dxa"/>
          </w:tcPr>
          <w:p w:rsidR="00A06554" w:rsidRDefault="00A06554" w:rsidP="008D1ED0">
            <w:pPr>
              <w:jc w:val="center"/>
              <w:rPr>
                <w:rFonts w:ascii="12" w:hAnsi="12"/>
              </w:rPr>
            </w:pPr>
            <w:proofErr w:type="spellStart"/>
            <w:r>
              <w:rPr>
                <w:rFonts w:ascii="12" w:hAnsi="12"/>
              </w:rPr>
              <w:t>Экочас</w:t>
            </w:r>
            <w:proofErr w:type="spellEnd"/>
            <w:r>
              <w:rPr>
                <w:rFonts w:ascii="12" w:hAnsi="12"/>
              </w:rPr>
              <w:t xml:space="preserve"> на платформе </w:t>
            </w:r>
            <w:proofErr w:type="spellStart"/>
            <w:r>
              <w:rPr>
                <w:rFonts w:ascii="12" w:hAnsi="12"/>
              </w:rPr>
              <w:t>Учи</w:t>
            </w:r>
            <w:proofErr w:type="gramStart"/>
            <w:r>
              <w:rPr>
                <w:rFonts w:ascii="12" w:hAnsi="12"/>
              </w:rPr>
              <w:t>.р</w:t>
            </w:r>
            <w:proofErr w:type="gramEnd"/>
            <w:r>
              <w:rPr>
                <w:rFonts w:ascii="12" w:hAnsi="12"/>
              </w:rPr>
              <w:t>у</w:t>
            </w:r>
            <w:proofErr w:type="spellEnd"/>
          </w:p>
          <w:p w:rsidR="00A06554" w:rsidRPr="00213DCA" w:rsidRDefault="00A06554" w:rsidP="008D1ED0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 xml:space="preserve"> </w:t>
            </w:r>
            <w:r>
              <w:rPr>
                <w:rFonts w:ascii="12" w:hAnsi="12" w:hint="eastAsia"/>
              </w:rPr>
              <w:t>«</w:t>
            </w:r>
            <w:r>
              <w:rPr>
                <w:rFonts w:ascii="12" w:hAnsi="12"/>
              </w:rPr>
              <w:t>Что нас окружает</w:t>
            </w:r>
            <w:r>
              <w:rPr>
                <w:rFonts w:ascii="12" w:hAnsi="12" w:hint="eastAsia"/>
              </w:rPr>
              <w:t>»</w:t>
            </w:r>
          </w:p>
        </w:tc>
        <w:tc>
          <w:tcPr>
            <w:tcW w:w="851" w:type="dxa"/>
          </w:tcPr>
          <w:p w:rsidR="00A06554" w:rsidRPr="00213DCA" w:rsidRDefault="00A06554" w:rsidP="00BC6AC5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2</w:t>
            </w:r>
          </w:p>
        </w:tc>
        <w:tc>
          <w:tcPr>
            <w:tcW w:w="2977" w:type="dxa"/>
          </w:tcPr>
          <w:p w:rsidR="00A06554" w:rsidRDefault="00A06554" w:rsidP="004F2762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Андреева А.В.</w:t>
            </w:r>
          </w:p>
          <w:p w:rsidR="00A06554" w:rsidRDefault="00A06554" w:rsidP="004F2762">
            <w:pPr>
              <w:jc w:val="center"/>
              <w:rPr>
                <w:rFonts w:ascii="12" w:hAnsi="12"/>
              </w:rPr>
            </w:pPr>
          </w:p>
        </w:tc>
        <w:tc>
          <w:tcPr>
            <w:tcW w:w="1276" w:type="dxa"/>
          </w:tcPr>
          <w:p w:rsidR="00A06554" w:rsidRPr="00213DCA" w:rsidRDefault="00A06554" w:rsidP="00E90BBC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11 чел.</w:t>
            </w:r>
          </w:p>
        </w:tc>
      </w:tr>
      <w:tr w:rsidR="00A06554" w:rsidRPr="00213DCA" w:rsidTr="00507239">
        <w:trPr>
          <w:gridAfter w:val="4"/>
          <w:wAfter w:w="17304" w:type="dxa"/>
        </w:trPr>
        <w:tc>
          <w:tcPr>
            <w:tcW w:w="1088" w:type="dxa"/>
          </w:tcPr>
          <w:p w:rsidR="00A06554" w:rsidRPr="004F2762" w:rsidRDefault="00A06554" w:rsidP="004F2762">
            <w:pPr>
              <w:pStyle w:val="a3"/>
              <w:numPr>
                <w:ilvl w:val="0"/>
                <w:numId w:val="8"/>
              </w:numPr>
              <w:rPr>
                <w:rFonts w:ascii="12" w:hAnsi="12"/>
              </w:rPr>
            </w:pPr>
          </w:p>
        </w:tc>
        <w:tc>
          <w:tcPr>
            <w:tcW w:w="4723" w:type="dxa"/>
          </w:tcPr>
          <w:p w:rsidR="00A06554" w:rsidRDefault="00A06554" w:rsidP="008D1ED0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Конкурсная программа</w:t>
            </w:r>
          </w:p>
          <w:p w:rsidR="00A06554" w:rsidRDefault="00A06554" w:rsidP="008D1ED0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 xml:space="preserve"> </w:t>
            </w:r>
            <w:r>
              <w:rPr>
                <w:rFonts w:ascii="12" w:hAnsi="12" w:hint="eastAsia"/>
              </w:rPr>
              <w:t>«</w:t>
            </w:r>
            <w:r>
              <w:rPr>
                <w:rFonts w:ascii="12" w:hAnsi="12"/>
              </w:rPr>
              <w:t>Весеннее настроение</w:t>
            </w:r>
            <w:r>
              <w:rPr>
                <w:rFonts w:ascii="12" w:hAnsi="12" w:hint="eastAsia"/>
              </w:rPr>
              <w:t>»</w:t>
            </w:r>
          </w:p>
        </w:tc>
        <w:tc>
          <w:tcPr>
            <w:tcW w:w="851" w:type="dxa"/>
          </w:tcPr>
          <w:p w:rsidR="00A06554" w:rsidRDefault="00A06554" w:rsidP="00BC6AC5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9</w:t>
            </w:r>
          </w:p>
        </w:tc>
        <w:tc>
          <w:tcPr>
            <w:tcW w:w="2977" w:type="dxa"/>
          </w:tcPr>
          <w:p w:rsidR="00A06554" w:rsidRDefault="00A06554" w:rsidP="004F2762">
            <w:pPr>
              <w:jc w:val="center"/>
              <w:rPr>
                <w:rFonts w:ascii="12" w:hAnsi="12"/>
              </w:rPr>
            </w:pPr>
            <w:proofErr w:type="spellStart"/>
            <w:r>
              <w:rPr>
                <w:rFonts w:ascii="12" w:hAnsi="12"/>
              </w:rPr>
              <w:t>Мосинцева</w:t>
            </w:r>
            <w:proofErr w:type="spellEnd"/>
            <w:r>
              <w:rPr>
                <w:rFonts w:ascii="12" w:hAnsi="12"/>
              </w:rPr>
              <w:t xml:space="preserve"> Е.А.</w:t>
            </w:r>
          </w:p>
        </w:tc>
        <w:tc>
          <w:tcPr>
            <w:tcW w:w="1276" w:type="dxa"/>
          </w:tcPr>
          <w:p w:rsidR="00A06554" w:rsidRDefault="00A06554" w:rsidP="00E90BBC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8 чел.</w:t>
            </w:r>
          </w:p>
        </w:tc>
      </w:tr>
      <w:tr w:rsidR="00A06554" w:rsidRPr="00213DCA" w:rsidTr="00507239">
        <w:trPr>
          <w:gridAfter w:val="4"/>
          <w:wAfter w:w="17304" w:type="dxa"/>
        </w:trPr>
        <w:tc>
          <w:tcPr>
            <w:tcW w:w="1088" w:type="dxa"/>
          </w:tcPr>
          <w:p w:rsidR="00A06554" w:rsidRPr="004F2762" w:rsidRDefault="00A06554" w:rsidP="004F2762">
            <w:pPr>
              <w:pStyle w:val="a3"/>
              <w:numPr>
                <w:ilvl w:val="0"/>
                <w:numId w:val="8"/>
              </w:numPr>
              <w:rPr>
                <w:rFonts w:ascii="12" w:hAnsi="12"/>
              </w:rPr>
            </w:pPr>
          </w:p>
        </w:tc>
        <w:tc>
          <w:tcPr>
            <w:tcW w:w="4723" w:type="dxa"/>
          </w:tcPr>
          <w:p w:rsidR="00A06554" w:rsidRDefault="00A06554" w:rsidP="008D1ED0">
            <w:pPr>
              <w:jc w:val="center"/>
              <w:rPr>
                <w:rFonts w:ascii="12" w:hAnsi="12"/>
              </w:rPr>
            </w:pPr>
            <w:r>
              <w:rPr>
                <w:rFonts w:ascii="12" w:hAnsi="12" w:hint="eastAsia"/>
              </w:rPr>
              <w:t>К</w:t>
            </w:r>
            <w:r>
              <w:rPr>
                <w:rFonts w:ascii="12" w:hAnsi="12"/>
              </w:rPr>
              <w:t xml:space="preserve">ружок </w:t>
            </w:r>
            <w:r>
              <w:rPr>
                <w:rFonts w:ascii="12" w:hAnsi="12" w:hint="eastAsia"/>
              </w:rPr>
              <w:t>«</w:t>
            </w:r>
            <w:r>
              <w:rPr>
                <w:rFonts w:ascii="12" w:hAnsi="12"/>
              </w:rPr>
              <w:t>Азбука добра</w:t>
            </w:r>
            <w:r>
              <w:rPr>
                <w:rFonts w:ascii="12" w:hAnsi="12" w:hint="eastAsia"/>
              </w:rPr>
              <w:t>»</w:t>
            </w:r>
          </w:p>
        </w:tc>
        <w:tc>
          <w:tcPr>
            <w:tcW w:w="851" w:type="dxa"/>
          </w:tcPr>
          <w:p w:rsidR="00A06554" w:rsidRDefault="00A06554" w:rsidP="00BC6AC5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3</w:t>
            </w:r>
          </w:p>
        </w:tc>
        <w:tc>
          <w:tcPr>
            <w:tcW w:w="2977" w:type="dxa"/>
          </w:tcPr>
          <w:p w:rsidR="00A06554" w:rsidRDefault="00A06554" w:rsidP="004F2762">
            <w:pPr>
              <w:jc w:val="center"/>
              <w:rPr>
                <w:rFonts w:ascii="12" w:hAnsi="12"/>
              </w:rPr>
            </w:pPr>
            <w:proofErr w:type="spellStart"/>
            <w:r>
              <w:rPr>
                <w:rFonts w:ascii="12" w:hAnsi="12"/>
              </w:rPr>
              <w:t>Байдалина</w:t>
            </w:r>
            <w:proofErr w:type="spellEnd"/>
            <w:r>
              <w:rPr>
                <w:rFonts w:ascii="12" w:hAnsi="12"/>
              </w:rPr>
              <w:t xml:space="preserve"> И.Ю.</w:t>
            </w:r>
          </w:p>
        </w:tc>
        <w:tc>
          <w:tcPr>
            <w:tcW w:w="1276" w:type="dxa"/>
          </w:tcPr>
          <w:p w:rsidR="00A06554" w:rsidRDefault="00A06554" w:rsidP="00E90BBC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12 чел.</w:t>
            </w:r>
          </w:p>
        </w:tc>
      </w:tr>
      <w:tr w:rsidR="00A06554" w:rsidRPr="00213DCA" w:rsidTr="00507239">
        <w:trPr>
          <w:gridAfter w:val="4"/>
          <w:wAfter w:w="17304" w:type="dxa"/>
        </w:trPr>
        <w:tc>
          <w:tcPr>
            <w:tcW w:w="1088" w:type="dxa"/>
          </w:tcPr>
          <w:p w:rsidR="00A06554" w:rsidRPr="004F2762" w:rsidRDefault="00A06554" w:rsidP="004F2762">
            <w:pPr>
              <w:pStyle w:val="a3"/>
              <w:numPr>
                <w:ilvl w:val="0"/>
                <w:numId w:val="8"/>
              </w:numPr>
              <w:rPr>
                <w:rFonts w:ascii="12" w:hAnsi="12"/>
              </w:rPr>
            </w:pPr>
          </w:p>
        </w:tc>
        <w:tc>
          <w:tcPr>
            <w:tcW w:w="4723" w:type="dxa"/>
          </w:tcPr>
          <w:p w:rsidR="00A06554" w:rsidRDefault="00A06554" w:rsidP="008D1ED0">
            <w:pPr>
              <w:jc w:val="center"/>
              <w:rPr>
                <w:rFonts w:ascii="12" w:hAnsi="12" w:hint="eastAsia"/>
              </w:rPr>
            </w:pPr>
            <w:r>
              <w:rPr>
                <w:rFonts w:ascii="12" w:hAnsi="12" w:hint="eastAsia"/>
              </w:rPr>
              <w:t>К</w:t>
            </w:r>
            <w:r>
              <w:rPr>
                <w:rFonts w:ascii="12" w:hAnsi="12"/>
              </w:rPr>
              <w:t xml:space="preserve">ружок </w:t>
            </w:r>
            <w:r>
              <w:rPr>
                <w:rFonts w:ascii="12" w:hAnsi="12" w:hint="eastAsia"/>
              </w:rPr>
              <w:t>«</w:t>
            </w:r>
            <w:r>
              <w:rPr>
                <w:rFonts w:ascii="12" w:hAnsi="12"/>
              </w:rPr>
              <w:t>Путешествие в мир мудрых мыслей</w:t>
            </w:r>
            <w:r>
              <w:rPr>
                <w:rFonts w:ascii="12" w:hAnsi="12" w:hint="eastAsia"/>
              </w:rPr>
              <w:t>»</w:t>
            </w:r>
          </w:p>
        </w:tc>
        <w:tc>
          <w:tcPr>
            <w:tcW w:w="851" w:type="dxa"/>
          </w:tcPr>
          <w:p w:rsidR="00A06554" w:rsidRDefault="00A06554" w:rsidP="00BC6AC5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1</w:t>
            </w:r>
          </w:p>
        </w:tc>
        <w:tc>
          <w:tcPr>
            <w:tcW w:w="2977" w:type="dxa"/>
          </w:tcPr>
          <w:p w:rsidR="00A06554" w:rsidRDefault="00A06554" w:rsidP="004F2762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Макарова А.Н.</w:t>
            </w:r>
          </w:p>
        </w:tc>
        <w:tc>
          <w:tcPr>
            <w:tcW w:w="1276" w:type="dxa"/>
          </w:tcPr>
          <w:p w:rsidR="00A06554" w:rsidRDefault="00A06554" w:rsidP="00E90BBC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11 чел.</w:t>
            </w:r>
          </w:p>
        </w:tc>
      </w:tr>
    </w:tbl>
    <w:p w:rsidR="00977CE6" w:rsidRDefault="00977CE6" w:rsidP="002216B6">
      <w:pPr>
        <w:rPr>
          <w:u w:val="single"/>
        </w:rPr>
      </w:pPr>
    </w:p>
    <w:p w:rsidR="002216B6" w:rsidRPr="00E90BBC" w:rsidRDefault="002216B6" w:rsidP="002216B6">
      <w:pPr>
        <w:rPr>
          <w:b/>
          <w:u w:val="single"/>
        </w:rPr>
      </w:pPr>
      <w:r w:rsidRPr="00E90BBC">
        <w:rPr>
          <w:b/>
          <w:u w:val="single"/>
        </w:rPr>
        <w:t>Выводы:</w:t>
      </w:r>
    </w:p>
    <w:p w:rsidR="002216B6" w:rsidRDefault="002216B6" w:rsidP="002216B6">
      <w:pPr>
        <w:numPr>
          <w:ilvl w:val="0"/>
          <w:numId w:val="3"/>
        </w:numPr>
        <w:jc w:val="both"/>
      </w:pPr>
      <w:r>
        <w:t xml:space="preserve">Считать работу по организации и </w:t>
      </w:r>
      <w:r w:rsidR="00992236">
        <w:t>проведению мероприятий на весенних</w:t>
      </w:r>
      <w:r>
        <w:t xml:space="preserve">  каникулах удовлетворительной.</w:t>
      </w:r>
    </w:p>
    <w:p w:rsidR="002216B6" w:rsidRDefault="002216B6" w:rsidP="002216B6">
      <w:pPr>
        <w:numPr>
          <w:ilvl w:val="0"/>
          <w:numId w:val="3"/>
        </w:numPr>
        <w:jc w:val="both"/>
      </w:pPr>
      <w:r>
        <w:lastRenderedPageBreak/>
        <w:t xml:space="preserve">Отметить четкое и </w:t>
      </w:r>
      <w:r w:rsidR="00B63A2D">
        <w:t>своевременное выполнение плана</w:t>
      </w:r>
      <w:r>
        <w:t xml:space="preserve"> мероприятий на каникулах, обозначенными в нем ответственными лицами</w:t>
      </w:r>
      <w:r w:rsidR="00A06554">
        <w:t xml:space="preserve"> – классными руководителями 1-10</w:t>
      </w:r>
      <w:r>
        <w:t xml:space="preserve"> </w:t>
      </w:r>
      <w:r w:rsidR="00B63A2D">
        <w:t>классов</w:t>
      </w:r>
      <w:r>
        <w:t>, педагогами дополни</w:t>
      </w:r>
      <w:r w:rsidR="00B63A2D">
        <w:t>тельного образования, школьным библиотекарем</w:t>
      </w:r>
      <w:r>
        <w:t xml:space="preserve">. </w:t>
      </w:r>
    </w:p>
    <w:p w:rsidR="008D1ED0" w:rsidRDefault="008D1ED0" w:rsidP="005E2C87">
      <w:pPr>
        <w:jc w:val="both"/>
        <w:rPr>
          <w:b/>
          <w:u w:val="single"/>
        </w:rPr>
      </w:pPr>
    </w:p>
    <w:p w:rsidR="002216B6" w:rsidRPr="00E90BBC" w:rsidRDefault="002216B6" w:rsidP="005E2C87">
      <w:pPr>
        <w:jc w:val="both"/>
        <w:rPr>
          <w:b/>
          <w:u w:val="single"/>
        </w:rPr>
      </w:pPr>
      <w:r w:rsidRPr="00E90BBC">
        <w:rPr>
          <w:b/>
          <w:u w:val="single"/>
        </w:rPr>
        <w:t>Предложения</w:t>
      </w:r>
      <w:r w:rsidR="005E2C87" w:rsidRPr="00E90BBC">
        <w:rPr>
          <w:b/>
          <w:u w:val="single"/>
        </w:rPr>
        <w:t>:</w:t>
      </w:r>
    </w:p>
    <w:p w:rsidR="002216B6" w:rsidRDefault="002216B6" w:rsidP="005E2C87">
      <w:pPr>
        <w:pStyle w:val="a3"/>
        <w:numPr>
          <w:ilvl w:val="1"/>
          <w:numId w:val="3"/>
        </w:numPr>
        <w:tabs>
          <w:tab w:val="num" w:pos="0"/>
          <w:tab w:val="left" w:pos="142"/>
        </w:tabs>
        <w:jc w:val="both"/>
      </w:pPr>
      <w:r>
        <w:t>Классным руководителям</w:t>
      </w:r>
      <w:r w:rsidR="00A06554">
        <w:t xml:space="preserve"> 1-10</w:t>
      </w:r>
      <w:r w:rsidR="00B63A2D">
        <w:t xml:space="preserve"> классов</w:t>
      </w:r>
      <w:r>
        <w:t xml:space="preserve"> добиваться 100 % </w:t>
      </w:r>
      <w:proofErr w:type="spellStart"/>
      <w:r>
        <w:t>досуговой</w:t>
      </w:r>
      <w:proofErr w:type="spellEnd"/>
      <w:r>
        <w:t xml:space="preserve"> занятости учащихся на каникулах.</w:t>
      </w:r>
    </w:p>
    <w:p w:rsidR="002216B6" w:rsidRDefault="002216B6" w:rsidP="005E2C87">
      <w:pPr>
        <w:pStyle w:val="a3"/>
        <w:numPr>
          <w:ilvl w:val="1"/>
          <w:numId w:val="3"/>
        </w:numPr>
        <w:jc w:val="both"/>
      </w:pPr>
      <w:proofErr w:type="gramStart"/>
      <w:r>
        <w:t>Разместить информацию</w:t>
      </w:r>
      <w:proofErr w:type="gramEnd"/>
      <w:r>
        <w:t xml:space="preserve"> об ор</w:t>
      </w:r>
      <w:r w:rsidR="00992236">
        <w:t>ганизации весенних</w:t>
      </w:r>
      <w:r w:rsidR="00E90BBC">
        <w:t xml:space="preserve"> каникул</w:t>
      </w:r>
      <w:r>
        <w:t xml:space="preserve"> на школьном сайте.</w:t>
      </w:r>
    </w:p>
    <w:p w:rsidR="002216B6" w:rsidRDefault="002216B6" w:rsidP="002216B6">
      <w:pPr>
        <w:tabs>
          <w:tab w:val="num" w:pos="0"/>
        </w:tabs>
        <w:jc w:val="both"/>
      </w:pPr>
    </w:p>
    <w:p w:rsidR="002216B6" w:rsidRDefault="002216B6" w:rsidP="002216B6"/>
    <w:p w:rsidR="002216B6" w:rsidRDefault="002216B6" w:rsidP="00A8600D">
      <w:pPr>
        <w:jc w:val="center"/>
      </w:pPr>
      <w:r>
        <w:t xml:space="preserve">Заместитель директора по ВР                             </w:t>
      </w:r>
      <w:r w:rsidR="00B63A2D">
        <w:t xml:space="preserve">                Г.Е. </w:t>
      </w:r>
      <w:proofErr w:type="spellStart"/>
      <w:r w:rsidR="00B63A2D">
        <w:t>Плякина</w:t>
      </w:r>
      <w:proofErr w:type="spellEnd"/>
    </w:p>
    <w:p w:rsidR="002216B6" w:rsidRDefault="002216B6" w:rsidP="002216B6"/>
    <w:p w:rsidR="002216B6" w:rsidRDefault="002216B6" w:rsidP="002216B6"/>
    <w:p w:rsidR="000A463E" w:rsidRPr="00D72B66" w:rsidRDefault="000A463E" w:rsidP="00D72B66">
      <w:pPr>
        <w:rPr>
          <w:sz w:val="28"/>
          <w:szCs w:val="28"/>
        </w:rPr>
      </w:pPr>
    </w:p>
    <w:sectPr w:rsidR="000A463E" w:rsidRPr="00D72B66" w:rsidSect="0096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4E26"/>
    <w:multiLevelType w:val="hybridMultilevel"/>
    <w:tmpl w:val="0D12C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55007"/>
    <w:multiLevelType w:val="hybridMultilevel"/>
    <w:tmpl w:val="C41E6CE8"/>
    <w:lvl w:ilvl="0" w:tplc="1846A476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4A46DD"/>
    <w:multiLevelType w:val="hybridMultilevel"/>
    <w:tmpl w:val="5C68765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371000"/>
    <w:multiLevelType w:val="hybridMultilevel"/>
    <w:tmpl w:val="04E65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D1592"/>
    <w:multiLevelType w:val="hybridMultilevel"/>
    <w:tmpl w:val="2C8C41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11392"/>
    <w:multiLevelType w:val="hybridMultilevel"/>
    <w:tmpl w:val="9CBEA826"/>
    <w:lvl w:ilvl="0" w:tplc="A8206CAC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E5503"/>
    <w:multiLevelType w:val="hybridMultilevel"/>
    <w:tmpl w:val="ECC85368"/>
    <w:lvl w:ilvl="0" w:tplc="CA20B82C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D30D6"/>
    <w:multiLevelType w:val="hybridMultilevel"/>
    <w:tmpl w:val="8F94B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F206F4"/>
    <w:multiLevelType w:val="hybridMultilevel"/>
    <w:tmpl w:val="E5687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F0887"/>
    <w:multiLevelType w:val="hybridMultilevel"/>
    <w:tmpl w:val="64907C68"/>
    <w:lvl w:ilvl="0" w:tplc="8D6623B6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096285"/>
    <w:multiLevelType w:val="hybridMultilevel"/>
    <w:tmpl w:val="A75E3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2409AB"/>
    <w:multiLevelType w:val="hybridMultilevel"/>
    <w:tmpl w:val="0DAE2D8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6D661F2D"/>
    <w:multiLevelType w:val="hybridMultilevel"/>
    <w:tmpl w:val="C9C63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D1953"/>
    <w:multiLevelType w:val="hybridMultilevel"/>
    <w:tmpl w:val="AE80EAF2"/>
    <w:lvl w:ilvl="0" w:tplc="F1BC6D46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8"/>
  </w:num>
  <w:num w:numId="7">
    <w:abstractNumId w:val="12"/>
  </w:num>
  <w:num w:numId="8">
    <w:abstractNumId w:val="4"/>
  </w:num>
  <w:num w:numId="9">
    <w:abstractNumId w:val="6"/>
  </w:num>
  <w:num w:numId="10">
    <w:abstractNumId w:val="13"/>
  </w:num>
  <w:num w:numId="11">
    <w:abstractNumId w:val="5"/>
  </w:num>
  <w:num w:numId="12">
    <w:abstractNumId w:val="3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E4753"/>
    <w:rsid w:val="00076458"/>
    <w:rsid w:val="00085905"/>
    <w:rsid w:val="000A463E"/>
    <w:rsid w:val="000B6156"/>
    <w:rsid w:val="0014598F"/>
    <w:rsid w:val="001647F0"/>
    <w:rsid w:val="001B7DDF"/>
    <w:rsid w:val="002216B6"/>
    <w:rsid w:val="0023302A"/>
    <w:rsid w:val="002A3765"/>
    <w:rsid w:val="00332C04"/>
    <w:rsid w:val="00380E60"/>
    <w:rsid w:val="003D49B3"/>
    <w:rsid w:val="003D65F7"/>
    <w:rsid w:val="003E4753"/>
    <w:rsid w:val="004640F6"/>
    <w:rsid w:val="004A7A62"/>
    <w:rsid w:val="004B787E"/>
    <w:rsid w:val="004F2762"/>
    <w:rsid w:val="00507239"/>
    <w:rsid w:val="00511E08"/>
    <w:rsid w:val="00516E1A"/>
    <w:rsid w:val="00524641"/>
    <w:rsid w:val="00560840"/>
    <w:rsid w:val="00567A78"/>
    <w:rsid w:val="005A76A0"/>
    <w:rsid w:val="005B19A4"/>
    <w:rsid w:val="005B615E"/>
    <w:rsid w:val="005E2C87"/>
    <w:rsid w:val="0067297B"/>
    <w:rsid w:val="006F7C21"/>
    <w:rsid w:val="00737472"/>
    <w:rsid w:val="00744924"/>
    <w:rsid w:val="00751CAE"/>
    <w:rsid w:val="00796062"/>
    <w:rsid w:val="0083789E"/>
    <w:rsid w:val="008D1ED0"/>
    <w:rsid w:val="00930200"/>
    <w:rsid w:val="00962043"/>
    <w:rsid w:val="009645A4"/>
    <w:rsid w:val="00977CE6"/>
    <w:rsid w:val="00992236"/>
    <w:rsid w:val="00A06554"/>
    <w:rsid w:val="00A303E2"/>
    <w:rsid w:val="00A8600D"/>
    <w:rsid w:val="00B13084"/>
    <w:rsid w:val="00B31E3C"/>
    <w:rsid w:val="00B63A2D"/>
    <w:rsid w:val="00B80EB6"/>
    <w:rsid w:val="00BC7301"/>
    <w:rsid w:val="00C56456"/>
    <w:rsid w:val="00C674A3"/>
    <w:rsid w:val="00D52D11"/>
    <w:rsid w:val="00D72B66"/>
    <w:rsid w:val="00D83251"/>
    <w:rsid w:val="00D97C4E"/>
    <w:rsid w:val="00DE0967"/>
    <w:rsid w:val="00E122B4"/>
    <w:rsid w:val="00E21AB0"/>
    <w:rsid w:val="00E33481"/>
    <w:rsid w:val="00E60482"/>
    <w:rsid w:val="00E90BBC"/>
    <w:rsid w:val="00F05835"/>
    <w:rsid w:val="00F9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7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B6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User</cp:lastModifiedBy>
  <cp:revision>5</cp:revision>
  <cp:lastPrinted>2024-05-22T12:12:00Z</cp:lastPrinted>
  <dcterms:created xsi:type="dcterms:W3CDTF">2023-04-17T10:20:00Z</dcterms:created>
  <dcterms:modified xsi:type="dcterms:W3CDTF">2024-05-22T12:12:00Z</dcterms:modified>
</cp:coreProperties>
</file>