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10DE" w14:textId="77777777" w:rsidR="00807444" w:rsidRDefault="007E18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 сентября</w:t>
      </w:r>
    </w:p>
    <w:p w14:paraId="1195E50D" w14:textId="77777777" w:rsidR="00807444" w:rsidRDefault="007E18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День зарождения российской государственности</w:t>
      </w:r>
    </w:p>
    <w:p w14:paraId="3E80D361" w14:textId="77777777" w:rsidR="00807444" w:rsidRDefault="007E187F">
      <w:pPr>
        <w:spacing w:after="19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(приурочен к открытию памятника «Тысячелетие России»)</w:t>
      </w:r>
    </w:p>
    <w:p w14:paraId="6F39F7CB" w14:textId="77777777" w:rsidR="00807444" w:rsidRDefault="007E187F" w:rsidP="004356E0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информационная справка</w:t>
      </w:r>
    </w:p>
    <w:p w14:paraId="1DE4127F" w14:textId="2C45A1C9" w:rsidR="00807444" w:rsidRDefault="007E187F" w:rsidP="0037556E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Каждое государство имеет точку отсчета. Каждое ведет свою историю</w:t>
      </w:r>
      <w:r>
        <w:br/>
      </w:r>
      <w:r>
        <w:rPr>
          <w:rFonts w:ascii="Times New Roman" w:hAnsi="Times New Roman"/>
        </w:rPr>
        <w:t>с какого-то дня и какого-то года. Таким днем отсчет</w:t>
      </w:r>
      <w:r w:rsidR="00034083">
        <w:rPr>
          <w:rFonts w:ascii="Times New Roman" w:hAnsi="Times New Roman"/>
        </w:rPr>
        <w:t>а</w:t>
      </w:r>
      <w:r w:rsidR="0085435F">
        <w:rPr>
          <w:rFonts w:ascii="Times New Roman" w:hAnsi="Times New Roman"/>
        </w:rPr>
        <w:t xml:space="preserve"> для России считается</w:t>
      </w:r>
      <w:r w:rsidR="0085435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21 сентября. Согласно историческим данным, именно 21 числа, первого месяца осени, в 1862 </w:t>
      </w:r>
      <w:r w:rsidR="00390D52">
        <w:rPr>
          <w:rFonts w:ascii="Times New Roman" w:hAnsi="Times New Roman"/>
        </w:rPr>
        <w:t xml:space="preserve">году </w:t>
      </w:r>
      <w:r>
        <w:rPr>
          <w:rFonts w:ascii="Times New Roman" w:hAnsi="Times New Roman"/>
        </w:rPr>
        <w:t xml:space="preserve">император Александр II, выдвинул инициативу отмечать дату, когда славянами был призван государь для управления. На тот момент, этому событию исполнилось ровно 1000 лет. В частности, в 862 году был подписан договор между угро-финскими и славянскими племенами о том, чтобы поставить Рюрика правителем Руси. Это способствовало затуханию кровопролитных междуусобных войн за власть княжескую </w:t>
      </w:r>
      <w:r>
        <w:rPr>
          <w:rFonts w:ascii="Times New Roman" w:hAnsi="Times New Roman"/>
          <w:highlight w:val="white"/>
        </w:rPr>
        <w:t>и образованию новой политической формации — древнерусского государства.</w:t>
      </w:r>
    </w:p>
    <w:p w14:paraId="51A64D67" w14:textId="462B8345" w:rsidR="00807444" w:rsidRDefault="007E187F" w:rsidP="0037556E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том же 1862 году в Великом Новгороде был возведен памятный комплекс «Тысячелетие России». Создателями </w:t>
      </w:r>
      <w:r w:rsidR="00390D52">
        <w:rPr>
          <w:rFonts w:ascii="Times New Roman" w:hAnsi="Times New Roman"/>
        </w:rPr>
        <w:t xml:space="preserve">памятного комплекса </w:t>
      </w:r>
      <w:r>
        <w:rPr>
          <w:rFonts w:ascii="Times New Roman" w:hAnsi="Times New Roman"/>
        </w:rPr>
        <w:t xml:space="preserve">явились </w:t>
      </w:r>
      <w:r>
        <w:rPr>
          <w:rFonts w:ascii="Times New Roman" w:hAnsi="Times New Roman"/>
          <w:color w:val="333333"/>
          <w:highlight w:val="white"/>
        </w:rPr>
        <w:t>скульпторы Михаил Микешин, Иван Шредер и архитектор Виктор Гартман</w:t>
      </w:r>
      <w:r>
        <w:rPr>
          <w:rFonts w:ascii="Times New Roman" w:hAnsi="Times New Roman"/>
        </w:rPr>
        <w:t xml:space="preserve">. Это сооружение весом около 65, тонн, диаметром 9 метров и высотой 15,7 метров. Монумент имеет форму колокола с тремя уровнями, на которых расположены 128 человеческих фигур. </w:t>
      </w:r>
    </w:p>
    <w:p w14:paraId="73F45C41" w14:textId="3BFBB19F" w:rsidR="00807444" w:rsidRDefault="007E187F" w:rsidP="0037556E">
      <w:pPr>
        <w:spacing w:after="198"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Позже это событие вычеркнули из календарей. Однако, в 2009 г</w:t>
      </w:r>
      <w:r w:rsidR="00390D52">
        <w:rPr>
          <w:rFonts w:ascii="Times New Roman" w:hAnsi="Times New Roman"/>
        </w:rPr>
        <w:t>оду</w:t>
      </w:r>
      <w:r>
        <w:rPr>
          <w:rFonts w:ascii="Times New Roman" w:hAnsi="Times New Roman"/>
        </w:rPr>
        <w:t xml:space="preserve"> во время проведения </w:t>
      </w:r>
      <w:r w:rsidR="003A36D3">
        <w:rPr>
          <w:rFonts w:ascii="Times New Roman" w:hAnsi="Times New Roman"/>
        </w:rPr>
        <w:t xml:space="preserve">совместного </w:t>
      </w:r>
      <w:r>
        <w:rPr>
          <w:rFonts w:ascii="Times New Roman" w:hAnsi="Times New Roman"/>
        </w:rPr>
        <w:t xml:space="preserve">заседания </w:t>
      </w:r>
      <w:r w:rsidR="003A36D3">
        <w:rPr>
          <w:rFonts w:ascii="Times New Roman" w:hAnsi="Times New Roman"/>
        </w:rPr>
        <w:t xml:space="preserve">Президиума </w:t>
      </w:r>
      <w:r>
        <w:rPr>
          <w:rFonts w:ascii="Times New Roman" w:hAnsi="Times New Roman"/>
        </w:rPr>
        <w:t>Гос</w:t>
      </w:r>
      <w:r w:rsidR="00390D52">
        <w:rPr>
          <w:rFonts w:ascii="Times New Roman" w:hAnsi="Times New Roman"/>
        </w:rPr>
        <w:t>ударс</w:t>
      </w:r>
      <w:r w:rsidR="00A52F0A">
        <w:rPr>
          <w:rFonts w:ascii="Times New Roman" w:hAnsi="Times New Roman"/>
        </w:rPr>
        <w:t>т</w:t>
      </w:r>
      <w:r w:rsidR="00390D52">
        <w:rPr>
          <w:rFonts w:ascii="Times New Roman" w:hAnsi="Times New Roman"/>
        </w:rPr>
        <w:t xml:space="preserve">венного </w:t>
      </w:r>
      <w:r>
        <w:rPr>
          <w:rFonts w:ascii="Times New Roman" w:hAnsi="Times New Roman"/>
        </w:rPr>
        <w:t xml:space="preserve">совета </w:t>
      </w:r>
      <w:r w:rsidR="00034083" w:rsidRPr="00034083">
        <w:rPr>
          <w:rFonts w:ascii="Times New Roman" w:hAnsi="Times New Roman" w:hint="eastAsia"/>
        </w:rPr>
        <w:t>Российской</w:t>
      </w:r>
      <w:r w:rsidR="00034083" w:rsidRPr="00034083">
        <w:rPr>
          <w:rFonts w:ascii="Times New Roman" w:hAnsi="Times New Roman"/>
        </w:rPr>
        <w:t xml:space="preserve"> </w:t>
      </w:r>
      <w:r w:rsidR="00034083" w:rsidRPr="00034083">
        <w:rPr>
          <w:rFonts w:ascii="Times New Roman" w:hAnsi="Times New Roman" w:hint="eastAsia"/>
        </w:rPr>
        <w:t>Федерации</w:t>
      </w:r>
      <w:r w:rsidR="000340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="00A7462F">
        <w:rPr>
          <w:rFonts w:ascii="Times New Roman" w:hAnsi="Times New Roman"/>
        </w:rPr>
        <w:t xml:space="preserve">Президиума </w:t>
      </w:r>
      <w:r w:rsidR="00390D52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овета </w:t>
      </w:r>
      <w:r w:rsidR="000B3249" w:rsidRPr="000B3249">
        <w:rPr>
          <w:rFonts w:ascii="Times New Roman" w:hAnsi="Times New Roman" w:hint="eastAsia"/>
        </w:rPr>
        <w:t>при</w:t>
      </w:r>
      <w:r w:rsidR="000B3249" w:rsidRPr="000B3249">
        <w:rPr>
          <w:rFonts w:ascii="Times New Roman" w:hAnsi="Times New Roman"/>
        </w:rPr>
        <w:t xml:space="preserve"> </w:t>
      </w:r>
      <w:r w:rsidR="000B3249" w:rsidRPr="000B3249">
        <w:rPr>
          <w:rFonts w:ascii="Times New Roman" w:hAnsi="Times New Roman" w:hint="eastAsia"/>
        </w:rPr>
        <w:t>Президенте</w:t>
      </w:r>
      <w:r w:rsidR="000B3249" w:rsidRPr="000B3249">
        <w:rPr>
          <w:rFonts w:ascii="Times New Roman" w:hAnsi="Times New Roman"/>
        </w:rPr>
        <w:t xml:space="preserve"> </w:t>
      </w:r>
      <w:r w:rsidR="000B3249" w:rsidRPr="000B3249">
        <w:rPr>
          <w:rFonts w:ascii="Times New Roman" w:hAnsi="Times New Roman" w:hint="eastAsia"/>
        </w:rPr>
        <w:t>Российской</w:t>
      </w:r>
      <w:r w:rsidR="000B3249" w:rsidRPr="000B3249">
        <w:rPr>
          <w:rFonts w:ascii="Times New Roman" w:hAnsi="Times New Roman"/>
        </w:rPr>
        <w:t xml:space="preserve"> </w:t>
      </w:r>
      <w:r w:rsidR="000B3249" w:rsidRPr="000B3249">
        <w:rPr>
          <w:rFonts w:ascii="Times New Roman" w:hAnsi="Times New Roman" w:hint="eastAsia"/>
        </w:rPr>
        <w:t>Федерации</w:t>
      </w:r>
      <w:r w:rsidR="000B3249" w:rsidRPr="000B32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культуре и искусству</w:t>
      </w:r>
      <w:r w:rsidR="00A52F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 поднят вопрос о возрождении даты празднования российской государственности, тем более что все маститые историки</w:t>
      </w:r>
      <w:r w:rsidR="004356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считали</w:t>
      </w:r>
      <w:r w:rsidR="004356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862-й год началом ее зарождения. </w:t>
      </w:r>
      <w:r w:rsidR="00A7462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2011 г</w:t>
      </w:r>
      <w:r w:rsidR="006E76C1">
        <w:rPr>
          <w:rFonts w:ascii="Times New Roman" w:hAnsi="Times New Roman"/>
        </w:rPr>
        <w:t>оду</w:t>
      </w:r>
      <w:r>
        <w:rPr>
          <w:rFonts w:ascii="Times New Roman" w:hAnsi="Times New Roman"/>
        </w:rPr>
        <w:t xml:space="preserve"> был издан </w:t>
      </w:r>
      <w:r w:rsidR="00A52F0A" w:rsidRPr="00A52F0A">
        <w:rPr>
          <w:rFonts w:ascii="Times New Roman" w:hAnsi="Times New Roman" w:hint="eastAsia"/>
        </w:rPr>
        <w:t>Указ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Президента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Российской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Федерации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от</w:t>
      </w:r>
      <w:r w:rsidR="00A52F0A" w:rsidRPr="00A52F0A">
        <w:rPr>
          <w:rFonts w:ascii="Times New Roman" w:hAnsi="Times New Roman"/>
        </w:rPr>
        <w:t xml:space="preserve"> 03.03.2011 </w:t>
      </w:r>
      <w:r w:rsidR="00A52F0A" w:rsidRPr="00A52F0A">
        <w:rPr>
          <w:rFonts w:ascii="Times New Roman" w:hAnsi="Times New Roman" w:hint="eastAsia"/>
        </w:rPr>
        <w:t>№</w:t>
      </w:r>
      <w:r w:rsidR="00A52F0A" w:rsidRPr="00A52F0A">
        <w:rPr>
          <w:rFonts w:ascii="Times New Roman" w:hAnsi="Times New Roman"/>
        </w:rPr>
        <w:t xml:space="preserve"> 267</w:t>
      </w:r>
      <w:r w:rsidR="00A52F0A">
        <w:rPr>
          <w:rFonts w:ascii="Times New Roman" w:hAnsi="Times New Roman"/>
        </w:rPr>
        <w:t xml:space="preserve"> «</w:t>
      </w:r>
      <w:r w:rsidR="00A52F0A" w:rsidRPr="00A52F0A">
        <w:rPr>
          <w:rFonts w:ascii="Times New Roman" w:hAnsi="Times New Roman" w:hint="eastAsia"/>
        </w:rPr>
        <w:t>О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праздновании</w:t>
      </w:r>
      <w:r w:rsidR="00A52F0A" w:rsidRPr="00A52F0A">
        <w:rPr>
          <w:rFonts w:ascii="Times New Roman" w:hAnsi="Times New Roman"/>
        </w:rPr>
        <w:t xml:space="preserve"> 1150-</w:t>
      </w:r>
      <w:r w:rsidR="00A52F0A" w:rsidRPr="00A52F0A">
        <w:rPr>
          <w:rFonts w:ascii="Times New Roman" w:hAnsi="Times New Roman" w:hint="eastAsia"/>
        </w:rPr>
        <w:t>летия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зарождения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российской</w:t>
      </w:r>
      <w:r w:rsidR="00A52F0A" w:rsidRPr="00A52F0A">
        <w:rPr>
          <w:rFonts w:ascii="Times New Roman" w:hAnsi="Times New Roman"/>
        </w:rPr>
        <w:t xml:space="preserve"> </w:t>
      </w:r>
      <w:r w:rsidR="00A52F0A" w:rsidRPr="00A52F0A">
        <w:rPr>
          <w:rFonts w:ascii="Times New Roman" w:hAnsi="Times New Roman" w:hint="eastAsia"/>
        </w:rPr>
        <w:t>государственности</w:t>
      </w:r>
      <w:r w:rsidR="00A52F0A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008422C7" w14:textId="77777777" w:rsidR="00807444" w:rsidRDefault="007E187F" w:rsidP="0037556E">
      <w:pPr>
        <w:spacing w:after="198" w:line="276" w:lineRule="auto"/>
        <w:ind w:firstLine="709"/>
        <w:rPr>
          <w:rFonts w:ascii="YS Text" w:hAnsi="YS Text"/>
          <w:color w:val="1A1A1A"/>
          <w:sz w:val="23"/>
          <w:highlight w:val="white"/>
        </w:rPr>
      </w:pPr>
      <w:r>
        <w:rPr>
          <w:rFonts w:ascii="Times New Roman" w:hAnsi="Times New Roman"/>
          <w:b/>
        </w:rPr>
        <w:t>Базовые национальные ценности, на развитие которых направлено содержание федеральной концепции:</w:t>
      </w:r>
      <w:r>
        <w:rPr>
          <w:rFonts w:ascii="Times New Roman" w:hAnsi="Times New Roman"/>
          <w:color w:val="1A1A1A"/>
          <w:highlight w:val="white"/>
        </w:rPr>
        <w:t xml:space="preserve"> служение Отечеству и ответственность</w:t>
      </w:r>
      <w:r>
        <w:br/>
      </w:r>
      <w:r>
        <w:rPr>
          <w:rFonts w:ascii="Times New Roman" w:hAnsi="Times New Roman"/>
          <w:color w:val="1A1A1A"/>
          <w:highlight w:val="white"/>
        </w:rPr>
        <w:t>за его судьбу, историческая память и преемственность поколений, справедливость, единство народов России, высокие нравственные.</w:t>
      </w:r>
    </w:p>
    <w:p w14:paraId="6836D4D4" w14:textId="77777777" w:rsidR="00807444" w:rsidRDefault="007E187F" w:rsidP="0037556E">
      <w:pPr>
        <w:spacing w:line="276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Целевые ориентиры</w:t>
      </w:r>
    </w:p>
    <w:p w14:paraId="1A8FAD20" w14:textId="77777777" w:rsidR="00807444" w:rsidRDefault="007E187F" w:rsidP="0037556E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i/>
        </w:rPr>
        <w:t>Гражданское воспитание: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обучающийся</w:t>
      </w:r>
    </w:p>
    <w:p w14:paraId="14F156FB" w14:textId="77777777" w:rsidR="00807444" w:rsidRDefault="007E187F" w:rsidP="00997977">
      <w:pPr>
        <w:numPr>
          <w:ilvl w:val="0"/>
          <w:numId w:val="8"/>
        </w:numPr>
        <w:spacing w:line="276" w:lineRule="auto"/>
        <w:ind w:left="0" w:right="120" w:firstLine="709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09A29110" w14:textId="77777777" w:rsidR="00807444" w:rsidRDefault="007E187F" w:rsidP="00997977">
      <w:pPr>
        <w:numPr>
          <w:ilvl w:val="0"/>
          <w:numId w:val="8"/>
        </w:numPr>
        <w:spacing w:after="198" w:line="276" w:lineRule="auto"/>
        <w:ind w:left="0" w:right="120" w:firstLine="709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lastRenderedPageBreak/>
        <w:t>принимает участие в жизни класса, общеобразовательной организации, в том числе самоуправлении, ориентированный на участие</w:t>
      </w:r>
      <w:r>
        <w:br/>
      </w:r>
      <w:r>
        <w:rPr>
          <w:rFonts w:ascii="Times New Roman" w:hAnsi="Times New Roman"/>
          <w:color w:val="1A1A1A"/>
          <w:highlight w:val="white"/>
        </w:rPr>
        <w:t>в социально значимой деятельности.</w:t>
      </w:r>
    </w:p>
    <w:p w14:paraId="3CA3B6EE" w14:textId="77777777" w:rsidR="00807444" w:rsidRPr="0037556E" w:rsidRDefault="007E187F" w:rsidP="00997977">
      <w:pPr>
        <w:pStyle w:val="a8"/>
        <w:spacing w:line="276" w:lineRule="auto"/>
        <w:ind w:left="0" w:firstLine="709"/>
        <w:rPr>
          <w:rFonts w:ascii="Times New Roman" w:hAnsi="Times New Roman"/>
          <w:i/>
        </w:rPr>
      </w:pPr>
      <w:r w:rsidRPr="0037556E">
        <w:rPr>
          <w:rFonts w:ascii="Times New Roman" w:hAnsi="Times New Roman"/>
          <w:i/>
        </w:rPr>
        <w:t xml:space="preserve">Патриотическое воспитание: </w:t>
      </w:r>
      <w:r w:rsidRPr="0037556E">
        <w:rPr>
          <w:rFonts w:ascii="Times New Roman" w:hAnsi="Times New Roman"/>
        </w:rPr>
        <w:t>обучающийся</w:t>
      </w:r>
    </w:p>
    <w:p w14:paraId="6FAD9110" w14:textId="77777777" w:rsidR="00807444" w:rsidRDefault="007E187F" w:rsidP="00997977">
      <w:pPr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t>проявляет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70A31363" w14:textId="77777777" w:rsidR="00807444" w:rsidRDefault="007E187F" w:rsidP="00997977">
      <w:pPr>
        <w:numPr>
          <w:ilvl w:val="0"/>
          <w:numId w:val="8"/>
        </w:numPr>
        <w:spacing w:after="198" w:line="276" w:lineRule="auto"/>
        <w:ind w:left="0" w:firstLine="709"/>
        <w:rPr>
          <w:rFonts w:ascii="Times New Roman" w:hAnsi="Times New Roman"/>
          <w:color w:val="1A1A1A"/>
          <w:highlight w:val="white"/>
        </w:rPr>
      </w:pPr>
      <w:r>
        <w:rPr>
          <w:rFonts w:ascii="Times New Roman" w:hAnsi="Times New Roman"/>
          <w:color w:val="1A1A1A"/>
          <w:highlight w:val="white"/>
        </w:rPr>
        <w:t>принимает участие в мероприятиях патриотической направленности.</w:t>
      </w:r>
    </w:p>
    <w:p w14:paraId="3B2BB17B" w14:textId="266BB8AA" w:rsidR="00807444" w:rsidRDefault="007E187F" w:rsidP="00C14183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реализации: </w:t>
      </w:r>
      <w:r w:rsidR="004356E0">
        <w:rPr>
          <w:rFonts w:ascii="Times New Roman" w:hAnsi="Times New Roman"/>
        </w:rPr>
        <w:t>до 21 сентября</w:t>
      </w:r>
    </w:p>
    <w:p w14:paraId="14F61ACD" w14:textId="77777777" w:rsidR="00FF327E" w:rsidRDefault="007E187F" w:rsidP="00C14183">
      <w:pPr>
        <w:spacing w:line="276" w:lineRule="auto"/>
        <w:ind w:firstLine="709"/>
        <w:rPr>
          <w:rFonts w:ascii="Times New Roman" w:hAnsi="Times New Roman"/>
        </w:rPr>
        <w:sectPr w:rsidR="00FF327E">
          <w:headerReference w:type="default" r:id="rId7"/>
          <w:pgSz w:w="11906" w:h="16838"/>
          <w:pgMar w:top="1134" w:right="737" w:bottom="1134" w:left="1304" w:header="720" w:footer="720" w:gutter="0"/>
          <w:cols w:space="720"/>
        </w:sectPr>
      </w:pPr>
      <w:r>
        <w:rPr>
          <w:rFonts w:ascii="Times New Roman" w:hAnsi="Times New Roman"/>
          <w:b/>
        </w:rPr>
        <w:t>Общие хештеги мероприятия:</w:t>
      </w:r>
      <w:r>
        <w:rPr>
          <w:rFonts w:ascii="Times New Roman" w:hAnsi="Times New Roman"/>
        </w:rPr>
        <w:t xml:space="preserve"> #Росдетцентр #НавигаторыНД</w:t>
      </w:r>
      <w:r w:rsidR="0037556E">
        <w:rPr>
          <w:rFonts w:ascii="Times New Roman" w:hAnsi="Times New Roman"/>
        </w:rPr>
        <w:t xml:space="preserve"> #отРусиДоРоссииНД</w:t>
      </w:r>
    </w:p>
    <w:p w14:paraId="1644808C" w14:textId="3BCD58BF" w:rsidR="00807444" w:rsidRDefault="007E187F" w:rsidP="004356E0">
      <w:pPr>
        <w:spacing w:before="120"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Механика проведения</w:t>
      </w:r>
    </w:p>
    <w:p w14:paraId="5D042B90" w14:textId="1E6A2B9E" w:rsidR="00807444" w:rsidRPr="0037556E" w:rsidRDefault="007E187F" w:rsidP="000E6F3D">
      <w:pPr>
        <w:numPr>
          <w:ilvl w:val="0"/>
          <w:numId w:val="3"/>
        </w:numPr>
        <w:spacing w:after="198" w:line="276" w:lineRule="auto"/>
        <w:ind w:left="0" w:firstLine="709"/>
        <w:rPr>
          <w:rFonts w:ascii="Times New Roman" w:hAnsi="Times New Roman"/>
          <w:color w:val="1A1A1A"/>
          <w:highlight w:val="white"/>
        </w:rPr>
      </w:pPr>
      <w:r w:rsidRPr="0037556E">
        <w:rPr>
          <w:rFonts w:ascii="Times New Roman" w:hAnsi="Times New Roman"/>
          <w:b/>
        </w:rPr>
        <w:t>Мероприятия и форматы,</w:t>
      </w:r>
      <w:r w:rsidRPr="0037556E">
        <w:rPr>
          <w:rFonts w:ascii="Times New Roman" w:hAnsi="Times New Roman"/>
        </w:rPr>
        <w:t xml:space="preserve"> разработанные активом обучающихся </w:t>
      </w:r>
      <w:r w:rsidR="00DC266B">
        <w:rPr>
          <w:rFonts w:ascii="Times New Roman" w:hAnsi="Times New Roman"/>
        </w:rPr>
        <w:br/>
      </w:r>
      <w:r w:rsidRPr="0037556E">
        <w:rPr>
          <w:rFonts w:ascii="Times New Roman" w:hAnsi="Times New Roman"/>
        </w:rPr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717E1928" w14:textId="55F75F82" w:rsidR="00906F35" w:rsidRDefault="00906F35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>Выставка коллажей «Одна страна – одна Россия»</w:t>
      </w:r>
    </w:p>
    <w:p w14:paraId="0E17EF72" w14:textId="6F2AECBC" w:rsidR="00906F35" w:rsidRDefault="00906F35" w:rsidP="00906F35">
      <w:pPr>
        <w:spacing w:line="276" w:lineRule="auto"/>
        <w:ind w:left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 w:rsidR="00997977">
        <w:rPr>
          <w:rFonts w:ascii="Times New Roman" w:hAnsi="Times New Roman"/>
          <w:bCs/>
          <w:color w:val="1A1A1A"/>
          <w:highlight w:val="white"/>
        </w:rPr>
        <w:t xml:space="preserve">1 – </w:t>
      </w:r>
      <w:r w:rsidRPr="00906F35">
        <w:rPr>
          <w:rFonts w:ascii="Times New Roman" w:hAnsi="Times New Roman"/>
          <w:bCs/>
          <w:color w:val="1A1A1A"/>
          <w:highlight w:val="white"/>
        </w:rPr>
        <w:t>4 класс</w:t>
      </w:r>
      <w:r w:rsidR="004356E0">
        <w:rPr>
          <w:rFonts w:ascii="Times New Roman" w:hAnsi="Times New Roman"/>
          <w:bCs/>
          <w:color w:val="1A1A1A"/>
          <w:highlight w:val="white"/>
        </w:rPr>
        <w:t>ы</w:t>
      </w:r>
    </w:p>
    <w:p w14:paraId="2AB38EA3" w14:textId="5BBC7FCB" w:rsidR="00906F35" w:rsidRPr="004C5D03" w:rsidRDefault="00906F35" w:rsidP="00997977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4C5D03">
        <w:rPr>
          <w:rFonts w:ascii="Times New Roman" w:hAnsi="Times New Roman"/>
          <w:szCs w:val="28"/>
        </w:rPr>
        <w:t>Советник</w:t>
      </w:r>
      <w:r w:rsidR="00ED5333">
        <w:rPr>
          <w:rFonts w:ascii="Times New Roman" w:hAnsi="Times New Roman"/>
          <w:szCs w:val="28"/>
        </w:rPr>
        <w:t>ам</w:t>
      </w:r>
      <w:r w:rsidRPr="004C5D03">
        <w:rPr>
          <w:rFonts w:ascii="Times New Roman" w:hAnsi="Times New Roman"/>
          <w:szCs w:val="28"/>
        </w:rPr>
        <w:t xml:space="preserve"> директор</w:t>
      </w:r>
      <w:r w:rsidR="00ED5333">
        <w:rPr>
          <w:rFonts w:ascii="Times New Roman" w:hAnsi="Times New Roman"/>
          <w:szCs w:val="28"/>
        </w:rPr>
        <w:t>ов</w:t>
      </w:r>
      <w:r w:rsidRPr="004C5D03">
        <w:rPr>
          <w:rFonts w:ascii="Times New Roman" w:hAnsi="Times New Roman"/>
          <w:szCs w:val="28"/>
        </w:rPr>
        <w:t xml:space="preserve"> по воспитанию и взаимодействию с детскими общественными объединениями предлагается организовать выставку коллажей «</w:t>
      </w:r>
      <w:r>
        <w:rPr>
          <w:rFonts w:ascii="Times New Roman" w:hAnsi="Times New Roman"/>
          <w:szCs w:val="28"/>
        </w:rPr>
        <w:t>Одна страна – одна Россия</w:t>
      </w:r>
      <w:r w:rsidRPr="004C5D03">
        <w:rPr>
          <w:rFonts w:ascii="Times New Roman" w:hAnsi="Times New Roman"/>
          <w:szCs w:val="28"/>
        </w:rPr>
        <w:t xml:space="preserve">». В рамках выставки участники делают открытки </w:t>
      </w:r>
      <w:r w:rsidRPr="004C5D03">
        <w:rPr>
          <w:rFonts w:ascii="Times New Roman" w:hAnsi="Times New Roman"/>
          <w:szCs w:val="28"/>
        </w:rPr>
        <w:br/>
        <w:t>в коллажной технике</w:t>
      </w:r>
      <w:r>
        <w:rPr>
          <w:rFonts w:ascii="Times New Roman" w:hAnsi="Times New Roman"/>
          <w:szCs w:val="28"/>
        </w:rPr>
        <w:t>, в которых должны быть отражены темы культурного наследия России, ее достопримечательностей, главных исторических вех, личностей и т.д.</w:t>
      </w:r>
      <w:r w:rsidRPr="004C5D03">
        <w:rPr>
          <w:rFonts w:ascii="Times New Roman" w:hAnsi="Times New Roman"/>
          <w:szCs w:val="28"/>
        </w:rPr>
        <w:t xml:space="preserve"> Для этого можно использовать старые журналы, газеты, упаковки, брошюры и цветную бумагу. В процессе акцентируется внимание </w:t>
      </w:r>
      <w:r w:rsidR="00DC266B">
        <w:rPr>
          <w:rFonts w:ascii="Times New Roman" w:hAnsi="Times New Roman"/>
          <w:szCs w:val="28"/>
        </w:rPr>
        <w:br/>
      </w:r>
      <w:r w:rsidRPr="004C5D03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особенности становления российской государственности, ее уникальности </w:t>
      </w:r>
      <w:r>
        <w:rPr>
          <w:rFonts w:ascii="Times New Roman" w:hAnsi="Times New Roman"/>
          <w:szCs w:val="28"/>
        </w:rPr>
        <w:br/>
        <w:t>и самобытности в разрезе культурной, просветительской истории.</w:t>
      </w:r>
    </w:p>
    <w:p w14:paraId="2A28B004" w14:textId="453E8455" w:rsidR="00997977" w:rsidRDefault="00906F35" w:rsidP="004356E0">
      <w:pPr>
        <w:spacing w:after="200" w:line="276" w:lineRule="auto"/>
        <w:ind w:firstLine="709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Итоги выставки рекомендуем опубликовать в группе образовательной организации в социальной сети «ВКонтакте» с хештегом </w:t>
      </w:r>
      <w:r w:rsidR="00997977">
        <w:rPr>
          <w:rFonts w:ascii="Times New Roman" w:hAnsi="Times New Roman"/>
          <w:b/>
          <w:bCs/>
          <w:szCs w:val="28"/>
        </w:rPr>
        <w:t>#оРоссииНД.</w:t>
      </w:r>
    </w:p>
    <w:p w14:paraId="04080FB4" w14:textId="1F4692E5" w:rsidR="00807444" w:rsidRPr="0037556E" w:rsidRDefault="007E187F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 w:rsidRPr="0037556E">
        <w:rPr>
          <w:rFonts w:ascii="Times New Roman" w:hAnsi="Times New Roman"/>
          <w:b/>
          <w:color w:val="1A1A1A"/>
          <w:highlight w:val="white"/>
        </w:rPr>
        <w:t>Интеллектуальная игра «От Руси к России»</w:t>
      </w:r>
      <w:r w:rsidRPr="0037556E">
        <w:rPr>
          <w:rFonts w:ascii="Times New Roman" w:hAnsi="Times New Roman"/>
          <w:b/>
          <w:color w:val="1A1A1A"/>
          <w:highlight w:val="white"/>
          <w:vertAlign w:val="superscript"/>
        </w:rPr>
        <w:footnoteReference w:id="1"/>
      </w:r>
    </w:p>
    <w:p w14:paraId="444F1E71" w14:textId="22B067E7" w:rsidR="00807444" w:rsidRPr="0037556E" w:rsidRDefault="007E187F" w:rsidP="000E6F3D">
      <w:pPr>
        <w:spacing w:line="276" w:lineRule="auto"/>
        <w:ind w:firstLine="709"/>
        <w:rPr>
          <w:rFonts w:ascii="Times New Roman" w:hAnsi="Times New Roman"/>
          <w:color w:val="1A1A1A"/>
          <w:highlight w:val="white"/>
        </w:rPr>
      </w:pPr>
      <w:r w:rsidRPr="0037556E"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 w:rsidRPr="0037556E">
        <w:rPr>
          <w:rFonts w:ascii="Times New Roman" w:hAnsi="Times New Roman"/>
          <w:color w:val="1A1A1A"/>
          <w:highlight w:val="white"/>
        </w:rPr>
        <w:t>1</w:t>
      </w:r>
      <w:r w:rsidR="004356E0">
        <w:rPr>
          <w:rFonts w:ascii="Times New Roman" w:hAnsi="Times New Roman"/>
          <w:color w:val="1A1A1A"/>
          <w:highlight w:val="white"/>
        </w:rPr>
        <w:t xml:space="preserve"> – </w:t>
      </w:r>
      <w:r w:rsidRPr="0037556E">
        <w:rPr>
          <w:rFonts w:ascii="Times New Roman" w:hAnsi="Times New Roman"/>
          <w:color w:val="1A1A1A"/>
          <w:highlight w:val="white"/>
        </w:rPr>
        <w:t>11 класс</w:t>
      </w:r>
      <w:r w:rsidR="004356E0">
        <w:rPr>
          <w:rFonts w:ascii="Times New Roman" w:hAnsi="Times New Roman"/>
          <w:color w:val="1A1A1A"/>
          <w:highlight w:val="white"/>
        </w:rPr>
        <w:t>ы</w:t>
      </w:r>
    </w:p>
    <w:p w14:paraId="2A4FBBC7" w14:textId="32AF4E17" w:rsidR="00807444" w:rsidRPr="0037556E" w:rsidRDefault="007E187F" w:rsidP="000E6F3D">
      <w:pPr>
        <w:spacing w:line="276" w:lineRule="auto"/>
        <w:ind w:firstLine="709"/>
        <w:rPr>
          <w:rFonts w:ascii="Times New Roman" w:hAnsi="Times New Roman"/>
          <w:color w:val="1A1A1A"/>
          <w:highlight w:val="white"/>
        </w:rPr>
      </w:pPr>
      <w:r w:rsidRPr="0037556E">
        <w:rPr>
          <w:rFonts w:ascii="Times New Roman" w:hAnsi="Times New Roman"/>
          <w:color w:val="1A1A1A"/>
          <w:highlight w:val="white"/>
        </w:rPr>
        <w:t>Советник</w:t>
      </w:r>
      <w:r w:rsidR="00ED5333">
        <w:rPr>
          <w:rFonts w:ascii="Times New Roman" w:hAnsi="Times New Roman"/>
          <w:color w:val="1A1A1A"/>
          <w:highlight w:val="white"/>
        </w:rPr>
        <w:t>ам</w:t>
      </w:r>
      <w:r w:rsidRPr="0037556E">
        <w:rPr>
          <w:rFonts w:ascii="Times New Roman" w:hAnsi="Times New Roman"/>
          <w:color w:val="1A1A1A"/>
          <w:highlight w:val="white"/>
        </w:rPr>
        <w:t xml:space="preserve"> директо</w:t>
      </w:r>
      <w:r w:rsidR="00512C58">
        <w:rPr>
          <w:rFonts w:ascii="Times New Roman" w:hAnsi="Times New Roman"/>
          <w:color w:val="1A1A1A"/>
          <w:highlight w:val="white"/>
        </w:rPr>
        <w:t>р</w:t>
      </w:r>
      <w:r w:rsidR="00ED5333">
        <w:rPr>
          <w:rFonts w:ascii="Times New Roman" w:hAnsi="Times New Roman"/>
          <w:color w:val="1A1A1A"/>
          <w:highlight w:val="white"/>
        </w:rPr>
        <w:t>ов</w:t>
      </w:r>
      <w:r w:rsidRPr="0037556E">
        <w:rPr>
          <w:rFonts w:ascii="Times New Roman" w:hAnsi="Times New Roman"/>
          <w:color w:val="1A1A1A"/>
          <w:highlight w:val="white"/>
        </w:rPr>
        <w:t xml:space="preserve"> по воспитанию и взаимодействию с детскими общественными объединениями рекомендуется организовать и провести интеллектуальную игру «От Руси к России» совместно с активом школы, учителями истории и обществознания.</w:t>
      </w:r>
    </w:p>
    <w:p w14:paraId="4FE39C41" w14:textId="12A2D691" w:rsidR="00807444" w:rsidRDefault="007E187F" w:rsidP="000E6F3D">
      <w:pPr>
        <w:spacing w:line="276" w:lineRule="auto"/>
        <w:ind w:firstLine="709"/>
        <w:rPr>
          <w:rFonts w:ascii="Times New Roman" w:hAnsi="Times New Roman"/>
          <w:color w:val="1A1A1A"/>
          <w:highlight w:val="white"/>
        </w:rPr>
      </w:pPr>
      <w:r w:rsidRPr="0037556E">
        <w:rPr>
          <w:rFonts w:ascii="Times New Roman" w:hAnsi="Times New Roman"/>
          <w:color w:val="1A1A1A"/>
          <w:highlight w:val="white"/>
        </w:rPr>
        <w:t>Интеллектуальная игра разработана для всех возрастных категорий, в ходе которой обучающиеся просматривают видеофрагменты интервью Президента России Владимира Путина американскому журналисту Такеру Карлсону, а затем отвечают на вопросы, позволяющие сформировать представление об этапах становления Российского государства.</w:t>
      </w:r>
    </w:p>
    <w:p w14:paraId="0C0E30CD" w14:textId="1BBBE13C" w:rsidR="00906F35" w:rsidRPr="004356E0" w:rsidRDefault="004356E0" w:rsidP="004356E0">
      <w:pPr>
        <w:spacing w:after="200" w:line="276" w:lineRule="auto"/>
        <w:ind w:firstLine="709"/>
        <w:rPr>
          <w:rStyle w:val="a3"/>
          <w:rFonts w:ascii="Times New Roman" w:hAnsi="Times New Roman"/>
          <w:i/>
          <w:color w:val="4F81BD" w:themeColor="accent1"/>
          <w:highlight w:val="white"/>
          <w:u w:val="none"/>
        </w:rPr>
      </w:pPr>
      <w:r w:rsidRPr="004356E0">
        <w:rPr>
          <w:rFonts w:ascii="Times New Roman" w:hAnsi="Times New Roman"/>
          <w:i/>
          <w:color w:val="4F81BD" w:themeColor="accent1"/>
          <w:highlight w:val="white"/>
        </w:rPr>
        <w:fldChar w:fldCharType="begin"/>
      </w:r>
      <w:r w:rsidRPr="004356E0">
        <w:rPr>
          <w:rFonts w:ascii="Times New Roman" w:hAnsi="Times New Roman"/>
          <w:i/>
          <w:color w:val="4F81BD" w:themeColor="accent1"/>
          <w:highlight w:val="white"/>
        </w:rPr>
        <w:instrText xml:space="preserve"> HYPERLINK "https://disk.yandex.ru/d/ItJvGq7LmE2F9A" </w:instrText>
      </w:r>
      <w:r w:rsidRPr="004356E0">
        <w:rPr>
          <w:rFonts w:ascii="Times New Roman" w:hAnsi="Times New Roman"/>
          <w:i/>
          <w:color w:val="4F81BD" w:themeColor="accent1"/>
          <w:highlight w:val="white"/>
        </w:rPr>
        <w:fldChar w:fldCharType="separate"/>
      </w:r>
      <w:r w:rsidR="00906F35" w:rsidRPr="004356E0">
        <w:rPr>
          <w:rStyle w:val="a3"/>
          <w:rFonts w:ascii="Times New Roman" w:hAnsi="Times New Roman"/>
          <w:i/>
          <w:color w:val="4F81BD" w:themeColor="accent1"/>
          <w:highlight w:val="white"/>
          <w:u w:val="none"/>
        </w:rPr>
        <w:t>Материалы для проведения м</w:t>
      </w:r>
      <w:bookmarkStart w:id="0" w:name="_GoBack"/>
      <w:bookmarkEnd w:id="0"/>
      <w:r w:rsidR="00906F35" w:rsidRPr="004356E0">
        <w:rPr>
          <w:rStyle w:val="a3"/>
          <w:rFonts w:ascii="Times New Roman" w:hAnsi="Times New Roman"/>
          <w:i/>
          <w:color w:val="4F81BD" w:themeColor="accent1"/>
          <w:highlight w:val="white"/>
          <w:u w:val="none"/>
        </w:rPr>
        <w:t>е</w:t>
      </w:r>
      <w:r w:rsidR="00906F35" w:rsidRPr="004356E0">
        <w:rPr>
          <w:rStyle w:val="a3"/>
          <w:rFonts w:ascii="Times New Roman" w:hAnsi="Times New Roman"/>
          <w:i/>
          <w:color w:val="4F81BD" w:themeColor="accent1"/>
          <w:highlight w:val="white"/>
          <w:u w:val="none"/>
        </w:rPr>
        <w:t xml:space="preserve">роприятия по </w:t>
      </w:r>
      <w:r w:rsidR="00906F35" w:rsidRPr="004356E0">
        <w:rPr>
          <w:rStyle w:val="a3"/>
          <w:rFonts w:ascii="Times New Roman" w:hAnsi="Times New Roman"/>
          <w:i/>
          <w:iCs/>
          <w:color w:val="4F81BD" w:themeColor="accent1"/>
          <w:highlight w:val="white"/>
          <w:u w:val="none"/>
        </w:rPr>
        <w:t>ссылке.</w:t>
      </w:r>
      <w:r w:rsidR="00906F35" w:rsidRPr="004356E0">
        <w:rPr>
          <w:rStyle w:val="a3"/>
          <w:rFonts w:ascii="Times New Roman" w:hAnsi="Times New Roman"/>
          <w:i/>
          <w:color w:val="4F81BD" w:themeColor="accent1"/>
          <w:highlight w:val="white"/>
          <w:u w:val="none"/>
        </w:rPr>
        <w:t xml:space="preserve"> </w:t>
      </w:r>
    </w:p>
    <w:p w14:paraId="68556253" w14:textId="49BA3410" w:rsidR="004356E0" w:rsidRDefault="004356E0" w:rsidP="004356E0">
      <w:pPr>
        <w:spacing w:line="276" w:lineRule="auto"/>
        <w:rPr>
          <w:rFonts w:ascii="Times New Roman" w:hAnsi="Times New Roman"/>
          <w:b/>
          <w:color w:val="1A1A1A"/>
          <w:highlight w:val="white"/>
        </w:rPr>
      </w:pPr>
      <w:r w:rsidRPr="004356E0">
        <w:rPr>
          <w:rFonts w:ascii="Times New Roman" w:hAnsi="Times New Roman"/>
          <w:i/>
          <w:color w:val="4F81BD" w:themeColor="accent1"/>
          <w:highlight w:val="white"/>
        </w:rPr>
        <w:fldChar w:fldCharType="end"/>
      </w:r>
    </w:p>
    <w:p w14:paraId="076C2108" w14:textId="77777777" w:rsidR="004356E0" w:rsidRPr="004356E0" w:rsidRDefault="004356E0" w:rsidP="004356E0">
      <w:pPr>
        <w:spacing w:line="276" w:lineRule="auto"/>
        <w:rPr>
          <w:rFonts w:ascii="Times New Roman" w:hAnsi="Times New Roman"/>
          <w:b/>
          <w:color w:val="1A1A1A"/>
          <w:highlight w:val="white"/>
        </w:rPr>
      </w:pPr>
    </w:p>
    <w:p w14:paraId="0A677E49" w14:textId="3259B851" w:rsidR="004356E0" w:rsidRDefault="004356E0" w:rsidP="004356E0">
      <w:pPr>
        <w:numPr>
          <w:ilvl w:val="0"/>
          <w:numId w:val="3"/>
        </w:numPr>
        <w:spacing w:line="276" w:lineRule="auto"/>
        <w:ind w:left="0" w:firstLine="709"/>
        <w:rPr>
          <w:rFonts w:ascii="Times New Roman" w:hAnsi="Times New Roman"/>
          <w:b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lastRenderedPageBreak/>
        <w:t>Совместный формат с Российским обществом «Знание»: просмотр тематического цикла видеороликов «ДНК России».</w:t>
      </w:r>
    </w:p>
    <w:p w14:paraId="3F645BFC" w14:textId="77777777" w:rsidR="004356E0" w:rsidRDefault="004356E0" w:rsidP="004356E0">
      <w:pPr>
        <w:spacing w:line="276" w:lineRule="auto"/>
        <w:ind w:left="709"/>
        <w:rPr>
          <w:rFonts w:ascii="Times New Roman" w:hAnsi="Times New Roman"/>
          <w:bCs/>
          <w:color w:val="1A1A1A"/>
          <w:highlight w:val="white"/>
        </w:rPr>
      </w:pPr>
      <w:r>
        <w:rPr>
          <w:rFonts w:ascii="Times New Roman" w:hAnsi="Times New Roman"/>
          <w:b/>
          <w:color w:val="1A1A1A"/>
          <w:highlight w:val="white"/>
        </w:rPr>
        <w:t xml:space="preserve">Рекомендуемый возраст: </w:t>
      </w:r>
      <w:r>
        <w:rPr>
          <w:rFonts w:ascii="Times New Roman" w:hAnsi="Times New Roman"/>
          <w:bCs/>
          <w:color w:val="1A1A1A"/>
          <w:highlight w:val="white"/>
        </w:rPr>
        <w:t>5 – 9 классы</w:t>
      </w:r>
    </w:p>
    <w:p w14:paraId="0829A57F" w14:textId="7A7120A3" w:rsidR="004356E0" w:rsidRDefault="004356E0" w:rsidP="004356E0">
      <w:pPr>
        <w:spacing w:line="276" w:lineRule="auto"/>
        <w:ind w:firstLine="709"/>
        <w:rPr>
          <w:rFonts w:ascii="Times New Roman" w:eastAsia="Calibri" w:hAnsi="Times New Roman"/>
          <w:szCs w:val="28"/>
        </w:rPr>
      </w:pPr>
      <w:r w:rsidRPr="003C59AF">
        <w:rPr>
          <w:rFonts w:ascii="Times New Roman" w:hAnsi="Times New Roman"/>
          <w:szCs w:val="28"/>
        </w:rPr>
        <w:t>Советник</w:t>
      </w:r>
      <w:r w:rsidR="00ED5333">
        <w:rPr>
          <w:rFonts w:ascii="Times New Roman" w:hAnsi="Times New Roman"/>
          <w:szCs w:val="28"/>
        </w:rPr>
        <w:t>ам</w:t>
      </w:r>
      <w:r>
        <w:rPr>
          <w:rFonts w:ascii="Times New Roman" w:hAnsi="Times New Roman"/>
          <w:szCs w:val="28"/>
        </w:rPr>
        <w:t xml:space="preserve"> директор</w:t>
      </w:r>
      <w:r w:rsidR="00ED5333">
        <w:rPr>
          <w:rFonts w:ascii="Times New Roman" w:hAnsi="Times New Roman"/>
          <w:szCs w:val="28"/>
        </w:rPr>
        <w:t>ов</w:t>
      </w:r>
      <w:r w:rsidRPr="003C59AF">
        <w:rPr>
          <w:rFonts w:ascii="Times New Roman" w:hAnsi="Times New Roman"/>
          <w:szCs w:val="28"/>
        </w:rPr>
        <w:t xml:space="preserve"> по воспитанию и взаимодействию с детскими общественными объединениями предлагается организовать п</w:t>
      </w:r>
      <w:r w:rsidRPr="003C59AF">
        <w:rPr>
          <w:rFonts w:ascii="Times New Roman" w:eastAsia="Calibri" w:hAnsi="Times New Roman"/>
          <w:szCs w:val="28"/>
        </w:rPr>
        <w:t xml:space="preserve">росмотр </w:t>
      </w:r>
      <w:r>
        <w:rPr>
          <w:rFonts w:ascii="Times New Roman" w:eastAsia="Calibri" w:hAnsi="Times New Roman"/>
          <w:szCs w:val="28"/>
        </w:rPr>
        <w:t xml:space="preserve">цикла видеороликов «ДНК России» на тему становления российской государственности </w:t>
      </w:r>
      <w:r w:rsidRPr="003C59AF">
        <w:rPr>
          <w:rFonts w:ascii="Times New Roman" w:eastAsia="Calibri" w:hAnsi="Times New Roman"/>
          <w:szCs w:val="28"/>
        </w:rPr>
        <w:t>с последующим обсуждением в формате открытого микрофона:</w:t>
      </w:r>
    </w:p>
    <w:p w14:paraId="40BEAF89" w14:textId="77777777" w:rsidR="004356E0" w:rsidRPr="008D2C81" w:rsidRDefault="002F6B63" w:rsidP="004356E0">
      <w:pPr>
        <w:pStyle w:val="a8"/>
        <w:numPr>
          <w:ilvl w:val="0"/>
          <w:numId w:val="14"/>
        </w:numPr>
        <w:spacing w:line="259" w:lineRule="auto"/>
        <w:ind w:left="0" w:firstLine="709"/>
        <w:rPr>
          <w:rFonts w:ascii="Times New Roman" w:eastAsia="Calibri" w:hAnsi="Times New Roman"/>
          <w:i/>
          <w:iCs/>
          <w:color w:val="244061" w:themeColor="accent1" w:themeShade="80"/>
          <w:szCs w:val="28"/>
        </w:rPr>
      </w:pPr>
      <w:hyperlink r:id="rId8" w:history="1">
        <w:r w:rsidR="004356E0" w:rsidRPr="008D2C81">
          <w:rPr>
            <w:rStyle w:val="a3"/>
            <w:rFonts w:ascii="Times New Roman" w:eastAsia="Calibri" w:hAnsi="Times New Roman"/>
            <w:i/>
            <w:iCs/>
            <w:color w:val="244061" w:themeColor="accent1" w:themeShade="80"/>
            <w:szCs w:val="28"/>
            <w:u w:val="none"/>
          </w:rPr>
          <w:t>ДНК России. Государство-цивилизация</w:t>
        </w:r>
      </w:hyperlink>
      <w:r w:rsidR="004356E0">
        <w:rPr>
          <w:rStyle w:val="a3"/>
          <w:rFonts w:ascii="Times New Roman" w:eastAsia="Calibri" w:hAnsi="Times New Roman"/>
          <w:i/>
          <w:iCs/>
          <w:color w:val="244061" w:themeColor="accent1" w:themeShade="80"/>
          <w:szCs w:val="28"/>
          <w:u w:val="none"/>
        </w:rPr>
        <w:t>;</w:t>
      </w:r>
    </w:p>
    <w:p w14:paraId="6E60EFA9" w14:textId="77777777" w:rsidR="004356E0" w:rsidRPr="008D2C81" w:rsidRDefault="002F6B63" w:rsidP="004356E0">
      <w:pPr>
        <w:pStyle w:val="a8"/>
        <w:numPr>
          <w:ilvl w:val="0"/>
          <w:numId w:val="14"/>
        </w:numPr>
        <w:spacing w:line="259" w:lineRule="auto"/>
        <w:ind w:left="0" w:firstLine="709"/>
        <w:rPr>
          <w:rFonts w:ascii="Times New Roman" w:eastAsia="Calibri" w:hAnsi="Times New Roman"/>
          <w:i/>
          <w:iCs/>
          <w:color w:val="244061" w:themeColor="accent1" w:themeShade="80"/>
          <w:szCs w:val="28"/>
        </w:rPr>
      </w:pPr>
      <w:hyperlink r:id="rId9" w:history="1">
        <w:r w:rsidR="004356E0" w:rsidRPr="008D2C81">
          <w:rPr>
            <w:rStyle w:val="a3"/>
            <w:rFonts w:ascii="Times New Roman" w:eastAsia="Calibri" w:hAnsi="Times New Roman"/>
            <w:i/>
            <w:iCs/>
            <w:color w:val="244061" w:themeColor="accent1" w:themeShade="80"/>
            <w:szCs w:val="28"/>
            <w:u w:val="none"/>
          </w:rPr>
          <w:t>ДНК России. Карта России. Изменения</w:t>
        </w:r>
      </w:hyperlink>
      <w:r w:rsidR="004356E0">
        <w:rPr>
          <w:rStyle w:val="a3"/>
          <w:rFonts w:ascii="Times New Roman" w:eastAsia="Calibri" w:hAnsi="Times New Roman"/>
          <w:i/>
          <w:iCs/>
          <w:color w:val="244061" w:themeColor="accent1" w:themeShade="80"/>
          <w:szCs w:val="28"/>
          <w:u w:val="none"/>
        </w:rPr>
        <w:t>;</w:t>
      </w:r>
    </w:p>
    <w:p w14:paraId="17D71EE2" w14:textId="77777777" w:rsidR="004356E0" w:rsidRPr="008D2C81" w:rsidRDefault="002F6B63" w:rsidP="004356E0">
      <w:pPr>
        <w:pStyle w:val="a8"/>
        <w:numPr>
          <w:ilvl w:val="0"/>
          <w:numId w:val="14"/>
        </w:numPr>
        <w:spacing w:line="259" w:lineRule="auto"/>
        <w:ind w:left="0" w:firstLine="709"/>
        <w:rPr>
          <w:rFonts w:ascii="Times New Roman" w:eastAsia="Calibri" w:hAnsi="Times New Roman"/>
          <w:i/>
          <w:iCs/>
          <w:color w:val="244061" w:themeColor="accent1" w:themeShade="80"/>
          <w:szCs w:val="28"/>
        </w:rPr>
      </w:pPr>
      <w:hyperlink r:id="rId10" w:history="1">
        <w:r w:rsidR="004356E0" w:rsidRPr="008D2C81">
          <w:rPr>
            <w:rStyle w:val="a3"/>
            <w:rFonts w:ascii="Times New Roman" w:eastAsia="Calibri" w:hAnsi="Times New Roman"/>
            <w:i/>
            <w:iCs/>
            <w:color w:val="244061" w:themeColor="accent1" w:themeShade="80"/>
            <w:szCs w:val="28"/>
            <w:u w:val="none"/>
          </w:rPr>
          <w:t>ДНК России. Созидание: творчество и развитие в русской истории</w:t>
        </w:r>
      </w:hyperlink>
      <w:r w:rsidR="004356E0">
        <w:rPr>
          <w:rStyle w:val="a3"/>
          <w:rFonts w:ascii="Times New Roman" w:eastAsia="Calibri" w:hAnsi="Times New Roman"/>
          <w:i/>
          <w:iCs/>
          <w:color w:val="244061" w:themeColor="accent1" w:themeShade="80"/>
          <w:szCs w:val="28"/>
          <w:u w:val="none"/>
        </w:rPr>
        <w:t>;</w:t>
      </w:r>
    </w:p>
    <w:p w14:paraId="32C87A93" w14:textId="77777777" w:rsidR="004356E0" w:rsidRPr="008D2C81" w:rsidRDefault="002F6B63" w:rsidP="004356E0">
      <w:pPr>
        <w:pStyle w:val="a8"/>
        <w:numPr>
          <w:ilvl w:val="0"/>
          <w:numId w:val="14"/>
        </w:numPr>
        <w:spacing w:after="200" w:line="259" w:lineRule="auto"/>
        <w:ind w:left="0" w:firstLine="709"/>
        <w:rPr>
          <w:rFonts w:ascii="Times New Roman" w:eastAsia="Calibri" w:hAnsi="Times New Roman"/>
          <w:i/>
          <w:color w:val="244061" w:themeColor="accent1" w:themeShade="80"/>
          <w:szCs w:val="28"/>
        </w:rPr>
      </w:pPr>
      <w:hyperlink r:id="rId11" w:history="1">
        <w:r w:rsidR="004356E0" w:rsidRPr="008D2C81">
          <w:rPr>
            <w:rStyle w:val="a3"/>
            <w:rFonts w:ascii="Times New Roman" w:eastAsia="Calibri" w:hAnsi="Times New Roman"/>
            <w:i/>
            <w:color w:val="244061" w:themeColor="accent1" w:themeShade="80"/>
            <w:szCs w:val="28"/>
            <w:u w:val="none"/>
          </w:rPr>
          <w:t>ДНК России. Уникальность России</w:t>
        </w:r>
      </w:hyperlink>
      <w:r w:rsidR="004356E0">
        <w:rPr>
          <w:rStyle w:val="a3"/>
          <w:rFonts w:ascii="Times New Roman" w:eastAsia="Calibri" w:hAnsi="Times New Roman"/>
          <w:i/>
          <w:color w:val="244061" w:themeColor="accent1" w:themeShade="80"/>
          <w:szCs w:val="28"/>
          <w:u w:val="none"/>
        </w:rPr>
        <w:t>.</w:t>
      </w:r>
    </w:p>
    <w:p w14:paraId="50133544" w14:textId="77777777" w:rsidR="004356E0" w:rsidRDefault="004356E0" w:rsidP="004356E0">
      <w:pPr>
        <w:pStyle w:val="aa"/>
        <w:spacing w:after="200" w:line="276" w:lineRule="auto"/>
        <w:ind w:firstLine="709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Вы можете выбрать другую художественную или документальную картину с учетом требований Федерального закона от 29.12.2010 </w:t>
      </w:r>
      <w:r w:rsidRPr="006E76C1">
        <w:rPr>
          <w:rStyle w:val="c0"/>
          <w:rFonts w:ascii="Times New Roman" w:hAnsi="Times New Roman"/>
          <w:sz w:val="28"/>
          <w:szCs w:val="28"/>
        </w:rPr>
        <w:t xml:space="preserve">29 </w:t>
      </w:r>
      <w:r>
        <w:rPr>
          <w:rStyle w:val="c0"/>
          <w:rFonts w:ascii="Times New Roman" w:hAnsi="Times New Roman"/>
          <w:sz w:val="28"/>
          <w:szCs w:val="28"/>
        </w:rPr>
        <w:t>№</w:t>
      </w:r>
      <w:r w:rsidRPr="006E76C1">
        <w:rPr>
          <w:rStyle w:val="c0"/>
          <w:rFonts w:ascii="Times New Roman" w:hAnsi="Times New Roman"/>
          <w:sz w:val="28"/>
          <w:szCs w:val="28"/>
        </w:rPr>
        <w:t xml:space="preserve"> 436-</w:t>
      </w:r>
      <w:r>
        <w:rPr>
          <w:rStyle w:val="c0"/>
          <w:rFonts w:ascii="Times New Roman" w:hAnsi="Times New Roman"/>
          <w:sz w:val="28"/>
          <w:szCs w:val="28"/>
        </w:rPr>
        <w:t xml:space="preserve">ФЗ «О защите детей от информации,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причиняющей вред их здоровью и развитию</w:t>
      </w:r>
      <w:r>
        <w:rPr>
          <w:rStyle w:val="c0"/>
          <w:rFonts w:ascii="Times New Roman" w:hAnsi="Times New Roman"/>
          <w:sz w:val="28"/>
          <w:szCs w:val="28"/>
        </w:rPr>
        <w:t>».</w:t>
      </w:r>
    </w:p>
    <w:p w14:paraId="1DCEC271" w14:textId="7C4D0A45" w:rsidR="00ED5333" w:rsidRDefault="00ED5333" w:rsidP="00ED5333">
      <w:pPr>
        <w:pStyle w:val="aa"/>
        <w:numPr>
          <w:ilvl w:val="0"/>
          <w:numId w:val="3"/>
        </w:numPr>
        <w:spacing w:line="276" w:lineRule="auto"/>
        <w:ind w:left="0" w:firstLine="851"/>
        <w:jc w:val="both"/>
        <w:rPr>
          <w:rStyle w:val="c0"/>
          <w:rFonts w:ascii="Times New Roman" w:hAnsi="Times New Roman"/>
          <w:b/>
          <w:sz w:val="28"/>
          <w:szCs w:val="28"/>
        </w:rPr>
      </w:pPr>
      <w:r w:rsidRPr="00ED5333">
        <w:rPr>
          <w:rStyle w:val="c0"/>
          <w:rFonts w:ascii="Times New Roman" w:hAnsi="Times New Roman"/>
          <w:b/>
          <w:sz w:val="28"/>
          <w:szCs w:val="28"/>
        </w:rPr>
        <w:t>Формат от Российского общества «Знание»: проект «</w:t>
      </w:r>
      <w:r>
        <w:rPr>
          <w:rStyle w:val="c0"/>
          <w:rFonts w:ascii="Times New Roman" w:hAnsi="Times New Roman"/>
          <w:b/>
          <w:sz w:val="28"/>
          <w:szCs w:val="28"/>
        </w:rPr>
        <w:t>Из варяг</w:t>
      </w:r>
      <w:r>
        <w:rPr>
          <w:rStyle w:val="c0"/>
          <w:rFonts w:ascii="Times New Roman" w:hAnsi="Times New Roman"/>
          <w:b/>
          <w:sz w:val="28"/>
          <w:szCs w:val="28"/>
        </w:rPr>
        <w:br/>
      </w:r>
      <w:r w:rsidRPr="00ED5333">
        <w:rPr>
          <w:rStyle w:val="c0"/>
          <w:rFonts w:ascii="Times New Roman" w:hAnsi="Times New Roman"/>
          <w:b/>
          <w:sz w:val="28"/>
          <w:szCs w:val="28"/>
        </w:rPr>
        <w:t>в греки»</w:t>
      </w:r>
    </w:p>
    <w:p w14:paraId="68E5A319" w14:textId="55AA8BE5" w:rsidR="00ED5333" w:rsidRDefault="00ED5333" w:rsidP="00297A69">
      <w:pPr>
        <w:pStyle w:val="aa"/>
        <w:spacing w:line="276" w:lineRule="auto"/>
        <w:ind w:firstLine="851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Советникам директоров по воспитанию предлагается принять участие</w:t>
      </w:r>
      <w:r>
        <w:rPr>
          <w:rStyle w:val="c0"/>
          <w:rFonts w:ascii="Times New Roman" w:hAnsi="Times New Roman"/>
          <w:sz w:val="28"/>
          <w:szCs w:val="28"/>
        </w:rPr>
        <w:br/>
        <w:t>в проекте от Российского общество «Знание» и Севастопольского государственного</w:t>
      </w:r>
      <w:r w:rsidR="00297A69">
        <w:rPr>
          <w:rStyle w:val="c0"/>
          <w:rFonts w:ascii="Times New Roman" w:hAnsi="Times New Roman"/>
          <w:sz w:val="28"/>
          <w:szCs w:val="28"/>
        </w:rPr>
        <w:t xml:space="preserve"> университета «Из варяг в греки».</w:t>
      </w:r>
    </w:p>
    <w:p w14:paraId="40FD8C6C" w14:textId="159446CF" w:rsidR="00297A69" w:rsidRPr="00297A69" w:rsidRDefault="002F6B63" w:rsidP="00297A69">
      <w:pPr>
        <w:pStyle w:val="aa"/>
        <w:spacing w:line="276" w:lineRule="auto"/>
        <w:ind w:firstLine="851"/>
        <w:jc w:val="both"/>
        <w:rPr>
          <w:rStyle w:val="c0"/>
          <w:rFonts w:ascii="Times New Roman" w:hAnsi="Times New Roman"/>
          <w:i/>
          <w:color w:val="4F81BD" w:themeColor="accent1"/>
          <w:sz w:val="28"/>
          <w:szCs w:val="28"/>
        </w:rPr>
      </w:pPr>
      <w:hyperlink r:id="rId12" w:history="1">
        <w:r w:rsidR="00297A69" w:rsidRPr="00297A69">
          <w:rPr>
            <w:rStyle w:val="a3"/>
            <w:rFonts w:ascii="Times New Roman" w:hAnsi="Times New Roman"/>
            <w:i/>
            <w:color w:val="4F81BD" w:themeColor="accent1"/>
            <w:sz w:val="28"/>
            <w:szCs w:val="28"/>
            <w:u w:val="none"/>
          </w:rPr>
          <w:t>Ссылка на сайт с проектом.</w:t>
        </w:r>
      </w:hyperlink>
    </w:p>
    <w:p w14:paraId="5C708A96" w14:textId="6D96B013" w:rsidR="00297A69" w:rsidRPr="00297A69" w:rsidRDefault="00297A69" w:rsidP="00297A69">
      <w:pPr>
        <w:pStyle w:val="aa"/>
        <w:spacing w:line="276" w:lineRule="auto"/>
        <w:ind w:firstLine="851"/>
        <w:jc w:val="both"/>
        <w:rPr>
          <w:rStyle w:val="a3"/>
          <w:rFonts w:ascii="Times New Roman" w:hAnsi="Times New Roman"/>
          <w:i/>
          <w:color w:val="4F81BD" w:themeColor="accent1"/>
          <w:sz w:val="28"/>
          <w:szCs w:val="28"/>
          <w:u w:val="none"/>
        </w:rPr>
      </w:pPr>
      <w:r w:rsidRPr="00297A69">
        <w:rPr>
          <w:rStyle w:val="c0"/>
          <w:rFonts w:ascii="Times New Roman" w:hAnsi="Times New Roman"/>
          <w:i/>
          <w:color w:val="4F81BD" w:themeColor="accent1"/>
          <w:sz w:val="28"/>
          <w:szCs w:val="28"/>
        </w:rPr>
        <w:fldChar w:fldCharType="begin"/>
      </w:r>
      <w:r w:rsidRPr="00297A69">
        <w:rPr>
          <w:rStyle w:val="c0"/>
          <w:rFonts w:ascii="Times New Roman" w:hAnsi="Times New Roman"/>
          <w:i/>
          <w:color w:val="4F81BD" w:themeColor="accent1"/>
          <w:sz w:val="28"/>
          <w:szCs w:val="28"/>
        </w:rPr>
        <w:instrText>HYPERLINK "https://t.me/navigatory_detstva/10694"</w:instrText>
      </w:r>
      <w:r w:rsidRPr="00297A69">
        <w:rPr>
          <w:rStyle w:val="c0"/>
          <w:rFonts w:ascii="Times New Roman" w:hAnsi="Times New Roman"/>
          <w:i/>
          <w:color w:val="4F81BD" w:themeColor="accent1"/>
          <w:sz w:val="28"/>
          <w:szCs w:val="28"/>
        </w:rPr>
        <w:fldChar w:fldCharType="separate"/>
      </w:r>
      <w:r w:rsidRPr="00297A69">
        <w:rPr>
          <w:rStyle w:val="a3"/>
          <w:rFonts w:ascii="Times New Roman" w:hAnsi="Times New Roman"/>
          <w:i/>
          <w:color w:val="4F81BD" w:themeColor="accent1"/>
          <w:sz w:val="28"/>
          <w:szCs w:val="28"/>
          <w:u w:val="none"/>
        </w:rPr>
        <w:t>Ссылка на материалы к проекту.</w:t>
      </w:r>
    </w:p>
    <w:p w14:paraId="2D50E07C" w14:textId="72B7B7F2" w:rsidR="00297A69" w:rsidRPr="00297A69" w:rsidRDefault="00297A69" w:rsidP="00297A69">
      <w:pPr>
        <w:pStyle w:val="aa"/>
        <w:spacing w:line="276" w:lineRule="auto"/>
        <w:ind w:firstLine="851"/>
        <w:jc w:val="both"/>
        <w:rPr>
          <w:rStyle w:val="a3"/>
          <w:rFonts w:ascii="Times New Roman" w:hAnsi="Times New Roman"/>
          <w:i/>
          <w:color w:val="4F81BD" w:themeColor="accent1"/>
          <w:sz w:val="28"/>
          <w:szCs w:val="28"/>
          <w:u w:val="none"/>
        </w:rPr>
      </w:pPr>
      <w:r w:rsidRPr="00297A69">
        <w:rPr>
          <w:rStyle w:val="a3"/>
          <w:rFonts w:ascii="Times New Roman" w:hAnsi="Times New Roman"/>
          <w:i/>
          <w:color w:val="4F81BD" w:themeColor="accent1"/>
          <w:sz w:val="28"/>
          <w:szCs w:val="28"/>
          <w:u w:val="none"/>
        </w:rPr>
        <w:t>Ссылка на информационный пост в Телеграм-канал.</w:t>
      </w:r>
    </w:p>
    <w:p w14:paraId="4A1C56F3" w14:textId="4B97DBD2" w:rsidR="00807444" w:rsidRDefault="00297A69" w:rsidP="00297A69">
      <w:r w:rsidRPr="00297A69">
        <w:rPr>
          <w:rStyle w:val="c0"/>
          <w:rFonts w:ascii="Times New Roman" w:eastAsia="Calibri" w:hAnsi="Times New Roman"/>
          <w:i/>
          <w:color w:val="4F81BD" w:themeColor="accent1"/>
          <w:szCs w:val="28"/>
          <w:lang w:eastAsia="en-US"/>
        </w:rPr>
        <w:fldChar w:fldCharType="end"/>
      </w:r>
    </w:p>
    <w:p w14:paraId="3C407AEC" w14:textId="77777777" w:rsidR="00807444" w:rsidRDefault="00807444">
      <w:pPr>
        <w:sectPr w:rsidR="00807444">
          <w:pgSz w:w="11906" w:h="16838"/>
          <w:pgMar w:top="1134" w:right="737" w:bottom="1134" w:left="1304" w:header="720" w:footer="720" w:gutter="0"/>
          <w:cols w:space="720"/>
        </w:sectPr>
      </w:pPr>
    </w:p>
    <w:p w14:paraId="3B1E355B" w14:textId="77777777" w:rsidR="0037556E" w:rsidRPr="0043047E" w:rsidRDefault="0037556E" w:rsidP="004356E0">
      <w:pPr>
        <w:spacing w:before="120" w:after="120"/>
        <w:ind w:firstLine="709"/>
        <w:jc w:val="center"/>
        <w:rPr>
          <w:rFonts w:ascii="Times New Roman" w:eastAsia="Calibri" w:hAnsi="Times New Roman"/>
          <w:b/>
          <w:szCs w:val="28"/>
        </w:rPr>
      </w:pPr>
      <w:r w:rsidRPr="0043047E">
        <w:rPr>
          <w:rFonts w:ascii="Times New Roman" w:eastAsia="Calibri" w:hAnsi="Times New Roman"/>
          <w:b/>
          <w:szCs w:val="28"/>
        </w:rPr>
        <w:lastRenderedPageBreak/>
        <w:t>Подготовка отчетного материала</w:t>
      </w:r>
    </w:p>
    <w:p w14:paraId="10F1BC8D" w14:textId="77777777" w:rsidR="0037556E" w:rsidRPr="0043047E" w:rsidRDefault="0037556E" w:rsidP="0037556E">
      <w:pPr>
        <w:ind w:firstLine="709"/>
        <w:contextualSpacing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Подготовка видеоматериала для отчетного ролика:</w:t>
      </w:r>
    </w:p>
    <w:p w14:paraId="24DB348E" w14:textId="77777777" w:rsidR="0037556E" w:rsidRPr="0043047E" w:rsidRDefault="0037556E" w:rsidP="0037556E">
      <w:pPr>
        <w:pStyle w:val="a8"/>
        <w:numPr>
          <w:ilvl w:val="0"/>
          <w:numId w:val="9"/>
        </w:numPr>
        <w:spacing w:line="276" w:lineRule="auto"/>
        <w:ind w:left="0" w:firstLine="709"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видео совместной деятельности обучающихся и советников</w:t>
      </w:r>
      <w:r w:rsidRPr="0043047E">
        <w:rPr>
          <w:rFonts w:ascii="Times New Roman" w:hAnsi="Times New Roman"/>
          <w:szCs w:val="28"/>
        </w:rPr>
        <w:br/>
        <w:t>по проведению ряда мероприятий.</w:t>
      </w:r>
    </w:p>
    <w:p w14:paraId="087C026E" w14:textId="77777777" w:rsidR="0037556E" w:rsidRPr="0043047E" w:rsidRDefault="0037556E" w:rsidP="0037556E">
      <w:pPr>
        <w:ind w:firstLine="709"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Просим предоставить видео с мероприятий. Крупные, средние и общие планы, эмоции, совместную деятельность советников и обучающихся, участников форматов.</w:t>
      </w:r>
    </w:p>
    <w:p w14:paraId="1875FD72" w14:textId="77777777" w:rsidR="0037556E" w:rsidRPr="0043047E" w:rsidRDefault="0037556E" w:rsidP="0037556E">
      <w:pPr>
        <w:ind w:firstLine="709"/>
        <w:contextualSpacing/>
        <w:rPr>
          <w:rFonts w:ascii="Times New Roman" w:hAnsi="Times New Roman"/>
          <w:i/>
          <w:szCs w:val="28"/>
        </w:rPr>
      </w:pPr>
      <w:r w:rsidRPr="0043047E">
        <w:rPr>
          <w:rFonts w:ascii="Times New Roman" w:hAnsi="Times New Roman"/>
          <w:i/>
          <w:szCs w:val="28"/>
        </w:rPr>
        <w:t>Требования к видеоматериалу.</w:t>
      </w:r>
    </w:p>
    <w:p w14:paraId="0188BCD5" w14:textId="77777777" w:rsidR="0037556E" w:rsidRPr="0043047E" w:rsidRDefault="0037556E" w:rsidP="0037556E">
      <w:pPr>
        <w:contextualSpacing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технические требования к видео совместной деятельности:</w:t>
      </w:r>
    </w:p>
    <w:p w14:paraId="75C0F69E" w14:textId="77777777" w:rsidR="0037556E" w:rsidRPr="00A73855" w:rsidRDefault="0037556E" w:rsidP="0037556E">
      <w:pPr>
        <w:numPr>
          <w:ilvl w:val="0"/>
          <w:numId w:val="11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горизонтальное;</w:t>
      </w:r>
    </w:p>
    <w:p w14:paraId="06C1F0EE" w14:textId="77777777" w:rsidR="0037556E" w:rsidRPr="00A73855" w:rsidRDefault="0037556E" w:rsidP="0037556E">
      <w:pPr>
        <w:numPr>
          <w:ilvl w:val="0"/>
          <w:numId w:val="11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full hd;</w:t>
      </w:r>
    </w:p>
    <w:p w14:paraId="59449E45" w14:textId="77777777" w:rsidR="0037556E" w:rsidRPr="00A73855" w:rsidRDefault="0037556E" w:rsidP="0037556E">
      <w:pPr>
        <w:numPr>
          <w:ilvl w:val="0"/>
          <w:numId w:val="11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разрешение мин 1280 на 720.</w:t>
      </w:r>
    </w:p>
    <w:p w14:paraId="3878A5AB" w14:textId="77777777" w:rsidR="0037556E" w:rsidRPr="0043047E" w:rsidRDefault="0037556E" w:rsidP="0037556E">
      <w:pPr>
        <w:ind w:firstLine="709"/>
        <w:contextualSpacing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>технические требования к видео интервью:</w:t>
      </w:r>
    </w:p>
    <w:p w14:paraId="07785A7B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горизонтальное;</w:t>
      </w:r>
    </w:p>
    <w:p w14:paraId="2F33CD7E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статичное full hd;</w:t>
      </w:r>
    </w:p>
    <w:p w14:paraId="715F2613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разрешение мин 1280 на 720;</w:t>
      </w:r>
    </w:p>
    <w:p w14:paraId="6A4495CB" w14:textId="77777777" w:rsidR="0037556E" w:rsidRPr="00A73855" w:rsidRDefault="0037556E" w:rsidP="0037556E">
      <w:pPr>
        <w:numPr>
          <w:ilvl w:val="0"/>
          <w:numId w:val="12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средний план;</w:t>
      </w:r>
    </w:p>
    <w:p w14:paraId="6433865A" w14:textId="77777777" w:rsidR="0037556E" w:rsidRPr="0043047E" w:rsidRDefault="0037556E" w:rsidP="0037556E">
      <w:pPr>
        <w:numPr>
          <w:ilvl w:val="0"/>
          <w:numId w:val="12"/>
        </w:numPr>
        <w:spacing w:after="200" w:line="276" w:lineRule="auto"/>
        <w:ind w:left="0" w:firstLine="709"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качественный звук (запись на микрофон).</w:t>
      </w:r>
    </w:p>
    <w:p w14:paraId="27B62355" w14:textId="77777777" w:rsidR="0037556E" w:rsidRPr="00A73855" w:rsidRDefault="0037556E" w:rsidP="0037556E">
      <w:pPr>
        <w:ind w:firstLine="709"/>
        <w:contextualSpacing/>
        <w:rPr>
          <w:rFonts w:ascii="Times New Roman" w:hAnsi="Times New Roman"/>
          <w:i/>
          <w:szCs w:val="28"/>
        </w:rPr>
      </w:pPr>
      <w:r w:rsidRPr="00A73855">
        <w:rPr>
          <w:rFonts w:ascii="Times New Roman" w:hAnsi="Times New Roman"/>
          <w:i/>
          <w:szCs w:val="28"/>
        </w:rPr>
        <w:t>Требования к фотографиям:</w:t>
      </w:r>
    </w:p>
    <w:p w14:paraId="1176384B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камера фотоаппарата или хорошо снимающего телефона;</w:t>
      </w:r>
    </w:p>
    <w:p w14:paraId="7F5A4280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человек, предмет не должны быть обрезанными;</w:t>
      </w:r>
    </w:p>
    <w:p w14:paraId="44B61D9D" w14:textId="77777777" w:rsidR="0037556E" w:rsidRPr="00A73855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фото не смазано;</w:t>
      </w:r>
    </w:p>
    <w:p w14:paraId="199AE648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на фото обязательно присутствует советник и участники;</w:t>
      </w:r>
    </w:p>
    <w:p w14:paraId="66810E41" w14:textId="77777777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>присылайте 2-3 качественных снимка с мероприятия</w:t>
      </w:r>
      <w:r w:rsidRPr="0043047E">
        <w:rPr>
          <w:rFonts w:ascii="Times New Roman" w:hAnsi="Times New Roman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000CB300" w14:textId="77777777" w:rsidR="0037556E" w:rsidRPr="00A73855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A73855">
        <w:rPr>
          <w:rFonts w:ascii="Times New Roman" w:hAnsi="Times New Roman"/>
          <w:szCs w:val="28"/>
        </w:rPr>
        <w:t>на одном фото 3-5 участников;</w:t>
      </w:r>
    </w:p>
    <w:p w14:paraId="023BC33F" w14:textId="181CA81D" w:rsidR="0037556E" w:rsidRPr="0043047E" w:rsidRDefault="0037556E" w:rsidP="0037556E">
      <w:pPr>
        <w:numPr>
          <w:ilvl w:val="0"/>
          <w:numId w:val="10"/>
        </w:numPr>
        <w:spacing w:line="276" w:lineRule="auto"/>
        <w:ind w:left="0" w:firstLine="709"/>
        <w:contextualSpacing/>
        <w:rPr>
          <w:rFonts w:ascii="Times New Roman" w:eastAsia="Calibri" w:hAnsi="Times New Roman"/>
          <w:szCs w:val="28"/>
        </w:rPr>
      </w:pPr>
      <w:r w:rsidRPr="0043047E">
        <w:rPr>
          <w:rFonts w:ascii="Times New Roman" w:hAnsi="Times New Roman"/>
          <w:szCs w:val="28"/>
        </w:rPr>
        <w:t xml:space="preserve">отвлеките </w:t>
      </w:r>
      <w:r w:rsidR="00DC266B">
        <w:rPr>
          <w:rFonts w:ascii="Times New Roman" w:hAnsi="Times New Roman"/>
          <w:szCs w:val="28"/>
        </w:rPr>
        <w:t>обучающихся</w:t>
      </w:r>
      <w:r w:rsidRPr="0043047E">
        <w:rPr>
          <w:rFonts w:ascii="Times New Roman" w:hAnsi="Times New Roman"/>
          <w:szCs w:val="28"/>
        </w:rPr>
        <w:t>, камеры как будто нет, обстановка естественная, не наигранная.</w:t>
      </w:r>
    </w:p>
    <w:p w14:paraId="49BDFCDD" w14:textId="77777777" w:rsidR="0037556E" w:rsidRPr="0043047E" w:rsidRDefault="0037556E" w:rsidP="0037556E">
      <w:pPr>
        <w:ind w:firstLine="709"/>
        <w:jc w:val="center"/>
        <w:rPr>
          <w:rFonts w:ascii="Times New Roman" w:hAnsi="Times New Roman"/>
          <w:i/>
          <w:szCs w:val="28"/>
        </w:rPr>
        <w:sectPr w:rsidR="0037556E" w:rsidRPr="0043047E" w:rsidSect="00016A2E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3047E">
        <w:rPr>
          <w:rFonts w:ascii="Times New Roman" w:hAnsi="Times New Roman"/>
          <w:szCs w:val="28"/>
        </w:rPr>
        <w:t>!</w:t>
      </w:r>
      <w:r w:rsidRPr="0043047E">
        <w:rPr>
          <w:rFonts w:ascii="Times New Roman" w:hAnsi="Times New Roman"/>
          <w:i/>
          <w:szCs w:val="28"/>
        </w:rPr>
        <w:t>Не принуждайте участников, а заинтересуйте, сделайте так чтобы у них были естественные эмоции.</w:t>
      </w:r>
    </w:p>
    <w:p w14:paraId="189A7B87" w14:textId="77777777" w:rsidR="0037556E" w:rsidRPr="0043047E" w:rsidRDefault="0037556E" w:rsidP="004356E0">
      <w:pPr>
        <w:spacing w:before="120" w:after="120" w:line="276" w:lineRule="auto"/>
        <w:jc w:val="center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b/>
          <w:szCs w:val="28"/>
        </w:rPr>
        <w:lastRenderedPageBreak/>
        <w:t>Работа специалистов ресурсного центра</w:t>
      </w:r>
    </w:p>
    <w:p w14:paraId="7981B81D" w14:textId="77777777" w:rsidR="0037556E" w:rsidRPr="0043047E" w:rsidRDefault="0037556E" w:rsidP="0037556E">
      <w:pPr>
        <w:spacing w:line="276" w:lineRule="auto"/>
        <w:ind w:firstLine="720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b/>
          <w:szCs w:val="28"/>
        </w:rPr>
        <w:t>Для медиаспециалистов</w:t>
      </w:r>
    </w:p>
    <w:p w14:paraId="00813B15" w14:textId="3B12B68A" w:rsidR="0037556E" w:rsidRPr="004E1085" w:rsidRDefault="0037556E" w:rsidP="0037556E">
      <w:pPr>
        <w:spacing w:line="276" w:lineRule="auto"/>
        <w:ind w:firstLine="720"/>
        <w:rPr>
          <w:rFonts w:ascii="Times New Roman" w:hAnsi="Times New Roman"/>
          <w:i/>
          <w:szCs w:val="28"/>
        </w:rPr>
      </w:pPr>
      <w:r w:rsidRPr="0043047E">
        <w:rPr>
          <w:rFonts w:ascii="Times New Roman" w:hAnsi="Times New Roman"/>
          <w:szCs w:val="28"/>
        </w:rPr>
        <w:t xml:space="preserve">Отснятые видеоматериалы медиа специалистов до 14:00 (по мск) </w:t>
      </w:r>
      <w:r w:rsidRPr="0043047E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20 сентября </w:t>
      </w:r>
      <w:r w:rsidR="006E76C1">
        <w:rPr>
          <w:rFonts w:ascii="Times New Roman" w:hAnsi="Times New Roman"/>
          <w:szCs w:val="28"/>
        </w:rPr>
        <w:t xml:space="preserve">2024 года </w:t>
      </w:r>
      <w:r w:rsidRPr="0043047E">
        <w:rPr>
          <w:rFonts w:ascii="Times New Roman" w:hAnsi="Times New Roman"/>
          <w:szCs w:val="28"/>
        </w:rPr>
        <w:t>загружаем в папку</w:t>
      </w:r>
      <w:r w:rsidRPr="0043047E">
        <w:rPr>
          <w:rFonts w:ascii="Times New Roman" w:hAnsi="Times New Roman"/>
          <w:b/>
          <w:szCs w:val="28"/>
        </w:rPr>
        <w:t xml:space="preserve"> </w:t>
      </w:r>
      <w:r w:rsidRPr="0043047E">
        <w:rPr>
          <w:rFonts w:ascii="Times New Roman" w:hAnsi="Times New Roman"/>
          <w:b/>
          <w:i/>
          <w:szCs w:val="28"/>
        </w:rPr>
        <w:t>«</w:t>
      </w:r>
      <w:r w:rsidRPr="0043047E">
        <w:rPr>
          <w:rFonts w:ascii="Times New Roman" w:hAnsi="Times New Roman"/>
          <w:i/>
          <w:szCs w:val="28"/>
        </w:rPr>
        <w:t xml:space="preserve">1. </w:t>
      </w:r>
      <w:r w:rsidRPr="004E1085">
        <w:rPr>
          <w:rFonts w:ascii="Times New Roman" w:hAnsi="Times New Roman"/>
          <w:i/>
          <w:szCs w:val="28"/>
        </w:rPr>
        <w:t>Отобранное Видео».</w:t>
      </w:r>
    </w:p>
    <w:p w14:paraId="78C4428F" w14:textId="0F47B38B" w:rsidR="0037556E" w:rsidRDefault="0037556E" w:rsidP="0037556E">
      <w:pPr>
        <w:spacing w:line="276" w:lineRule="auto"/>
        <w:ind w:firstLine="720"/>
        <w:rPr>
          <w:rFonts w:ascii="Times New Roman" w:hAnsi="Times New Roman"/>
          <w:i/>
          <w:szCs w:val="28"/>
        </w:rPr>
      </w:pPr>
      <w:r w:rsidRPr="004E1085">
        <w:rPr>
          <w:rFonts w:ascii="Times New Roman" w:hAnsi="Times New Roman"/>
          <w:szCs w:val="28"/>
        </w:rPr>
        <w:t>Фотоматериалы от медиа специалистов «</w:t>
      </w:r>
      <w:r w:rsidRPr="004E1085">
        <w:rPr>
          <w:rFonts w:ascii="Times New Roman" w:hAnsi="Times New Roman"/>
          <w:i/>
          <w:szCs w:val="28"/>
        </w:rPr>
        <w:t>2. Отобранное ФОТО».</w:t>
      </w:r>
    </w:p>
    <w:p w14:paraId="4CBFA11B" w14:textId="77777777" w:rsidR="0037556E" w:rsidRPr="004E1085" w:rsidRDefault="0037556E" w:rsidP="0037556E">
      <w:pPr>
        <w:spacing w:line="276" w:lineRule="auto"/>
        <w:ind w:firstLine="720"/>
        <w:rPr>
          <w:rFonts w:ascii="Times New Roman" w:hAnsi="Times New Roman"/>
          <w:i/>
          <w:szCs w:val="28"/>
        </w:rPr>
      </w:pPr>
    </w:p>
    <w:p w14:paraId="1C3A4F0E" w14:textId="4EB5CA4F" w:rsidR="0037556E" w:rsidRPr="0043047E" w:rsidRDefault="0037556E" w:rsidP="004356E0">
      <w:pPr>
        <w:spacing w:after="200" w:line="276" w:lineRule="auto"/>
        <w:ind w:firstLine="720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szCs w:val="28"/>
        </w:rPr>
        <w:t xml:space="preserve">Все остальные отснятые материалы до 16:00 (по </w:t>
      </w:r>
      <w:r w:rsidR="004356E0">
        <w:rPr>
          <w:rFonts w:ascii="Times New Roman" w:hAnsi="Times New Roman"/>
          <w:szCs w:val="28"/>
        </w:rPr>
        <w:t>мск</w:t>
      </w:r>
      <w:r w:rsidRPr="0043047E"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  <w:szCs w:val="28"/>
        </w:rPr>
        <w:t>23</w:t>
      </w:r>
      <w:r w:rsidRPr="004304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сентября</w:t>
      </w:r>
      <w:r w:rsidRPr="0043047E">
        <w:rPr>
          <w:rFonts w:ascii="Times New Roman" w:hAnsi="Times New Roman"/>
          <w:szCs w:val="28"/>
        </w:rPr>
        <w:t xml:space="preserve"> загружаем в папку своего региона, в свой муниципалитет, в свою образовательную организацию </w:t>
      </w:r>
      <w:r w:rsidRPr="0043047E">
        <w:rPr>
          <w:rFonts w:ascii="Times New Roman" w:hAnsi="Times New Roman"/>
          <w:b/>
          <w:szCs w:val="28"/>
        </w:rPr>
        <w:t>(вставить ссылку своего региона).</w:t>
      </w:r>
    </w:p>
    <w:p w14:paraId="03F788B5" w14:textId="77777777" w:rsidR="0037556E" w:rsidRPr="0043047E" w:rsidRDefault="0037556E" w:rsidP="0037556E">
      <w:pPr>
        <w:spacing w:line="276" w:lineRule="auto"/>
        <w:ind w:firstLine="720"/>
        <w:rPr>
          <w:rFonts w:ascii="Times New Roman" w:hAnsi="Times New Roman"/>
          <w:b/>
          <w:szCs w:val="28"/>
        </w:rPr>
      </w:pPr>
      <w:r w:rsidRPr="0043047E">
        <w:rPr>
          <w:rFonts w:ascii="Times New Roman" w:hAnsi="Times New Roman"/>
          <w:b/>
          <w:szCs w:val="28"/>
        </w:rPr>
        <w:t>Для специалистов-аналитиков</w:t>
      </w:r>
    </w:p>
    <w:p w14:paraId="4A443935" w14:textId="352C5490" w:rsidR="0037556E" w:rsidRPr="0043047E" w:rsidRDefault="0037556E" w:rsidP="0037556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76" w:lineRule="auto"/>
        <w:ind w:firstLine="720"/>
        <w:rPr>
          <w:rFonts w:ascii="Times New Roman" w:hAnsi="Times New Roman"/>
          <w:szCs w:val="28"/>
        </w:rPr>
      </w:pPr>
      <w:r w:rsidRPr="0043047E">
        <w:rPr>
          <w:rFonts w:ascii="Times New Roman" w:hAnsi="Times New Roman"/>
          <w:szCs w:val="28"/>
        </w:rPr>
        <w:t xml:space="preserve">Совместно с муниципальными кураторами и специалистами РЦ, отвечающими за отчетность по охватам мероприятий, до </w:t>
      </w:r>
      <w:r>
        <w:rPr>
          <w:rFonts w:ascii="Times New Roman" w:hAnsi="Times New Roman"/>
          <w:szCs w:val="28"/>
        </w:rPr>
        <w:t>2</w:t>
      </w:r>
      <w:r w:rsidRPr="0043047E">
        <w:rPr>
          <w:rFonts w:ascii="Times New Roman" w:hAnsi="Times New Roman"/>
          <w:szCs w:val="28"/>
        </w:rPr>
        <w:t xml:space="preserve">3 </w:t>
      </w:r>
      <w:r>
        <w:rPr>
          <w:rFonts w:ascii="Times New Roman" w:hAnsi="Times New Roman"/>
          <w:szCs w:val="28"/>
        </w:rPr>
        <w:t>сентября</w:t>
      </w:r>
      <w:r w:rsidR="004356E0">
        <w:rPr>
          <w:rFonts w:ascii="Times New Roman" w:hAnsi="Times New Roman"/>
          <w:szCs w:val="28"/>
        </w:rPr>
        <w:t xml:space="preserve"> 16:00</w:t>
      </w:r>
      <w:r w:rsidR="004356E0">
        <w:rPr>
          <w:rFonts w:ascii="Times New Roman" w:hAnsi="Times New Roman"/>
          <w:szCs w:val="28"/>
        </w:rPr>
        <w:br/>
      </w:r>
      <w:r w:rsidRPr="0043047E">
        <w:rPr>
          <w:rFonts w:ascii="Times New Roman" w:hAnsi="Times New Roman"/>
          <w:szCs w:val="28"/>
        </w:rPr>
        <w:t>(по мск), заполняем предварительные данные об охвате участников в таблице</w:t>
      </w:r>
      <w:r w:rsidR="004356E0">
        <w:rPr>
          <w:rFonts w:ascii="Times New Roman" w:hAnsi="Times New Roman"/>
          <w:b/>
          <w:szCs w:val="28"/>
        </w:rPr>
        <w:t xml:space="preserve"> </w:t>
      </w:r>
      <w:r w:rsidRPr="0043047E">
        <w:rPr>
          <w:rFonts w:ascii="Times New Roman" w:hAnsi="Times New Roman"/>
          <w:i/>
          <w:szCs w:val="28"/>
        </w:rPr>
        <w:t>(ссылка закреплена в группе аналитиков)</w:t>
      </w:r>
      <w:r w:rsidR="00512C58">
        <w:rPr>
          <w:rFonts w:ascii="Times New Roman" w:hAnsi="Times New Roman"/>
          <w:i/>
          <w:szCs w:val="28"/>
        </w:rPr>
        <w:t>.</w:t>
      </w:r>
    </w:p>
    <w:sectPr w:rsidR="0037556E" w:rsidRPr="0043047E">
      <w:pgSz w:w="11906" w:h="16838"/>
      <w:pgMar w:top="1134" w:right="737" w:bottom="1134" w:left="130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92EAB1" w16cex:dateUtc="2024-09-16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95E0F2" w16cid:durableId="2A92EA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FE4B" w14:textId="77777777" w:rsidR="002F6B63" w:rsidRDefault="002F6B63">
      <w:r>
        <w:separator/>
      </w:r>
    </w:p>
  </w:endnote>
  <w:endnote w:type="continuationSeparator" w:id="0">
    <w:p w14:paraId="37B096B8" w14:textId="77777777" w:rsidR="002F6B63" w:rsidRDefault="002F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C364" w14:textId="77777777" w:rsidR="002F6B63" w:rsidRDefault="002F6B63">
      <w:r>
        <w:separator/>
      </w:r>
    </w:p>
  </w:footnote>
  <w:footnote w:type="continuationSeparator" w:id="0">
    <w:p w14:paraId="7D2FE855" w14:textId="77777777" w:rsidR="002F6B63" w:rsidRDefault="002F6B63">
      <w:r>
        <w:continuationSeparator/>
      </w:r>
    </w:p>
  </w:footnote>
  <w:footnote w:id="1">
    <w:p w14:paraId="729FA562" w14:textId="77777777" w:rsidR="00807444" w:rsidRPr="00906F35" w:rsidRDefault="007E187F" w:rsidP="00906F35">
      <w:pPr>
        <w:pStyle w:val="Footnote"/>
        <w:ind w:firstLine="0"/>
        <w:rPr>
          <w:rFonts w:ascii="Times New Roman" w:hAnsi="Times New Roman"/>
          <w:szCs w:val="22"/>
        </w:rPr>
      </w:pPr>
      <w:r w:rsidRPr="00906F35">
        <w:rPr>
          <w:rFonts w:ascii="Times New Roman" w:hAnsi="Times New Roman"/>
          <w:szCs w:val="22"/>
          <w:vertAlign w:val="superscript"/>
        </w:rPr>
        <w:footnoteRef/>
      </w:r>
      <w:r w:rsidRPr="00906F35">
        <w:rPr>
          <w:rFonts w:ascii="Times New Roman" w:hAnsi="Times New Roman"/>
          <w:szCs w:val="22"/>
        </w:rPr>
        <w:t xml:space="preserve"> </w:t>
      </w:r>
      <w:r w:rsidRPr="00906F35">
        <w:rPr>
          <w:rFonts w:ascii="Times New Roman" w:hAnsi="Times New Roman"/>
          <w:color w:val="1A1A1A"/>
          <w:szCs w:val="22"/>
          <w:highlight w:val="white"/>
        </w:rPr>
        <w:t>Методические рекомендации по проведению в образовательных организациях внеурочного занятия «От Руси к России» разработаны отделом методического обеспечения совместно с отделом реализации проектов и программ в сфере патриотического воспитания граждан ФГБУ «Росдентцентр»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5AF6" w14:textId="5A4ADA38" w:rsidR="00807444" w:rsidRDefault="007E187F">
    <w:pPr>
      <w:tabs>
        <w:tab w:val="center" w:pos="4677"/>
        <w:tab w:val="right" w:pos="9355"/>
      </w:tabs>
      <w:rPr>
        <w:rFonts w:ascii="Times New Roman" w:hAnsi="Times New Roman"/>
        <w:i/>
        <w:color w:val="525252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3A4AE2" wp14:editId="23579945">
          <wp:simplePos x="0" y="0"/>
          <wp:positionH relativeFrom="column">
            <wp:posOffset>5519471</wp:posOffset>
          </wp:positionH>
          <wp:positionV relativeFrom="page">
            <wp:posOffset>243840</wp:posOffset>
          </wp:positionV>
          <wp:extent cx="844550" cy="382270"/>
          <wp:effectExtent l="0" t="0" r="0" b="0"/>
          <wp:wrapThrough wrapText="bothSides" distL="114300" distR="114300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436">
      <w:rPr>
        <w:rFonts w:ascii="Times New Roman" w:hAnsi="Times New Roman"/>
        <w:i/>
        <w:color w:val="525252"/>
        <w:sz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4828FF"/>
    <w:multiLevelType w:val="hybridMultilevel"/>
    <w:tmpl w:val="F9BEA6C8"/>
    <w:lvl w:ilvl="0" w:tplc="690C4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153"/>
    <w:multiLevelType w:val="multilevel"/>
    <w:tmpl w:val="161A6A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6B631B"/>
    <w:multiLevelType w:val="multilevel"/>
    <w:tmpl w:val="B0B002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DF5F90"/>
    <w:multiLevelType w:val="multilevel"/>
    <w:tmpl w:val="B1F492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8CF"/>
    <w:multiLevelType w:val="multilevel"/>
    <w:tmpl w:val="37AAD5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472C1C"/>
    <w:multiLevelType w:val="multilevel"/>
    <w:tmpl w:val="F404F7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5554EE"/>
    <w:multiLevelType w:val="multilevel"/>
    <w:tmpl w:val="E9E208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481164"/>
    <w:multiLevelType w:val="hybridMultilevel"/>
    <w:tmpl w:val="9CBEA298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497AEF"/>
    <w:multiLevelType w:val="multilevel"/>
    <w:tmpl w:val="0036764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ED20C44"/>
    <w:multiLevelType w:val="hybridMultilevel"/>
    <w:tmpl w:val="AA7E3AAA"/>
    <w:lvl w:ilvl="0" w:tplc="DE666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44"/>
    <w:rsid w:val="00033FFE"/>
    <w:rsid w:val="00034083"/>
    <w:rsid w:val="000B3249"/>
    <w:rsid w:val="000C1A35"/>
    <w:rsid w:val="000E6F3D"/>
    <w:rsid w:val="0018219C"/>
    <w:rsid w:val="0018757A"/>
    <w:rsid w:val="001B67C5"/>
    <w:rsid w:val="001E4436"/>
    <w:rsid w:val="0021202D"/>
    <w:rsid w:val="00297A69"/>
    <w:rsid w:val="002F6B63"/>
    <w:rsid w:val="0037556E"/>
    <w:rsid w:val="00390D52"/>
    <w:rsid w:val="003A36D3"/>
    <w:rsid w:val="004042DA"/>
    <w:rsid w:val="00412927"/>
    <w:rsid w:val="004356E0"/>
    <w:rsid w:val="00447863"/>
    <w:rsid w:val="00484A31"/>
    <w:rsid w:val="00491AD7"/>
    <w:rsid w:val="004F3B8E"/>
    <w:rsid w:val="00512902"/>
    <w:rsid w:val="00512C58"/>
    <w:rsid w:val="00526F20"/>
    <w:rsid w:val="00682CA5"/>
    <w:rsid w:val="006E76C1"/>
    <w:rsid w:val="006F7E3D"/>
    <w:rsid w:val="00743689"/>
    <w:rsid w:val="007E187F"/>
    <w:rsid w:val="00807444"/>
    <w:rsid w:val="00813773"/>
    <w:rsid w:val="008177F8"/>
    <w:rsid w:val="0083729D"/>
    <w:rsid w:val="0085435F"/>
    <w:rsid w:val="00871596"/>
    <w:rsid w:val="008D2C81"/>
    <w:rsid w:val="00906F35"/>
    <w:rsid w:val="0096423D"/>
    <w:rsid w:val="00966B0E"/>
    <w:rsid w:val="009766B0"/>
    <w:rsid w:val="00994F0F"/>
    <w:rsid w:val="00996F73"/>
    <w:rsid w:val="00997977"/>
    <w:rsid w:val="009A7613"/>
    <w:rsid w:val="00A52F0A"/>
    <w:rsid w:val="00A7462F"/>
    <w:rsid w:val="00AD208F"/>
    <w:rsid w:val="00B52D08"/>
    <w:rsid w:val="00B86368"/>
    <w:rsid w:val="00C14183"/>
    <w:rsid w:val="00C74DCA"/>
    <w:rsid w:val="00C86A59"/>
    <w:rsid w:val="00CC2424"/>
    <w:rsid w:val="00CF38EE"/>
    <w:rsid w:val="00D8680E"/>
    <w:rsid w:val="00DC266B"/>
    <w:rsid w:val="00ED5333"/>
    <w:rsid w:val="00EE1A26"/>
    <w:rsid w:val="00EF7B20"/>
    <w:rsid w:val="00F15787"/>
    <w:rsid w:val="00F949E6"/>
    <w:rsid w:val="00FC2E77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6135"/>
  <w15:docId w15:val="{32D5D254-BD80-4EDD-828D-95041EEE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aliases w:val="Num Bullet 1,Bullet Number,Индексы,it_List1,Светлый список - Акцент 51,Абзац2,Абзац 2"/>
    <w:basedOn w:val="a"/>
    <w:link w:val="a9"/>
    <w:uiPriority w:val="34"/>
    <w:qFormat/>
    <w:rsid w:val="0037556E"/>
    <w:pPr>
      <w:ind w:left="720"/>
      <w:contextualSpacing/>
    </w:pPr>
  </w:style>
  <w:style w:type="character" w:customStyle="1" w:styleId="a9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8"/>
    <w:uiPriority w:val="34"/>
    <w:rsid w:val="0037556E"/>
    <w:rPr>
      <w:sz w:val="28"/>
    </w:rPr>
  </w:style>
  <w:style w:type="paragraph" w:styleId="aa">
    <w:name w:val="No Spacing"/>
    <w:uiPriority w:val="1"/>
    <w:qFormat/>
    <w:rsid w:val="008D2C8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0">
    <w:name w:val="c0"/>
    <w:basedOn w:val="a0"/>
    <w:rsid w:val="008D2C81"/>
  </w:style>
  <w:style w:type="character" w:customStyle="1" w:styleId="15">
    <w:name w:val="Неразрешенное упоминание1"/>
    <w:basedOn w:val="a0"/>
    <w:uiPriority w:val="99"/>
    <w:semiHidden/>
    <w:unhideWhenUsed/>
    <w:rsid w:val="00906F3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F38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96F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F73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20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208F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208F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20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208F"/>
    <w:rPr>
      <w:b/>
      <w:bCs/>
      <w:sz w:val="20"/>
    </w:rPr>
  </w:style>
  <w:style w:type="paragraph" w:styleId="af3">
    <w:name w:val="Revision"/>
    <w:hidden/>
    <w:uiPriority w:val="99"/>
    <w:semiHidden/>
    <w:rsid w:val="00A7462F"/>
    <w:rPr>
      <w:sz w:val="28"/>
    </w:rPr>
  </w:style>
  <w:style w:type="paragraph" w:styleId="af4">
    <w:name w:val="header"/>
    <w:basedOn w:val="a"/>
    <w:link w:val="af5"/>
    <w:uiPriority w:val="99"/>
    <w:unhideWhenUsed/>
    <w:rsid w:val="001E44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E4436"/>
    <w:rPr>
      <w:sz w:val="28"/>
    </w:rPr>
  </w:style>
  <w:style w:type="paragraph" w:styleId="af6">
    <w:name w:val="footer"/>
    <w:basedOn w:val="a"/>
    <w:link w:val="af7"/>
    <w:uiPriority w:val="99"/>
    <w:unhideWhenUsed/>
    <w:rsid w:val="001E44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E44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library/video/dnk-rossii-gosudarstvo-civilizaciya-3416?collection=dnk-rossii&amp;from=cine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egions.znanierussia.ru/izvaryagvgreki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erussia.ru/library/video/cikl-dnk-rossii-vypusk-79-unikalnost-rossii-4203?collection=dnk-rossii&amp;from=cinema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znanierussia.ru/library/video/dnk-rossii-sozidanie-tvorchestvo-i-razvitie-v-russkoj-istorii-3933?collection=dnk-rossii&amp;from=cine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erussia.ru/library/video/dnk-rossii-karta-rossii-izmeneniya-3621?collection=dnk-rossii&amp;from=cine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Ростовская</dc:creator>
  <cp:lastModifiedBy>Светлана</cp:lastModifiedBy>
  <cp:revision>2</cp:revision>
  <dcterms:created xsi:type="dcterms:W3CDTF">2024-09-18T10:30:00Z</dcterms:created>
  <dcterms:modified xsi:type="dcterms:W3CDTF">2024-09-18T10:30:00Z</dcterms:modified>
</cp:coreProperties>
</file>