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e2f3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О мерах пожарной безопасности при устройстве и проведении новогодней елки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e2f3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e2f3" w:val="clear"/>
        <w:spacing w:after="0" w:before="0" w:line="240" w:lineRule="auto"/>
        <w:ind w:left="0" w:right="0" w:firstLine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Новогодние и Рождественские праздники - замечательное время для детей и взрослых. Почти в каждом доме устанавливают и украшают красавицу-елку. Для того, чтобы эти дни не были омрачены бедой, необходимо обратить особое внимание на соблюдение мер пожарной безопасности, которые очень просты.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e2f3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0008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e2f3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8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0080"/>
          <w:sz w:val="24"/>
          <w:szCs w:val="24"/>
          <w:u w:val="none"/>
          <w:shd w:fill="auto" w:val="clear"/>
          <w:vertAlign w:val="baseline"/>
          <w:rtl w:val="0"/>
        </w:rPr>
        <w:t xml:space="preserve">Чтобы новогодние праздники не омрачились бедой, запомните эти простые правила:</w:t>
      </w:r>
      <w:r w:rsidDel="00000000" w:rsidR="00000000" w:rsidRPr="00000000">
        <w:rPr>
          <w:rtl w:val="0"/>
        </w:rPr>
      </w:r>
    </w:p>
    <w:tbl>
      <w:tblPr>
        <w:tblStyle w:val="Table1"/>
        <w:tblW w:w="4822.0" w:type="dxa"/>
        <w:jc w:val="left"/>
        <w:tblInd w:w="0.0" w:type="dxa"/>
        <w:tblLayout w:type="fixed"/>
        <w:tblLook w:val="0000"/>
      </w:tblPr>
      <w:tblGrid>
        <w:gridCol w:w="4822"/>
        <w:tblGridChange w:id="0">
          <w:tblGrid>
            <w:gridCol w:w="482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Ёлка устанавливается на устойчивой подставке, подальше от отопительных приборов.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Для освещения елки необходимо использовать только исправные электрические гирлянды заводского изготовления.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6"/>
                <w:szCs w:val="2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Запрещается: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украшать елку свечами, ватой, игрушками из бумаги и целлулоида;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надевать маскарадные костюмы из марли, ваты, бумаги и картона;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зажигать на елке и возле нее свечи, бенгальские огни, пользоваться хлопушками.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 установке елок необходимо учитывать следующие основные требования: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Установка елок и проведение новогодних мероприятий допускается в помещении не выше второго этажа, из которого должно быть не менее 2-х эвакуационных выходов непосредственно наружу.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Елку не следует устанавливать около выходов, в проходах. Заполнение помещений людьми сверх нормативного значения не допускается. Елка должна устанавливаться на устойчивом основании с таким расчетом, чтобы ветви не касались стен и потолка.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Помещение, где находится елка, должно быть обеспечено первичными средствами пожаротушения (огнетушители, песок, кошма).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Иллюминация должна быть смонтирована с соблюдением правил устройства электроустановок. На елке могут применяться электрогирлянды только заводского изготовления с последовательным включением лампочек напряжением до 12 В, мощность лампочек не должна превышать 25 Вт. На коробке с гирляндой должен стоять знак Росстандарта и знак Сертификации пожарной безопасности.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При отсутствии в помещении электрического освещения мероприятия у елки должны проводиться только в светлое время суток.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8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8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 проведении новогодней елки запрещается: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одевать детей в костюмы из легкогорючих материалов;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проводить огневые, покрасочные и другие пожароопасные работы;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использовать ставни на окнах для затемнения помещений;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уменьшать ширину проходов между рядами стульев и устанавливать в проходах дополнительные места;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полностью гасить свет в помещении во время спектаклей и представлений.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Категорически запрещается пользоваться пиротехническими изделиями!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Для того, чтобы праздник не превратился в трагедию, необходимо строго соблюдать правила пожарной безопасности при организации и проведении новогодней елки.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8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Напоминаем, что в случае возникновения пожара в службу спасения можно позвонить по мобильному телефону –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9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339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 действиях в случае возникновения пожара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9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При обнаружении признаков пожара сообщите об этом взрослым, позвоните по телефону 112 или 01 и назовите адрес, где вы находитесь.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Если Вы один в здании, и с Вами находятся младшие дети, успокойте их и выведите из здания.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8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8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При перемещении закройте двери в помещение, в котором произошел пожар.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Если комнаты задымлены, передвигайтесь к выходу ползком по полу, внизу над полом остается кислород.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Если огонь отрезал Вам путь к выходу, выйдете на балкон, откройте окно, разбейте стекло и зовите о помощи. В замкнутом помещении стучите в стены, пол, потолок, чтобы Вас услышали люди.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9900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9900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Если есть возможность, заполните ванну водой найдите трубку чтобы дышать и погрузитесь в воду.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9900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В задымленном помещении дышите через ткань, намоченную водой.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9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9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 При загорании на Вас одежды не пытайтесь бежать (горение будет еще сильнее) снимите быстро с себя одежду, бросьте ее в безопасное место, потушите. Если одежду быстро снять невозможно, то обернитесь тканью (одеялом, покрывалом), или упадите на пол, землю и вращайтесь чтобы зажать пламя и затушить его. Так же можно потушить быстро одежду на другом человеке.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9933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9933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При пожаре в любом помещении, если Вы не можете выйти, не прячьтесь под сгораемые предметы, держитесь ближе к стенам, при обрушении это наиболее безопасное место.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В задымленном помещении реагируйте на окрики, не пугайтесь, дайте себя обнаружить и спасти.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36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Счастливого Вам Нового года!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  <w:drawing>
          <wp:inline distB="0" distT="0" distL="114300" distR="114300">
            <wp:extent cx="2222500" cy="1714500"/>
            <wp:effectExtent b="0" l="0" r="0" t="0"/>
            <wp:docPr id="10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6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Уважаемые родители!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Выполняйте эти элементарные правила пожарной безопасности и строго контролируйте поведение детей в дни зимних каникул!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80"/>
          <w:sz w:val="30"/>
          <w:szCs w:val="30"/>
          <w:u w:val="none"/>
          <w:shd w:fill="auto" w:val="clear"/>
          <w:vertAlign w:val="baseline"/>
          <w:rtl w:val="0"/>
        </w:rPr>
        <w:t xml:space="preserve">Напоминаем, что в случае возникновения пожара в службу спасения можно позвонить по телефонам: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12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12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12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Единый городской телефон: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72"/>
          <w:szCs w:val="72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12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Телефон для сотовой связи: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72"/>
          <w:szCs w:val="72"/>
          <w:u w:val="none"/>
          <w:shd w:fill="auto" w:val="clear"/>
          <w:vertAlign w:val="baseline"/>
          <w:rtl w:val="0"/>
        </w:rPr>
        <w:t xml:space="preserve">112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8d08d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Государственное казенное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образовательное учреждение дополнительного профессионального образования «Учебно-методический центр по гражданской обороне и чрезвычайным ситуациям Краснодарского края»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588010</wp:posOffset>
            </wp:positionH>
            <wp:positionV relativeFrom="paragraph">
              <wp:posOffset>126365</wp:posOffset>
            </wp:positionV>
            <wp:extent cx="1990725" cy="1790700"/>
            <wp:effectExtent b="0" l="0" r="0" t="0"/>
            <wp:wrapNone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790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0ea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56"/>
          <w:szCs w:val="56"/>
          <w:u w:val="none"/>
          <w:shd w:fill="auto" w:val="clear"/>
          <w:vertAlign w:val="baseline"/>
          <w:rtl w:val="0"/>
        </w:rPr>
        <w:t xml:space="preserve">ПАМЯТКА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по правилам пожарной безопасности в период проведения новогодних праздников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г. Краснодар</w:t>
      </w:r>
      <w:r w:rsidDel="00000000" w:rsidR="00000000" w:rsidRPr="00000000">
        <w:rPr>
          <w:rtl w:val="0"/>
        </w:rPr>
      </w:r>
    </w:p>
    <w:sectPr>
      <w:pgSz w:h="11906" w:w="16838"/>
      <w:pgMar w:bottom="567" w:top="567" w:left="567" w:right="567" w:header="709" w:footer="709"/>
      <w:pgNumType w:start="1"/>
      <w:cols w:equalWidth="0" w:num="3">
        <w:col w:space="709" w:w="4762"/>
        <w:col w:space="709" w:w="4762"/>
        <w:col w:space="0" w:w="476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orsiv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Выделение">
    <w:name w:val="Выделение"/>
    <w:next w:val="Выделение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