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F9" w:rsidRPr="00941E66" w:rsidRDefault="002357F9" w:rsidP="002357F9">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rPr>
      </w:pPr>
      <w:r w:rsidRPr="00941E66">
        <w:rPr>
          <w:rFonts w:ascii="LiberationSerif" w:eastAsia="Times New Roman" w:hAnsi="LiberationSerif" w:cs="Times New Roman"/>
          <w:b/>
          <w:bCs/>
          <w:caps/>
          <w:kern w:val="36"/>
          <w:sz w:val="24"/>
          <w:szCs w:val="24"/>
        </w:rPr>
        <w:t>ПОЯСНИТЕЛЬНАЯ ЗАПИСКА</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t>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w:t>
      </w:r>
      <w:proofErr w:type="gramEnd"/>
      <w:r w:rsidRPr="00941E66">
        <w:rPr>
          <w:rFonts w:ascii="Times New Roman" w:eastAsia="Times New Roman" w:hAnsi="Times New Roman" w:cs="Times New Roman"/>
          <w:sz w:val="24"/>
          <w:szCs w:val="24"/>
        </w:rPr>
        <w:t xml:space="preserve"> языка и литературы в Российской Федерации (утверждённой распоряжением Правительства Российской Федерации от 9 апреля 2016 г. № 637-р).  </w:t>
      </w:r>
    </w:p>
    <w:p w:rsidR="002357F9" w:rsidRPr="00941E66" w:rsidRDefault="002357F9" w:rsidP="002357F9">
      <w:pPr>
        <w:shd w:val="clear" w:color="auto" w:fill="FFFFFF"/>
        <w:spacing w:before="240" w:after="120" w:line="240" w:lineRule="atLeast"/>
        <w:outlineLvl w:val="1"/>
        <w:rPr>
          <w:rFonts w:ascii="LiberationSerif" w:eastAsia="Times New Roman" w:hAnsi="LiberationSerif" w:cs="Times New Roman"/>
          <w:b/>
          <w:bCs/>
          <w:caps/>
        </w:rPr>
      </w:pPr>
      <w:r w:rsidRPr="00941E66">
        <w:rPr>
          <w:rFonts w:ascii="LiberationSerif" w:eastAsia="Times New Roman" w:hAnsi="LiberationSerif" w:cs="Times New Roman"/>
          <w:b/>
          <w:bCs/>
          <w:caps/>
        </w:rPr>
        <w:t>ОБЩАЯ ХАРАКТЕРИСТИКА УЧЕБНОГО ПРЕДМЕТА «ЛИТЕРАТУРА»</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357F9" w:rsidRPr="00941E66" w:rsidRDefault="002357F9" w:rsidP="002357F9">
      <w:pPr>
        <w:shd w:val="clear" w:color="auto" w:fill="FFFFFF"/>
        <w:spacing w:before="240" w:after="120" w:line="240" w:lineRule="atLeast"/>
        <w:outlineLvl w:val="1"/>
        <w:rPr>
          <w:rFonts w:ascii="LiberationSerif" w:eastAsia="Times New Roman" w:hAnsi="LiberationSerif" w:cs="Times New Roman"/>
          <w:b/>
          <w:bCs/>
          <w:caps/>
        </w:rPr>
      </w:pPr>
      <w:r w:rsidRPr="00941E66">
        <w:rPr>
          <w:rFonts w:ascii="LiberationSerif" w:eastAsia="Times New Roman" w:hAnsi="LiberationSerif" w:cs="Times New Roman"/>
          <w:b/>
          <w:bCs/>
          <w:caps/>
        </w:rPr>
        <w:t>ЦЕЛИ ИЗУЧЕНИЯ УЧЕБНОГО ПРЕДМЕТА «ЛИТЕРАТУРА»</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941E66">
        <w:rPr>
          <w:rFonts w:ascii="Times New Roman" w:eastAsia="Times New Roman" w:hAnsi="Times New Roman" w:cs="Times New Roman"/>
          <w:sz w:val="24"/>
          <w:szCs w:val="24"/>
        </w:rPr>
        <w:t xml:space="preserve"> Достижение указанных целей возможно при решении учебных задач, которые постепенно усложняются от 5 к 9 классу.   </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lastRenderedPageBreak/>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941E66">
        <w:rPr>
          <w:rFonts w:ascii="Times New Roman" w:eastAsia="Times New Roman" w:hAnsi="Times New Roman" w:cs="Times New Roman"/>
          <w:sz w:val="24"/>
          <w:szCs w:val="24"/>
        </w:rPr>
        <w:t xml:space="preserve"> </w:t>
      </w:r>
      <w:proofErr w:type="gramStart"/>
      <w:r w:rsidRPr="00941E66">
        <w:rPr>
          <w:rFonts w:ascii="Times New Roman" w:eastAsia="Times New Roman" w:hAnsi="Times New Roman" w:cs="Times New Roman"/>
          <w:sz w:val="24"/>
          <w:szCs w:val="24"/>
        </w:rPr>
        <w:t>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941E66">
        <w:rPr>
          <w:rFonts w:ascii="Times New Roman" w:eastAsia="Times New Roman" w:hAnsi="Times New Roman" w:cs="Times New Roman"/>
          <w:sz w:val="24"/>
          <w:szCs w:val="24"/>
        </w:rPr>
        <w:t xml:space="preserve"> произведений, в том числе в процессе участия в различных мероприятиях, посвящённых литературе, чтению, книжной культуре.   </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941E66">
        <w:rPr>
          <w:rFonts w:ascii="Times New Roman" w:eastAsia="Times New Roman" w:hAnsi="Times New Roman" w:cs="Times New Roman"/>
          <w:sz w:val="24"/>
          <w:szCs w:val="24"/>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941E66">
        <w:rPr>
          <w:rFonts w:ascii="Times New Roman" w:eastAsia="Times New Roman" w:hAnsi="Times New Roman" w:cs="Times New Roman"/>
          <w:sz w:val="24"/>
          <w:szCs w:val="24"/>
        </w:rPr>
        <w:t>проблемы</w:t>
      </w:r>
      <w:proofErr w:type="gramEnd"/>
      <w:r w:rsidRPr="00941E66">
        <w:rPr>
          <w:rFonts w:ascii="Times New Roman" w:eastAsia="Times New Roman" w:hAnsi="Times New Roman" w:cs="Times New Roman"/>
          <w:sz w:val="24"/>
          <w:szCs w:val="24"/>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941E66">
        <w:rPr>
          <w:rFonts w:ascii="Times New Roman" w:eastAsia="Times New Roman" w:hAnsi="Times New Roman" w:cs="Times New Roman"/>
          <w:sz w:val="24"/>
          <w:szCs w:val="24"/>
        </w:rPr>
        <w:t xml:space="preserve"> воспринимая чужую точку зрения и аргументированно отстаивая свою.  </w:t>
      </w:r>
    </w:p>
    <w:p w:rsidR="002357F9" w:rsidRPr="00941E66" w:rsidRDefault="002357F9" w:rsidP="002357F9">
      <w:pPr>
        <w:shd w:val="clear" w:color="auto" w:fill="FFFFFF"/>
        <w:spacing w:before="240" w:after="120" w:line="240" w:lineRule="atLeast"/>
        <w:outlineLvl w:val="1"/>
        <w:rPr>
          <w:rFonts w:ascii="LiberationSerif" w:eastAsia="Times New Roman" w:hAnsi="LiberationSerif" w:cs="Times New Roman"/>
          <w:b/>
          <w:bCs/>
          <w:caps/>
        </w:rPr>
      </w:pPr>
      <w:r w:rsidRPr="00941E66">
        <w:rPr>
          <w:rFonts w:ascii="LiberationSerif" w:eastAsia="Times New Roman" w:hAnsi="LiberationSerif" w:cs="Times New Roman"/>
          <w:b/>
          <w:bCs/>
          <w:caps/>
        </w:rPr>
        <w:t>МЕСТО УЧЕБНОГО ПРЕДМЕТА «ЛИТЕРАТУРА» В УЧЕБНОМ ПЛАНЕ</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w:t>
      </w:r>
    </w:p>
    <w:p w:rsidR="002357F9" w:rsidRPr="00941E66" w:rsidRDefault="002357F9" w:rsidP="002357F9">
      <w:pPr>
        <w:shd w:val="clear" w:color="auto" w:fill="FFFFFF"/>
        <w:spacing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 5 классе на изучение предмета отводится 3 часа в неделю, суммарно изучение литературы в 5 классе по программе основного общего образования рассчитано на 102 часа.  </w:t>
      </w:r>
    </w:p>
    <w:p w:rsidR="002357F9" w:rsidRPr="00941E66" w:rsidRDefault="002357F9" w:rsidP="002357F9">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rPr>
      </w:pPr>
      <w:r w:rsidRPr="00941E66">
        <w:rPr>
          <w:rFonts w:ascii="LiberationSerif" w:eastAsia="Times New Roman" w:hAnsi="LiberationSerif" w:cs="Times New Roman"/>
          <w:b/>
          <w:bCs/>
          <w:caps/>
          <w:kern w:val="36"/>
          <w:sz w:val="24"/>
          <w:szCs w:val="24"/>
        </w:rPr>
        <w:t>СОДЕРЖАНИЕ УЧЕБНОГО ПРЕДМЕТА </w:t>
      </w:r>
    </w:p>
    <w:p w:rsidR="002357F9" w:rsidRPr="00941E66" w:rsidRDefault="002357F9" w:rsidP="002357F9">
      <w:pPr>
        <w:shd w:val="clear" w:color="auto" w:fill="FFFFFF"/>
        <w:spacing w:line="240" w:lineRule="auto"/>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lastRenderedPageBreak/>
        <w:t>Мифология</w:t>
      </w:r>
      <w:r w:rsidRPr="00941E66">
        <w:rPr>
          <w:rFonts w:ascii="Times New Roman" w:eastAsia="Times New Roman" w:hAnsi="Times New Roman" w:cs="Times New Roman"/>
          <w:sz w:val="24"/>
          <w:szCs w:val="24"/>
        </w:rPr>
        <w:br/>
        <w:t>Мифы народов России и мира.</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Фольклор</w:t>
      </w:r>
      <w:r w:rsidRPr="00941E66">
        <w:rPr>
          <w:rFonts w:ascii="Times New Roman" w:eastAsia="Times New Roman" w:hAnsi="Times New Roman" w:cs="Times New Roman"/>
          <w:sz w:val="24"/>
          <w:szCs w:val="24"/>
        </w:rPr>
        <w:br/>
        <w:t>Малые жанры: пословицы, поговорки, загадки. Сказки народов России и народов мира (не менее трёх).</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Литература первой половины XIX века</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И. А. Крылов. </w:t>
      </w:r>
      <w:r w:rsidRPr="00941E66">
        <w:rPr>
          <w:rFonts w:ascii="Times New Roman" w:eastAsia="Times New Roman" w:hAnsi="Times New Roman" w:cs="Times New Roman"/>
          <w:sz w:val="24"/>
          <w:szCs w:val="24"/>
        </w:rPr>
        <w:t>Басни (три по выбору). Например, «Волк на псарне», «Листы и Корни», «Свинья под Дубом», «Квартет»,</w:t>
      </w:r>
      <w:r w:rsidRPr="00941E66">
        <w:rPr>
          <w:rFonts w:ascii="Times New Roman" w:eastAsia="Times New Roman" w:hAnsi="Times New Roman" w:cs="Times New Roman"/>
          <w:sz w:val="24"/>
          <w:szCs w:val="24"/>
        </w:rPr>
        <w:br/>
        <w:t>«Осёл и Соловей», «Ворона и Лисица».</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А. С. Пушкин. </w:t>
      </w:r>
      <w:r w:rsidRPr="00941E66">
        <w:rPr>
          <w:rFonts w:ascii="Times New Roman" w:eastAsia="Times New Roman" w:hAnsi="Times New Roman" w:cs="Times New Roman"/>
          <w:sz w:val="24"/>
          <w:szCs w:val="24"/>
        </w:rPr>
        <w:t>Стихотворения (не менее трёх). «Зимнее утро»,</w:t>
      </w:r>
      <w:r w:rsidRPr="00941E66">
        <w:rPr>
          <w:rFonts w:ascii="Times New Roman" w:eastAsia="Times New Roman" w:hAnsi="Times New Roman" w:cs="Times New Roman"/>
          <w:sz w:val="24"/>
          <w:szCs w:val="24"/>
        </w:rPr>
        <w:br/>
        <w:t>«Зимний вечер», «Няне» и др. «Сказка о мёртвой царевне и о семи богатырях».</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М. Ю. Лермонтов.</w:t>
      </w:r>
      <w:r w:rsidRPr="00941E66">
        <w:rPr>
          <w:rFonts w:ascii="Times New Roman" w:eastAsia="Times New Roman" w:hAnsi="Times New Roman" w:cs="Times New Roman"/>
          <w:sz w:val="24"/>
          <w:szCs w:val="24"/>
        </w:rPr>
        <w:t> Стихотворение «Бородино».</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Н. В. Гоголь.</w:t>
      </w:r>
      <w:r w:rsidRPr="00941E66">
        <w:rPr>
          <w:rFonts w:ascii="Times New Roman" w:eastAsia="Times New Roman" w:hAnsi="Times New Roman" w:cs="Times New Roman"/>
          <w:sz w:val="24"/>
          <w:szCs w:val="24"/>
        </w:rPr>
        <w:t> Повесть «Ночь перед Рождеством» из сборника</w:t>
      </w:r>
      <w:r w:rsidRPr="00941E66">
        <w:rPr>
          <w:rFonts w:ascii="Times New Roman" w:eastAsia="Times New Roman" w:hAnsi="Times New Roman" w:cs="Times New Roman"/>
          <w:sz w:val="24"/>
          <w:szCs w:val="24"/>
        </w:rPr>
        <w:br/>
        <w:t>«Вечера на хуторе близ Диканьки».</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Литература второй половины XIX века</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И. С. Тургенев.</w:t>
      </w:r>
      <w:r w:rsidRPr="00941E66">
        <w:rPr>
          <w:rFonts w:ascii="Times New Roman" w:eastAsia="Times New Roman" w:hAnsi="Times New Roman" w:cs="Times New Roman"/>
          <w:sz w:val="24"/>
          <w:szCs w:val="24"/>
        </w:rPr>
        <w:t> Рассказ «Муму».</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Н. А. Некрасов.</w:t>
      </w:r>
      <w:r w:rsidRPr="00941E66">
        <w:rPr>
          <w:rFonts w:ascii="Times New Roman" w:eastAsia="Times New Roman" w:hAnsi="Times New Roman" w:cs="Times New Roman"/>
          <w:sz w:val="24"/>
          <w:szCs w:val="24"/>
        </w:rPr>
        <w:t> Стихотворения (не менее двух). «Крестьянские дети». «Школьник». Поэма «Мороз, Красный нос» (фрагмент).</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Л. Н. Толстой.</w:t>
      </w:r>
      <w:r w:rsidRPr="00941E66">
        <w:rPr>
          <w:rFonts w:ascii="Times New Roman" w:eastAsia="Times New Roman" w:hAnsi="Times New Roman" w:cs="Times New Roman"/>
          <w:sz w:val="24"/>
          <w:szCs w:val="24"/>
        </w:rPr>
        <w:t> Рассказ «Кавказский пленник».</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Литература XIX—ХХ веков</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Стихотворения отечественных поэтов XIX—ХХ веков о родной природе и о связи человека с Родиной </w:t>
      </w:r>
      <w:r w:rsidRPr="00941E66">
        <w:rPr>
          <w:rFonts w:ascii="Times New Roman" w:eastAsia="Times New Roman" w:hAnsi="Times New Roman" w:cs="Times New Roman"/>
          <w:sz w:val="24"/>
          <w:szCs w:val="24"/>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Юмористические рассказы отечественных писателей XIX— XX веков</w:t>
      </w:r>
      <w:r w:rsidRPr="00941E66">
        <w:rPr>
          <w:rFonts w:ascii="Times New Roman" w:eastAsia="Times New Roman" w:hAnsi="Times New Roman" w:cs="Times New Roman"/>
          <w:b/>
          <w:bCs/>
          <w:sz w:val="24"/>
          <w:szCs w:val="24"/>
        </w:rPr>
        <w:br/>
        <w:t>А. П. Чехов </w:t>
      </w:r>
      <w:r w:rsidRPr="00941E66">
        <w:rPr>
          <w:rFonts w:ascii="Times New Roman" w:eastAsia="Times New Roman" w:hAnsi="Times New Roman" w:cs="Times New Roman"/>
          <w:sz w:val="24"/>
          <w:szCs w:val="24"/>
        </w:rPr>
        <w:t>(два рассказа по выбору). Например, «Лошадиная фамилия», «Мальчики», «Хирургия» и др.    </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М. М. Зощенко </w:t>
      </w:r>
      <w:r w:rsidRPr="00941E66">
        <w:rPr>
          <w:rFonts w:ascii="Times New Roman" w:eastAsia="Times New Roman" w:hAnsi="Times New Roman" w:cs="Times New Roman"/>
          <w:sz w:val="24"/>
          <w:szCs w:val="24"/>
        </w:rPr>
        <w:t>(два рассказа по выбору). Например, «Галоша», «Лёля  и  Минька»,  «Ёлка»,  «Золотые  слова»,  «Встреча» и др.</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Произведения отечественной литературы о природе и животных</w:t>
      </w:r>
      <w:r w:rsidRPr="00941E66">
        <w:rPr>
          <w:rFonts w:ascii="Times New Roman" w:eastAsia="Times New Roman" w:hAnsi="Times New Roman" w:cs="Times New Roman"/>
          <w:sz w:val="24"/>
          <w:szCs w:val="24"/>
        </w:rPr>
        <w:t> (не менее двух). Например, А. И. Куприна, М. М. Пришвина, К. Г. Паустовского.</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А. П. Платонов.</w:t>
      </w:r>
      <w:r w:rsidRPr="00941E66">
        <w:rPr>
          <w:rFonts w:ascii="Times New Roman" w:eastAsia="Times New Roman" w:hAnsi="Times New Roman" w:cs="Times New Roman"/>
          <w:sz w:val="24"/>
          <w:szCs w:val="24"/>
        </w:rPr>
        <w:t> Рассказы (один по выбору). Например, «Корова», «Никита» и др.</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В. П. Астафьев.</w:t>
      </w:r>
      <w:r w:rsidRPr="00941E66">
        <w:rPr>
          <w:rFonts w:ascii="Times New Roman" w:eastAsia="Times New Roman" w:hAnsi="Times New Roman" w:cs="Times New Roman"/>
          <w:sz w:val="24"/>
          <w:szCs w:val="24"/>
        </w:rPr>
        <w:t> Рассказ «Васюткино озеро».</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Литература XX—XXI веков</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Произведения отечественной прозы на тему «Человек на войне»</w:t>
      </w:r>
      <w:r w:rsidRPr="00941E66">
        <w:rPr>
          <w:rFonts w:ascii="Times New Roman" w:eastAsia="Times New Roman" w:hAnsi="Times New Roman" w:cs="Times New Roman"/>
          <w:sz w:val="24"/>
          <w:szCs w:val="24"/>
        </w:rPr>
        <w:t> (не менее двух). Например, Л. А. Кассиль. «Дорогие мои мальчишки»; Ю. Я. Яковлев. «Девочки с  Васильевского  острова»; В. П. Катаев. «Сын полка» и др.</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Произведения отечественных писателей XIX—XXI веков на тему детства</w:t>
      </w:r>
      <w:r w:rsidRPr="00941E66">
        <w:rPr>
          <w:rFonts w:ascii="Times New Roman" w:eastAsia="Times New Roman" w:hAnsi="Times New Roman" w:cs="Times New Roman"/>
          <w:sz w:val="24"/>
          <w:szCs w:val="24"/>
        </w:rPr>
        <w:t> (не менее двух).</w:t>
      </w:r>
      <w:r w:rsidRPr="00941E66">
        <w:rPr>
          <w:rFonts w:ascii="Times New Roman" w:eastAsia="Times New Roman" w:hAnsi="Times New Roman" w:cs="Times New Roman"/>
          <w:sz w:val="24"/>
          <w:szCs w:val="24"/>
        </w:rPr>
        <w:br/>
        <w:t xml:space="preserve">Например, произведения В. Г. Короленко, В. П. Катаева, В. П. Крапивина, Ю. П. Казакова, А. Г. Алексина, В. П. Астафьева, В. К. </w:t>
      </w:r>
      <w:r w:rsidRPr="00941E66">
        <w:rPr>
          <w:rFonts w:ascii="Times New Roman" w:eastAsia="Times New Roman" w:hAnsi="Times New Roman" w:cs="Times New Roman"/>
          <w:sz w:val="24"/>
          <w:szCs w:val="24"/>
        </w:rPr>
        <w:lastRenderedPageBreak/>
        <w:t>Железникова, Ю. Я. Яковлева, Ю. И. Коваля, А. А. Гиваргизова, М. С. Аромштам, Н. Ю. Абгарян.</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Произведения приключенческого жанра отечественных писателей</w:t>
      </w:r>
      <w:r w:rsidRPr="00941E66">
        <w:rPr>
          <w:rFonts w:ascii="Times New Roman" w:eastAsia="Times New Roman" w:hAnsi="Times New Roman" w:cs="Times New Roman"/>
          <w:sz w:val="24"/>
          <w:szCs w:val="24"/>
        </w:rPr>
        <w:t>  (одно  по  выбору).  Например,  К.  Булычёв.  «Девочка, с которой ничего не случится», «Миллион приключений» и др. (главы по выбору).</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Литература народов Российской Федерации</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Стихотворения </w:t>
      </w:r>
      <w:r w:rsidRPr="00941E66">
        <w:rPr>
          <w:rFonts w:ascii="Times New Roman" w:eastAsia="Times New Roman" w:hAnsi="Times New Roman" w:cs="Times New Roman"/>
          <w:sz w:val="24"/>
          <w:szCs w:val="24"/>
        </w:rPr>
        <w:t>(одно по выбору). Например, Р. Г. Гамзатов.</w:t>
      </w:r>
      <w:r w:rsidRPr="00941E66">
        <w:rPr>
          <w:rFonts w:ascii="Times New Roman" w:eastAsia="Times New Roman" w:hAnsi="Times New Roman" w:cs="Times New Roman"/>
          <w:sz w:val="24"/>
          <w:szCs w:val="24"/>
        </w:rPr>
        <w:br/>
        <w:t xml:space="preserve">«Песня соловья»; М. </w:t>
      </w:r>
      <w:proofErr w:type="gramStart"/>
      <w:r w:rsidRPr="00941E66">
        <w:rPr>
          <w:rFonts w:ascii="Times New Roman" w:eastAsia="Times New Roman" w:hAnsi="Times New Roman" w:cs="Times New Roman"/>
          <w:sz w:val="24"/>
          <w:szCs w:val="24"/>
        </w:rPr>
        <w:t>Карим</w:t>
      </w:r>
      <w:proofErr w:type="gramEnd"/>
      <w:r w:rsidRPr="00941E66">
        <w:rPr>
          <w:rFonts w:ascii="Times New Roman" w:eastAsia="Times New Roman" w:hAnsi="Times New Roman" w:cs="Times New Roman"/>
          <w:sz w:val="24"/>
          <w:szCs w:val="24"/>
        </w:rPr>
        <w:t>. «Эту песню мать мне пела».</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Зарубежная литература</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Х. К. Андерсен. </w:t>
      </w:r>
      <w:r w:rsidRPr="00941E66">
        <w:rPr>
          <w:rFonts w:ascii="Times New Roman" w:eastAsia="Times New Roman" w:hAnsi="Times New Roman" w:cs="Times New Roman"/>
          <w:sz w:val="24"/>
          <w:szCs w:val="24"/>
        </w:rPr>
        <w:t>Сказки (одна по выбору). Например, «Снежная королева», «Соловей» и др.</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Зарубежная сказочная проза</w:t>
      </w:r>
      <w:r w:rsidRPr="00941E66">
        <w:rPr>
          <w:rFonts w:ascii="Times New Roman" w:eastAsia="Times New Roman" w:hAnsi="Times New Roman" w:cs="Times New Roman"/>
          <w:sz w:val="24"/>
          <w:szCs w:val="24"/>
        </w:rPr>
        <w:t xml:space="preserve"> (одно произведение по выбору). Например, Л. Кэрролл. «Алиса в Стране Чудес» (главы по выбору), </w:t>
      </w:r>
      <w:proofErr w:type="gramStart"/>
      <w:r w:rsidRPr="00941E66">
        <w:rPr>
          <w:rFonts w:ascii="Times New Roman" w:eastAsia="Times New Roman" w:hAnsi="Times New Roman" w:cs="Times New Roman"/>
          <w:sz w:val="24"/>
          <w:szCs w:val="24"/>
        </w:rPr>
        <w:t>Дж</w:t>
      </w:r>
      <w:proofErr w:type="gramEnd"/>
      <w:r w:rsidRPr="00941E66">
        <w:rPr>
          <w:rFonts w:ascii="Times New Roman" w:eastAsia="Times New Roman" w:hAnsi="Times New Roman" w:cs="Times New Roman"/>
          <w:sz w:val="24"/>
          <w:szCs w:val="24"/>
        </w:rPr>
        <w:t>. Р. Р. Толкин. «Хоббит, или</w:t>
      </w:r>
      <w:proofErr w:type="gramStart"/>
      <w:r w:rsidRPr="00941E66">
        <w:rPr>
          <w:rFonts w:ascii="Times New Roman" w:eastAsia="Times New Roman" w:hAnsi="Times New Roman" w:cs="Times New Roman"/>
          <w:sz w:val="24"/>
          <w:szCs w:val="24"/>
        </w:rPr>
        <w:t xml:space="preserve"> Т</w:t>
      </w:r>
      <w:proofErr w:type="gramEnd"/>
      <w:r w:rsidRPr="00941E66">
        <w:rPr>
          <w:rFonts w:ascii="Times New Roman" w:eastAsia="Times New Roman" w:hAnsi="Times New Roman" w:cs="Times New Roman"/>
          <w:sz w:val="24"/>
          <w:szCs w:val="24"/>
        </w:rPr>
        <w:t>уда и обратно» (главы по выбору).</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Зарубежная проза о детях и подростках </w:t>
      </w:r>
      <w:r w:rsidRPr="00941E66">
        <w:rPr>
          <w:rFonts w:ascii="Times New Roman" w:eastAsia="Times New Roman" w:hAnsi="Times New Roman" w:cs="Times New Roman"/>
          <w:sz w:val="24"/>
          <w:szCs w:val="24"/>
        </w:rPr>
        <w:t>(два произведения по выбору).   Например,   М.   Твен.   «Приключения   Тома   Сойера»</w:t>
      </w:r>
      <w:r w:rsidRPr="00941E66">
        <w:rPr>
          <w:rFonts w:ascii="Times New Roman" w:eastAsia="Times New Roman" w:hAnsi="Times New Roman" w:cs="Times New Roman"/>
          <w:sz w:val="24"/>
          <w:szCs w:val="24"/>
        </w:rPr>
        <w:br/>
        <w:t xml:space="preserve">(главы по выбору); </w:t>
      </w:r>
      <w:proofErr w:type="gramStart"/>
      <w:r w:rsidRPr="00941E66">
        <w:rPr>
          <w:rFonts w:ascii="Times New Roman" w:eastAsia="Times New Roman" w:hAnsi="Times New Roman" w:cs="Times New Roman"/>
          <w:sz w:val="24"/>
          <w:szCs w:val="24"/>
        </w:rPr>
        <w:t>Дж</w:t>
      </w:r>
      <w:proofErr w:type="gramEnd"/>
      <w:r w:rsidRPr="00941E66">
        <w:rPr>
          <w:rFonts w:ascii="Times New Roman" w:eastAsia="Times New Roman" w:hAnsi="Times New Roman" w:cs="Times New Roman"/>
          <w:sz w:val="24"/>
          <w:szCs w:val="24"/>
        </w:rPr>
        <w:t>. Лондон. «Сказание о Кише»; Р. Брэдбери. Рассказы. Например, «Каникулы», «Звук бегущих ног»,</w:t>
      </w:r>
      <w:r w:rsidRPr="00941E66">
        <w:rPr>
          <w:rFonts w:ascii="Times New Roman" w:eastAsia="Times New Roman" w:hAnsi="Times New Roman" w:cs="Times New Roman"/>
          <w:sz w:val="24"/>
          <w:szCs w:val="24"/>
        </w:rPr>
        <w:br/>
        <w:t>«Зелёное утро» и др.</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Зарубежная приключенческая проза </w:t>
      </w:r>
      <w:r w:rsidRPr="00941E66">
        <w:rPr>
          <w:rFonts w:ascii="Times New Roman" w:eastAsia="Times New Roman" w:hAnsi="Times New Roman" w:cs="Times New Roman"/>
          <w:sz w:val="24"/>
          <w:szCs w:val="24"/>
        </w:rPr>
        <w:t>(два произведения по выбору).</w:t>
      </w:r>
      <w:r w:rsidRPr="00941E66">
        <w:rPr>
          <w:rFonts w:ascii="Times New Roman" w:eastAsia="Times New Roman" w:hAnsi="Times New Roman" w:cs="Times New Roman"/>
          <w:sz w:val="24"/>
          <w:szCs w:val="24"/>
        </w:rPr>
        <w:br/>
        <w:t>Например, Р. Л. Стивенсон. «Остров сокровищ», «Чёрная стрела» и др.</w:t>
      </w:r>
      <w:r w:rsidRPr="00941E66">
        <w:rPr>
          <w:rFonts w:ascii="Times New Roman" w:eastAsia="Times New Roman" w:hAnsi="Times New Roman" w:cs="Times New Roman"/>
          <w:sz w:val="24"/>
          <w:szCs w:val="24"/>
        </w:rPr>
        <w:br/>
      </w:r>
      <w:r w:rsidRPr="00941E66">
        <w:rPr>
          <w:rFonts w:ascii="Times New Roman" w:eastAsia="Times New Roman" w:hAnsi="Times New Roman" w:cs="Times New Roman"/>
          <w:b/>
          <w:bCs/>
          <w:sz w:val="24"/>
          <w:szCs w:val="24"/>
        </w:rPr>
        <w:t>Зарубежная проза о животных </w:t>
      </w:r>
      <w:r w:rsidRPr="00941E66">
        <w:rPr>
          <w:rFonts w:ascii="Times New Roman" w:eastAsia="Times New Roman" w:hAnsi="Times New Roman" w:cs="Times New Roman"/>
          <w:sz w:val="24"/>
          <w:szCs w:val="24"/>
        </w:rPr>
        <w:t>(одно-два произведения по выбору).</w:t>
      </w:r>
      <w:r w:rsidRPr="00941E66">
        <w:rPr>
          <w:rFonts w:ascii="Times New Roman" w:eastAsia="Times New Roman" w:hAnsi="Times New Roman" w:cs="Times New Roman"/>
          <w:sz w:val="24"/>
          <w:szCs w:val="24"/>
        </w:rPr>
        <w:br/>
        <w:t>Э. Сетон-Томпсон. «</w:t>
      </w:r>
      <w:proofErr w:type="gramStart"/>
      <w:r w:rsidRPr="00941E66">
        <w:rPr>
          <w:rFonts w:ascii="Times New Roman" w:eastAsia="Times New Roman" w:hAnsi="Times New Roman" w:cs="Times New Roman"/>
          <w:sz w:val="24"/>
          <w:szCs w:val="24"/>
        </w:rPr>
        <w:t>Королевская</w:t>
      </w:r>
      <w:proofErr w:type="gramEnd"/>
      <w:r w:rsidRPr="00941E66">
        <w:rPr>
          <w:rFonts w:ascii="Times New Roman" w:eastAsia="Times New Roman" w:hAnsi="Times New Roman" w:cs="Times New Roman"/>
          <w:sz w:val="24"/>
          <w:szCs w:val="24"/>
        </w:rPr>
        <w:t xml:space="preserve"> аналостанка»; Дж. Даррелл. «Говорящий свёрток»; </w:t>
      </w:r>
      <w:proofErr w:type="gramStart"/>
      <w:r w:rsidRPr="00941E66">
        <w:rPr>
          <w:rFonts w:ascii="Times New Roman" w:eastAsia="Times New Roman" w:hAnsi="Times New Roman" w:cs="Times New Roman"/>
          <w:sz w:val="24"/>
          <w:szCs w:val="24"/>
        </w:rPr>
        <w:t>Дж</w:t>
      </w:r>
      <w:proofErr w:type="gramEnd"/>
      <w:r w:rsidRPr="00941E66">
        <w:rPr>
          <w:rFonts w:ascii="Times New Roman" w:eastAsia="Times New Roman" w:hAnsi="Times New Roman" w:cs="Times New Roman"/>
          <w:sz w:val="24"/>
          <w:szCs w:val="24"/>
        </w:rPr>
        <w:t xml:space="preserve">. Лондон.  «Белый  клык»; </w:t>
      </w:r>
      <w:proofErr w:type="gramStart"/>
      <w:r w:rsidRPr="00941E66">
        <w:rPr>
          <w:rFonts w:ascii="Times New Roman" w:eastAsia="Times New Roman" w:hAnsi="Times New Roman" w:cs="Times New Roman"/>
          <w:sz w:val="24"/>
          <w:szCs w:val="24"/>
        </w:rPr>
        <w:t>Дж</w:t>
      </w:r>
      <w:proofErr w:type="gramEnd"/>
      <w:r w:rsidRPr="00941E66">
        <w:rPr>
          <w:rFonts w:ascii="Times New Roman" w:eastAsia="Times New Roman" w:hAnsi="Times New Roman" w:cs="Times New Roman"/>
          <w:sz w:val="24"/>
          <w:szCs w:val="24"/>
        </w:rPr>
        <w:t>. Р. Киплинг. «Маугли», «Рикки-Тикки-Тави» и др.</w:t>
      </w:r>
      <w:r w:rsidRPr="00941E66">
        <w:rPr>
          <w:rFonts w:ascii="Times New Roman" w:eastAsia="Times New Roman" w:hAnsi="Times New Roman" w:cs="Times New Roman"/>
          <w:sz w:val="24"/>
          <w:szCs w:val="24"/>
        </w:rPr>
        <w:br/>
        <w:t> </w:t>
      </w:r>
    </w:p>
    <w:p w:rsidR="002357F9" w:rsidRPr="00941E66" w:rsidRDefault="002357F9" w:rsidP="002357F9">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rPr>
      </w:pPr>
      <w:r w:rsidRPr="00941E66">
        <w:rPr>
          <w:rFonts w:ascii="LiberationSerif" w:eastAsia="Times New Roman" w:hAnsi="LiberationSerif" w:cs="Times New Roman"/>
          <w:b/>
          <w:bCs/>
          <w:caps/>
          <w:kern w:val="36"/>
          <w:sz w:val="24"/>
          <w:szCs w:val="24"/>
        </w:rPr>
        <w:t>ПЛАНИРУЕМЫЕ ОБРАЗОВАТЕЛЬНЫЕ РЕЗУЛЬТАТЫ</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Изучение литературы в 5 классе направлено на достижение </w:t>
      </w:r>
      <w:proofErr w:type="gramStart"/>
      <w:r w:rsidRPr="00941E66">
        <w:rPr>
          <w:rFonts w:ascii="Times New Roman" w:eastAsia="Times New Roman" w:hAnsi="Times New Roman" w:cs="Times New Roman"/>
          <w:sz w:val="24"/>
          <w:szCs w:val="24"/>
        </w:rPr>
        <w:t>обучающимися</w:t>
      </w:r>
      <w:proofErr w:type="gramEnd"/>
      <w:r w:rsidRPr="00941E66">
        <w:rPr>
          <w:rFonts w:ascii="Times New Roman" w:eastAsia="Times New Roman" w:hAnsi="Times New Roman" w:cs="Times New Roman"/>
          <w:sz w:val="24"/>
          <w:szCs w:val="24"/>
        </w:rPr>
        <w:t xml:space="preserve"> следующих личностных, метапредметных и предметных результатов освоения учебного предмета.</w:t>
      </w:r>
    </w:p>
    <w:p w:rsidR="002357F9" w:rsidRPr="00941E66" w:rsidRDefault="002357F9" w:rsidP="002357F9">
      <w:pPr>
        <w:shd w:val="clear" w:color="auto" w:fill="FFFFFF"/>
        <w:spacing w:before="240" w:after="120" w:line="240" w:lineRule="atLeast"/>
        <w:outlineLvl w:val="1"/>
        <w:rPr>
          <w:rFonts w:ascii="LiberationSerif" w:eastAsia="Times New Roman" w:hAnsi="LiberationSerif" w:cs="Times New Roman"/>
          <w:b/>
          <w:bCs/>
          <w:caps/>
        </w:rPr>
      </w:pPr>
      <w:r w:rsidRPr="00941E66">
        <w:rPr>
          <w:rFonts w:ascii="LiberationSerif" w:eastAsia="Times New Roman" w:hAnsi="LiberationSerif" w:cs="Times New Roman"/>
          <w:b/>
          <w:bCs/>
          <w:caps/>
        </w:rPr>
        <w:t>ЛИЧНОСТНЫЕ РЕЗУЛЬТАТЫ</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Гражданского воспитания:</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lastRenderedPageBreak/>
        <w:t>готовность к выполнению обязанностей гражданина и реализации его прав, уважение прав, свобод и законных интересов других людей; </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неприятие любых форм экстремизма, дискриминации;</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понимание роли различных социальных институтов в жизни человека;</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представление о способах противодействия коррупции;</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активное участие в школьном самоуправлении;</w:t>
      </w:r>
    </w:p>
    <w:p w:rsidR="002357F9" w:rsidRPr="00941E66" w:rsidRDefault="002357F9" w:rsidP="002357F9">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готовность к участию в гуманитарной деятельности (волонтерство; помощь людям, нуждающимся в ней).</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Патриотического воспитания:</w:t>
      </w:r>
    </w:p>
    <w:p w:rsidR="002357F9" w:rsidRPr="00941E66" w:rsidRDefault="002357F9" w:rsidP="002357F9">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357F9" w:rsidRPr="00941E66" w:rsidRDefault="002357F9" w:rsidP="002357F9">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357F9" w:rsidRPr="00941E66" w:rsidRDefault="002357F9" w:rsidP="002357F9">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Духовно-нравственного воспитания:</w:t>
      </w:r>
    </w:p>
    <w:p w:rsidR="002357F9" w:rsidRPr="00941E66" w:rsidRDefault="002357F9" w:rsidP="002357F9">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357F9" w:rsidRPr="00941E66" w:rsidRDefault="002357F9" w:rsidP="002357F9">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357F9" w:rsidRPr="00941E66" w:rsidRDefault="002357F9" w:rsidP="002357F9">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Эстетического воспитания:</w:t>
      </w:r>
    </w:p>
    <w:p w:rsidR="002357F9" w:rsidRPr="00941E66" w:rsidRDefault="002357F9" w:rsidP="002357F9">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357F9" w:rsidRPr="00941E66" w:rsidRDefault="002357F9" w:rsidP="002357F9">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осознание важности художественной литературы и культуры как средства коммуникации и самовыражения;</w:t>
      </w:r>
    </w:p>
    <w:p w:rsidR="002357F9" w:rsidRPr="00941E66" w:rsidRDefault="002357F9" w:rsidP="002357F9">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lastRenderedPageBreak/>
        <w:t>понимание ценности отечественного и мирового искусства, роли этнических культурных традиций и народного творчества; </w:t>
      </w:r>
    </w:p>
    <w:p w:rsidR="002357F9" w:rsidRPr="00941E66" w:rsidRDefault="002357F9" w:rsidP="002357F9">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стремление к самовыражению в разных видах искусства.</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Физического воспитания, формирования культуры здоровья и эмоционального благополучия:</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осознание ценности жизни с опорой на собственный жизненный и читательский опыт; </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941E66">
        <w:rPr>
          <w:rFonts w:ascii="Times New Roman" w:eastAsia="Times New Roman" w:hAnsi="Times New Roman" w:cs="Times New Roman"/>
          <w:sz w:val="24"/>
          <w:szCs w:val="24"/>
        </w:rPr>
        <w:t>интернет-среде</w:t>
      </w:r>
      <w:proofErr w:type="gramEnd"/>
      <w:r w:rsidRPr="00941E66">
        <w:rPr>
          <w:rFonts w:ascii="Times New Roman" w:eastAsia="Times New Roman" w:hAnsi="Times New Roman" w:cs="Times New Roman"/>
          <w:sz w:val="24"/>
          <w:szCs w:val="24"/>
        </w:rPr>
        <w:t xml:space="preserve"> в процессе школьного литературного образования; </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умение </w:t>
      </w:r>
      <w:proofErr w:type="gramStart"/>
      <w:r w:rsidRPr="00941E66">
        <w:rPr>
          <w:rFonts w:ascii="Times New Roman" w:eastAsia="Times New Roman" w:hAnsi="Times New Roman" w:cs="Times New Roman"/>
          <w:sz w:val="24"/>
          <w:szCs w:val="24"/>
        </w:rPr>
        <w:t>принимать себя и других, не осуждая</w:t>
      </w:r>
      <w:proofErr w:type="gramEnd"/>
      <w:r w:rsidRPr="00941E66">
        <w:rPr>
          <w:rFonts w:ascii="Times New Roman" w:eastAsia="Times New Roman" w:hAnsi="Times New Roman" w:cs="Times New Roman"/>
          <w:sz w:val="24"/>
          <w:szCs w:val="24"/>
        </w:rPr>
        <w:t>;</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умение осознавать эмоциональное состояние себя и других, опираясь на примеры из литературных произведений;</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уметь управлять собственным эмоциональным состоянием;</w:t>
      </w:r>
    </w:p>
    <w:p w:rsidR="002357F9" w:rsidRPr="00941E66" w:rsidRDefault="002357F9" w:rsidP="002357F9">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Трудового воспитания:</w:t>
      </w:r>
    </w:p>
    <w:p w:rsidR="002357F9" w:rsidRPr="00941E66" w:rsidRDefault="002357F9" w:rsidP="002357F9">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357F9" w:rsidRPr="00941E66" w:rsidRDefault="002357F9" w:rsidP="002357F9">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357F9" w:rsidRPr="00941E66" w:rsidRDefault="002357F9" w:rsidP="002357F9">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2357F9" w:rsidRPr="00941E66" w:rsidRDefault="002357F9" w:rsidP="002357F9">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готовность адаптироваться в профессиональной среде; </w:t>
      </w:r>
    </w:p>
    <w:p w:rsidR="002357F9" w:rsidRPr="00941E66" w:rsidRDefault="002357F9" w:rsidP="002357F9">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уважение к труду и результатам трудовой деятельности, в том числе при изучении произведений русского фольклора и литературы; </w:t>
      </w:r>
    </w:p>
    <w:p w:rsidR="002357F9" w:rsidRPr="00941E66" w:rsidRDefault="002357F9" w:rsidP="002357F9">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Экологического воспитания:</w:t>
      </w:r>
    </w:p>
    <w:p w:rsidR="002357F9" w:rsidRPr="00941E66" w:rsidRDefault="002357F9" w:rsidP="002357F9">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357F9" w:rsidRPr="00941E66" w:rsidRDefault="002357F9" w:rsidP="002357F9">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w:t>
      </w:r>
    </w:p>
    <w:p w:rsidR="002357F9" w:rsidRPr="00941E66" w:rsidRDefault="002357F9" w:rsidP="002357F9">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lastRenderedPageBreak/>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357F9" w:rsidRPr="00941E66" w:rsidRDefault="002357F9" w:rsidP="002357F9">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осознание своей роли как гражданина и потребителя в условиях взаимосвязи природной, технологической и социальной сред; </w:t>
      </w:r>
    </w:p>
    <w:p w:rsidR="002357F9" w:rsidRPr="00941E66" w:rsidRDefault="002357F9" w:rsidP="002357F9">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готовность к участию в практической деятельности экологической направленности.</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Ценности научного познания:</w:t>
      </w:r>
    </w:p>
    <w:p w:rsidR="002357F9" w:rsidRPr="00941E66" w:rsidRDefault="002357F9" w:rsidP="002357F9">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357F9" w:rsidRPr="00941E66" w:rsidRDefault="002357F9" w:rsidP="002357F9">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овладение языковой и читательской культурой как средством познания мира; </w:t>
      </w:r>
    </w:p>
    <w:p w:rsidR="002357F9" w:rsidRPr="00941E66" w:rsidRDefault="002357F9" w:rsidP="002357F9">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овладение основными навыками исследовательской деятельности с учётом специфики школьного литературного образования; </w:t>
      </w:r>
    </w:p>
    <w:p w:rsidR="002357F9" w:rsidRPr="00941E66" w:rsidRDefault="002357F9" w:rsidP="002357F9">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Личностные результаты, обеспечивающие адаптацию </w:t>
      </w:r>
      <w:proofErr w:type="gramStart"/>
      <w:r w:rsidRPr="00941E66">
        <w:rPr>
          <w:rFonts w:ascii="Times New Roman" w:eastAsia="Times New Roman" w:hAnsi="Times New Roman" w:cs="Times New Roman"/>
          <w:sz w:val="24"/>
          <w:szCs w:val="24"/>
        </w:rPr>
        <w:t>обучающегося</w:t>
      </w:r>
      <w:proofErr w:type="gramEnd"/>
      <w:r w:rsidRPr="00941E66">
        <w:rPr>
          <w:rFonts w:ascii="Times New Roman" w:eastAsia="Times New Roman" w:hAnsi="Times New Roman" w:cs="Times New Roman"/>
          <w:sz w:val="24"/>
          <w:szCs w:val="24"/>
        </w:rPr>
        <w:t xml:space="preserve"> к изменяющимся условиям социальной и природной среды:</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изучение и оценка социальных ролей персонажей литературных произведений;</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потребность во взаимодействии в условиях неопределённости, открытость опыту и знаниям других;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умение оперировать основными понятиями, терминами и представлениями в области концепции устойчивого развития;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анализировать и выявлять взаимосвязи природы, общества и экономики;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оценивать свои действия с учётом влияния на окружающую среду, достижений целей и преодоления вызовов, возможных глобальных последствий;</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воспринимать стрессовую ситуацию как вызов, требующий контрмер;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оценивать ситуацию стресса, корректировать принимаемые решения и действия;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формулировать и оценивать риски и последствия, формировать опыт, уметь находить </w:t>
      </w:r>
      <w:proofErr w:type="gramStart"/>
      <w:r w:rsidRPr="00941E66">
        <w:rPr>
          <w:rFonts w:ascii="Times New Roman" w:eastAsia="Times New Roman" w:hAnsi="Times New Roman" w:cs="Times New Roman"/>
          <w:sz w:val="24"/>
          <w:szCs w:val="24"/>
        </w:rPr>
        <w:t>позитивное</w:t>
      </w:r>
      <w:proofErr w:type="gramEnd"/>
      <w:r w:rsidRPr="00941E66">
        <w:rPr>
          <w:rFonts w:ascii="Times New Roman" w:eastAsia="Times New Roman" w:hAnsi="Times New Roman" w:cs="Times New Roman"/>
          <w:sz w:val="24"/>
          <w:szCs w:val="24"/>
        </w:rPr>
        <w:t xml:space="preserve"> в произошедшей ситуации; </w:t>
      </w:r>
    </w:p>
    <w:p w:rsidR="002357F9" w:rsidRPr="00941E66" w:rsidRDefault="002357F9" w:rsidP="002357F9">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быть готовым действовать в отсутствии гарантий успеха.</w:t>
      </w:r>
    </w:p>
    <w:p w:rsidR="002357F9" w:rsidRPr="00941E66" w:rsidRDefault="002357F9" w:rsidP="002357F9">
      <w:pPr>
        <w:shd w:val="clear" w:color="auto" w:fill="FFFFFF"/>
        <w:spacing w:before="240" w:after="120" w:line="240" w:lineRule="atLeast"/>
        <w:outlineLvl w:val="1"/>
        <w:rPr>
          <w:rFonts w:ascii="LiberationSerif" w:eastAsia="Times New Roman" w:hAnsi="LiberationSerif" w:cs="Times New Roman"/>
          <w:b/>
          <w:bCs/>
          <w:caps/>
        </w:rPr>
      </w:pPr>
      <w:r w:rsidRPr="00941E66">
        <w:rPr>
          <w:rFonts w:ascii="LiberationSerif" w:eastAsia="Times New Roman" w:hAnsi="LiberationSerif" w:cs="Times New Roman"/>
          <w:b/>
          <w:bCs/>
          <w:caps/>
        </w:rPr>
        <w:lastRenderedPageBreak/>
        <w:t>МЕТАПРЕДМЕТНЫЕ РЕЗУЛЬТАТЫ</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t>К концу обучения у обучающегося формируются следующие универсальные учебные действия.</w:t>
      </w:r>
      <w:proofErr w:type="gramEnd"/>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i/>
          <w:iCs/>
          <w:sz w:val="24"/>
          <w:szCs w:val="24"/>
        </w:rPr>
        <w:t>Универсальные учебные познавательные действия: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1) Базовые логические действия:</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предлагать критерии для выявления закономерностей и противоречий с учётом учебной задачи;</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выявлять дефициты информации, данных, необходимых для решения поставленной учебной задачи;</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выявлять причинно-следственные связи при изучении литературных явлений и процессов;</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делать выводы с использованием дедуктивных и индуктивных умозаключений, умозаключений по аналогии;</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формулировать гипотезы об их взаимосвязях;</w:t>
      </w:r>
    </w:p>
    <w:p w:rsidR="002357F9" w:rsidRPr="00941E66" w:rsidRDefault="002357F9" w:rsidP="002357F9">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2) Базовые исследовательские действия:</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использовать вопросы как исследовательский инструмент познания в литературном образовании;</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владеть инструментами оценки достоверности полученных выводов и обобщений;</w:t>
      </w:r>
    </w:p>
    <w:p w:rsidR="002357F9" w:rsidRPr="00941E66" w:rsidRDefault="002357F9" w:rsidP="002357F9">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sz w:val="24"/>
          <w:szCs w:val="24"/>
        </w:rPr>
        <w:t>3) Работа с информацией:</w:t>
      </w:r>
    </w:p>
    <w:p w:rsidR="002357F9" w:rsidRPr="00941E66" w:rsidRDefault="002357F9" w:rsidP="002357F9">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357F9" w:rsidRPr="00941E66" w:rsidRDefault="002357F9" w:rsidP="002357F9">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2357F9" w:rsidRPr="00941E66" w:rsidRDefault="002357F9" w:rsidP="002357F9">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2357F9" w:rsidRPr="00941E66" w:rsidRDefault="002357F9" w:rsidP="002357F9">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357F9" w:rsidRPr="00941E66" w:rsidRDefault="002357F9" w:rsidP="002357F9">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rsidR="002357F9" w:rsidRPr="00941E66" w:rsidRDefault="002357F9" w:rsidP="002357F9">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эффективно запоминать и систематизировать эту информацию.</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i/>
          <w:iCs/>
          <w:sz w:val="24"/>
          <w:szCs w:val="24"/>
        </w:rPr>
        <w:t>Универсальные учебные коммуникативные действия: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1)</w:t>
      </w:r>
      <w:r w:rsidRPr="00941E66">
        <w:rPr>
          <w:rFonts w:ascii="Times New Roman" w:eastAsia="Times New Roman" w:hAnsi="Times New Roman" w:cs="Times New Roman"/>
          <w:i/>
          <w:iCs/>
          <w:sz w:val="24"/>
          <w:szCs w:val="24"/>
        </w:rPr>
        <w:t> Общение</w:t>
      </w:r>
      <w:r w:rsidRPr="00941E66">
        <w:rPr>
          <w:rFonts w:ascii="Times New Roman" w:eastAsia="Times New Roman" w:hAnsi="Times New Roman" w:cs="Times New Roman"/>
          <w:sz w:val="24"/>
          <w:szCs w:val="24"/>
        </w:rPr>
        <w:t>:</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воспринимать и формулировать суждения, выражать эмоции в соответствии с условиями и целями общения;</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выражать себя (свою точку зрения) в устных и письменных текстах;</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rsidR="002357F9" w:rsidRPr="00941E66" w:rsidRDefault="002357F9" w:rsidP="002357F9">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2) С</w:t>
      </w:r>
      <w:r w:rsidRPr="00941E66">
        <w:rPr>
          <w:rFonts w:ascii="Times New Roman" w:eastAsia="Times New Roman" w:hAnsi="Times New Roman" w:cs="Times New Roman"/>
          <w:i/>
          <w:iCs/>
          <w:sz w:val="24"/>
          <w:szCs w:val="24"/>
        </w:rPr>
        <w:t>овместная деятельность</w:t>
      </w:r>
      <w:r w:rsidRPr="00941E66">
        <w:rPr>
          <w:rFonts w:ascii="Times New Roman" w:eastAsia="Times New Roman" w:hAnsi="Times New Roman" w:cs="Times New Roman"/>
          <w:sz w:val="24"/>
          <w:szCs w:val="24"/>
        </w:rPr>
        <w:t>:</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уметь обобщать мнения нескольких людей;</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 </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участниками взаимодействия на литературных занятиях;</w:t>
      </w:r>
    </w:p>
    <w:p w:rsidR="002357F9" w:rsidRPr="00941E66" w:rsidRDefault="002357F9" w:rsidP="002357F9">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b/>
          <w:bCs/>
          <w:i/>
          <w:iCs/>
          <w:sz w:val="24"/>
          <w:szCs w:val="24"/>
        </w:rPr>
        <w:t>Универсальные учебные регулятивные действия: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1)</w:t>
      </w:r>
      <w:r w:rsidRPr="00941E66">
        <w:rPr>
          <w:rFonts w:ascii="Times New Roman" w:eastAsia="Times New Roman" w:hAnsi="Times New Roman" w:cs="Times New Roman"/>
          <w:i/>
          <w:iCs/>
          <w:sz w:val="24"/>
          <w:szCs w:val="24"/>
        </w:rPr>
        <w:t> Самоорганизация</w:t>
      </w:r>
      <w:r w:rsidRPr="00941E66">
        <w:rPr>
          <w:rFonts w:ascii="Times New Roman" w:eastAsia="Times New Roman" w:hAnsi="Times New Roman" w:cs="Times New Roman"/>
          <w:sz w:val="24"/>
          <w:szCs w:val="24"/>
        </w:rPr>
        <w:t>:</w:t>
      </w:r>
    </w:p>
    <w:p w:rsidR="002357F9" w:rsidRPr="00941E66" w:rsidRDefault="002357F9" w:rsidP="002357F9">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выявлять проблемы для решения в учебных и жизненных ситуациях, анализируя ситуации, изображённые в художественной литературе;</w:t>
      </w:r>
    </w:p>
    <w:p w:rsidR="002357F9" w:rsidRPr="00941E66" w:rsidRDefault="002357F9" w:rsidP="002357F9">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2357F9" w:rsidRPr="00941E66" w:rsidRDefault="002357F9" w:rsidP="002357F9">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357F9" w:rsidRPr="00941E66" w:rsidRDefault="002357F9" w:rsidP="002357F9">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357F9" w:rsidRPr="00941E66" w:rsidRDefault="002357F9" w:rsidP="002357F9">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делать выбор и брать ответственность за решение.</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2) С</w:t>
      </w:r>
      <w:r w:rsidRPr="00941E66">
        <w:rPr>
          <w:rFonts w:ascii="Times New Roman" w:eastAsia="Times New Roman" w:hAnsi="Times New Roman" w:cs="Times New Roman"/>
          <w:i/>
          <w:iCs/>
          <w:sz w:val="24"/>
          <w:szCs w:val="24"/>
        </w:rPr>
        <w:t>амоконтроль</w:t>
      </w:r>
      <w:r w:rsidRPr="00941E66">
        <w:rPr>
          <w:rFonts w:ascii="Times New Roman" w:eastAsia="Times New Roman" w:hAnsi="Times New Roman" w:cs="Times New Roman"/>
          <w:sz w:val="24"/>
          <w:szCs w:val="24"/>
        </w:rPr>
        <w:t>:</w:t>
      </w:r>
    </w:p>
    <w:p w:rsidR="002357F9" w:rsidRPr="00941E66" w:rsidRDefault="002357F9" w:rsidP="002357F9">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357F9" w:rsidRPr="00941E66" w:rsidRDefault="002357F9" w:rsidP="002357F9">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357F9" w:rsidRPr="00941E66" w:rsidRDefault="002357F9" w:rsidP="002357F9">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941E66">
        <w:rPr>
          <w:rFonts w:ascii="Times New Roman" w:eastAsia="Times New Roman" w:hAnsi="Times New Roman" w:cs="Times New Roman"/>
          <w:sz w:val="24"/>
          <w:szCs w:val="24"/>
        </w:rPr>
        <w:t>позитивное</w:t>
      </w:r>
      <w:proofErr w:type="gramEnd"/>
      <w:r w:rsidRPr="00941E66">
        <w:rPr>
          <w:rFonts w:ascii="Times New Roman" w:eastAsia="Times New Roman" w:hAnsi="Times New Roman" w:cs="Times New Roman"/>
          <w:sz w:val="24"/>
          <w:szCs w:val="24"/>
        </w:rPr>
        <w:t xml:space="preserve"> в произошедшей ситуации;</w:t>
      </w:r>
    </w:p>
    <w:p w:rsidR="002357F9" w:rsidRPr="00941E66" w:rsidRDefault="002357F9" w:rsidP="002357F9">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3) </w:t>
      </w:r>
      <w:r w:rsidRPr="00941E66">
        <w:rPr>
          <w:rFonts w:ascii="Times New Roman" w:eastAsia="Times New Roman" w:hAnsi="Times New Roman" w:cs="Times New Roman"/>
          <w:i/>
          <w:iCs/>
          <w:sz w:val="24"/>
          <w:szCs w:val="24"/>
        </w:rPr>
        <w:t>Эмоциональный интеллект</w:t>
      </w:r>
      <w:r w:rsidRPr="00941E66">
        <w:rPr>
          <w:rFonts w:ascii="Times New Roman" w:eastAsia="Times New Roman" w:hAnsi="Times New Roman" w:cs="Times New Roman"/>
          <w:sz w:val="24"/>
          <w:szCs w:val="24"/>
        </w:rPr>
        <w:t>:</w:t>
      </w:r>
    </w:p>
    <w:p w:rsidR="002357F9" w:rsidRPr="00941E66" w:rsidRDefault="002357F9" w:rsidP="002357F9">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lastRenderedPageBreak/>
        <w:t>развивать способность различать и называть собственные эмоции, управлять ими и эмоциями других;</w:t>
      </w:r>
    </w:p>
    <w:p w:rsidR="002357F9" w:rsidRPr="00941E66" w:rsidRDefault="002357F9" w:rsidP="002357F9">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выявлять и анализировать причины эмоций;</w:t>
      </w:r>
    </w:p>
    <w:p w:rsidR="002357F9" w:rsidRPr="00941E66" w:rsidRDefault="002357F9" w:rsidP="002357F9">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ставить себя на место другого человека, понимать мотивы и намерения другого, анализируя примеры из художественной литературы;</w:t>
      </w:r>
    </w:p>
    <w:p w:rsidR="002357F9" w:rsidRPr="00941E66" w:rsidRDefault="002357F9" w:rsidP="002357F9">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регулировать способ выражения своих эмоций;</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4)</w:t>
      </w:r>
      <w:r w:rsidRPr="00941E66">
        <w:rPr>
          <w:rFonts w:ascii="Times New Roman" w:eastAsia="Times New Roman" w:hAnsi="Times New Roman" w:cs="Times New Roman"/>
          <w:i/>
          <w:iCs/>
          <w:sz w:val="24"/>
          <w:szCs w:val="24"/>
        </w:rPr>
        <w:t> Принятие себя и других</w:t>
      </w:r>
      <w:r w:rsidRPr="00941E66">
        <w:rPr>
          <w:rFonts w:ascii="Times New Roman" w:eastAsia="Times New Roman" w:hAnsi="Times New Roman" w:cs="Times New Roman"/>
          <w:sz w:val="24"/>
          <w:szCs w:val="24"/>
        </w:rPr>
        <w:t>:</w:t>
      </w:r>
    </w:p>
    <w:p w:rsidR="002357F9" w:rsidRPr="00941E66" w:rsidRDefault="002357F9" w:rsidP="002357F9">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осознанно относиться к другому человеку, его мнению, размышляя над взаимоотношениями литературных героев;</w:t>
      </w:r>
    </w:p>
    <w:p w:rsidR="002357F9" w:rsidRPr="00941E66" w:rsidRDefault="002357F9" w:rsidP="002357F9">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признавать своё право на ошибку и такое же право другого; </w:t>
      </w:r>
      <w:proofErr w:type="gramStart"/>
      <w:r w:rsidRPr="00941E66">
        <w:rPr>
          <w:rFonts w:ascii="Times New Roman" w:eastAsia="Times New Roman" w:hAnsi="Times New Roman" w:cs="Times New Roman"/>
          <w:sz w:val="24"/>
          <w:szCs w:val="24"/>
        </w:rPr>
        <w:t>принимать себя и других, не осуждая</w:t>
      </w:r>
      <w:proofErr w:type="gramEnd"/>
      <w:r w:rsidRPr="00941E66">
        <w:rPr>
          <w:rFonts w:ascii="Times New Roman" w:eastAsia="Times New Roman" w:hAnsi="Times New Roman" w:cs="Times New Roman"/>
          <w:sz w:val="24"/>
          <w:szCs w:val="24"/>
        </w:rPr>
        <w:t>;</w:t>
      </w:r>
    </w:p>
    <w:p w:rsidR="002357F9" w:rsidRPr="00941E66" w:rsidRDefault="002357F9" w:rsidP="002357F9">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проявлять открытость себе и другим;</w:t>
      </w:r>
    </w:p>
    <w:p w:rsidR="002357F9" w:rsidRPr="00941E66" w:rsidRDefault="002357F9" w:rsidP="002357F9">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осознавать невозможность контролировать всё вокруг.</w:t>
      </w:r>
    </w:p>
    <w:p w:rsidR="002357F9" w:rsidRPr="00941E66" w:rsidRDefault="002357F9" w:rsidP="002357F9">
      <w:pPr>
        <w:shd w:val="clear" w:color="auto" w:fill="FFFFFF"/>
        <w:spacing w:before="240" w:after="120" w:line="240" w:lineRule="atLeast"/>
        <w:outlineLvl w:val="1"/>
        <w:rPr>
          <w:rFonts w:ascii="LiberationSerif" w:eastAsia="Times New Roman" w:hAnsi="LiberationSerif" w:cs="Times New Roman"/>
          <w:b/>
          <w:bCs/>
          <w:caps/>
        </w:rPr>
      </w:pPr>
      <w:r w:rsidRPr="00941E66">
        <w:rPr>
          <w:rFonts w:ascii="LiberationSerif" w:eastAsia="Times New Roman" w:hAnsi="LiberationSerif" w:cs="Times New Roman"/>
          <w:b/>
          <w:bCs/>
          <w:caps/>
        </w:rPr>
        <w:t>ПРЕДМЕТНЫЕ РЕЗУЛЬТАТЫ</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2) понимать, что литература — это вид искусства и что художественный текст отличается от текста научного, делового, публицистического;   </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3) владеть элементарными умениями воспринимать, анализировать, интерпретировать и оценивать прочитанные произведения:</w:t>
      </w:r>
    </w:p>
    <w:p w:rsidR="002357F9" w:rsidRPr="00941E66" w:rsidRDefault="002357F9" w:rsidP="002357F9">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357F9" w:rsidRPr="00941E66" w:rsidRDefault="002357F9" w:rsidP="002357F9">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proofErr w:type="gramStart"/>
      <w:r w:rsidRPr="00941E66">
        <w:rPr>
          <w:rFonts w:ascii="Times New Roman" w:eastAsia="Times New Roman" w:hAnsi="Times New Roman" w:cs="Times New Roman"/>
          <w:sz w:val="24"/>
          <w:szCs w:val="24"/>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941E66">
        <w:rPr>
          <w:rFonts w:ascii="Times New Roman" w:eastAsia="Times New Roman" w:hAnsi="Times New Roman" w:cs="Times New Roman"/>
          <w:sz w:val="24"/>
          <w:szCs w:val="24"/>
        </w:rPr>
        <w:t xml:space="preserve"> эпитет, сравнение, метафора, олицетворение; аллегория; ритм, рифма;</w:t>
      </w:r>
    </w:p>
    <w:p w:rsidR="002357F9" w:rsidRPr="00941E66" w:rsidRDefault="002357F9" w:rsidP="002357F9">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сопоставлять темы и сюжеты произведений, образы персонажей;</w:t>
      </w:r>
    </w:p>
    <w:p w:rsidR="002357F9" w:rsidRPr="00941E66" w:rsidRDefault="002357F9" w:rsidP="002357F9">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сопоставлять с помощью </w:t>
      </w:r>
      <w:proofErr w:type="gramStart"/>
      <w:r w:rsidRPr="00941E66">
        <w:rPr>
          <w:rFonts w:ascii="Times New Roman" w:eastAsia="Times New Roman" w:hAnsi="Times New Roman" w:cs="Times New Roman"/>
          <w:sz w:val="24"/>
          <w:szCs w:val="24"/>
        </w:rPr>
        <w:t>учителя</w:t>
      </w:r>
      <w:proofErr w:type="gramEnd"/>
      <w:r w:rsidRPr="00941E66">
        <w:rPr>
          <w:rFonts w:ascii="Times New Roman" w:eastAsia="Times New Roman" w:hAnsi="Times New Roman" w:cs="Times New Roman"/>
          <w:sz w:val="24"/>
          <w:szCs w:val="24"/>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941E66">
        <w:rPr>
          <w:rFonts w:ascii="Times New Roman" w:eastAsia="Times New Roman" w:hAnsi="Times New Roman" w:cs="Times New Roman"/>
          <w:sz w:val="24"/>
          <w:szCs w:val="24"/>
        </w:rPr>
        <w:t>обучающихся</w:t>
      </w:r>
      <w:proofErr w:type="gramEnd"/>
      <w:r w:rsidRPr="00941E66">
        <w:rPr>
          <w:rFonts w:ascii="Times New Roman" w:eastAsia="Times New Roman" w:hAnsi="Times New Roman" w:cs="Times New Roman"/>
          <w:sz w:val="24"/>
          <w:szCs w:val="24"/>
        </w:rPr>
        <w:t>);</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lastRenderedPageBreak/>
        <w:t>7) создавать устные и письменные высказывания разных жанров объемом не менее 70 слов (с учётом литературного развития обучающихся);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8) владеть начальными умениями интерпретации и </w:t>
      </w:r>
      <w:proofErr w:type="gramStart"/>
      <w:r w:rsidRPr="00941E66">
        <w:rPr>
          <w:rFonts w:ascii="Times New Roman" w:eastAsia="Times New Roman" w:hAnsi="Times New Roman" w:cs="Times New Roman"/>
          <w:sz w:val="24"/>
          <w:szCs w:val="24"/>
        </w:rPr>
        <w:t>оценки</w:t>
      </w:r>
      <w:proofErr w:type="gramEnd"/>
      <w:r w:rsidRPr="00941E66">
        <w:rPr>
          <w:rFonts w:ascii="Times New Roman" w:eastAsia="Times New Roman" w:hAnsi="Times New Roman" w:cs="Times New Roman"/>
          <w:sz w:val="24"/>
          <w:szCs w:val="24"/>
        </w:rPr>
        <w:t xml:space="preserve"> текстуально изученных произведений фольклора и литературы;</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357F9" w:rsidRPr="00941E66" w:rsidRDefault="002357F9" w:rsidP="002357F9">
      <w:pPr>
        <w:shd w:val="clear" w:color="auto" w:fill="FFFFFF"/>
        <w:spacing w:after="0"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 xml:space="preserve">11) участвовать в создании элементарных учебных проектов под руководством учителя и учиться </w:t>
      </w:r>
      <w:proofErr w:type="gramStart"/>
      <w:r w:rsidRPr="00941E66">
        <w:rPr>
          <w:rFonts w:ascii="Times New Roman" w:eastAsia="Times New Roman" w:hAnsi="Times New Roman" w:cs="Times New Roman"/>
          <w:sz w:val="24"/>
          <w:szCs w:val="24"/>
        </w:rPr>
        <w:t>публично</w:t>
      </w:r>
      <w:proofErr w:type="gramEnd"/>
      <w:r w:rsidRPr="00941E66">
        <w:rPr>
          <w:rFonts w:ascii="Times New Roman" w:eastAsia="Times New Roman" w:hAnsi="Times New Roman" w:cs="Times New Roman"/>
          <w:sz w:val="24"/>
          <w:szCs w:val="24"/>
        </w:rPr>
        <w:t xml:space="preserve"> представлять их результаты (с учётом литературного развития обучающихся);</w:t>
      </w:r>
    </w:p>
    <w:p w:rsidR="002357F9" w:rsidRPr="00941E66" w:rsidRDefault="002357F9" w:rsidP="002357F9">
      <w:pPr>
        <w:shd w:val="clear" w:color="auto" w:fill="FFFFFF"/>
        <w:spacing w:line="240" w:lineRule="auto"/>
        <w:ind w:firstLine="227"/>
        <w:jc w:val="both"/>
        <w:rPr>
          <w:rFonts w:ascii="Times New Roman" w:eastAsia="Times New Roman" w:hAnsi="Times New Roman" w:cs="Times New Roman"/>
          <w:sz w:val="24"/>
          <w:szCs w:val="24"/>
        </w:rPr>
      </w:pPr>
      <w:r w:rsidRPr="00941E66">
        <w:rPr>
          <w:rFonts w:ascii="Times New Roman" w:eastAsia="Times New Roman" w:hAnsi="Times New Roman" w:cs="Times New Roman"/>
          <w:sz w:val="24"/>
          <w:szCs w:val="24"/>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00566" w:rsidRDefault="00B00566"/>
    <w:sectPr w:rsidR="00B00566" w:rsidSect="002357F9">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0B0E"/>
    <w:multiLevelType w:val="multilevel"/>
    <w:tmpl w:val="751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E6FA0"/>
    <w:multiLevelType w:val="multilevel"/>
    <w:tmpl w:val="55D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A1D"/>
    <w:multiLevelType w:val="multilevel"/>
    <w:tmpl w:val="406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6745F"/>
    <w:multiLevelType w:val="multilevel"/>
    <w:tmpl w:val="4B9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004DC"/>
    <w:multiLevelType w:val="multilevel"/>
    <w:tmpl w:val="5936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C724A"/>
    <w:multiLevelType w:val="multilevel"/>
    <w:tmpl w:val="7E4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F64B6"/>
    <w:multiLevelType w:val="multilevel"/>
    <w:tmpl w:val="EF2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81C76"/>
    <w:multiLevelType w:val="multilevel"/>
    <w:tmpl w:val="11F4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73AC7"/>
    <w:multiLevelType w:val="multilevel"/>
    <w:tmpl w:val="49E2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211EC6"/>
    <w:multiLevelType w:val="multilevel"/>
    <w:tmpl w:val="B520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7A2432"/>
    <w:multiLevelType w:val="multilevel"/>
    <w:tmpl w:val="9F8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087EA2"/>
    <w:multiLevelType w:val="multilevel"/>
    <w:tmpl w:val="EE10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5E6455"/>
    <w:multiLevelType w:val="multilevel"/>
    <w:tmpl w:val="99DC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82EC0"/>
    <w:multiLevelType w:val="multilevel"/>
    <w:tmpl w:val="8F6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8D75E8"/>
    <w:multiLevelType w:val="multilevel"/>
    <w:tmpl w:val="0902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E34375"/>
    <w:multiLevelType w:val="multilevel"/>
    <w:tmpl w:val="310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732B74"/>
    <w:multiLevelType w:val="multilevel"/>
    <w:tmpl w:val="69A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92713D"/>
    <w:multiLevelType w:val="multilevel"/>
    <w:tmpl w:val="1E8C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50F9B"/>
    <w:multiLevelType w:val="multilevel"/>
    <w:tmpl w:val="D8E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8"/>
  </w:num>
  <w:num w:numId="4">
    <w:abstractNumId w:val="12"/>
  </w:num>
  <w:num w:numId="5">
    <w:abstractNumId w:val="4"/>
  </w:num>
  <w:num w:numId="6">
    <w:abstractNumId w:val="15"/>
  </w:num>
  <w:num w:numId="7">
    <w:abstractNumId w:val="16"/>
  </w:num>
  <w:num w:numId="8">
    <w:abstractNumId w:val="8"/>
  </w:num>
  <w:num w:numId="9">
    <w:abstractNumId w:val="1"/>
  </w:num>
  <w:num w:numId="10">
    <w:abstractNumId w:val="14"/>
  </w:num>
  <w:num w:numId="11">
    <w:abstractNumId w:val="3"/>
  </w:num>
  <w:num w:numId="12">
    <w:abstractNumId w:val="13"/>
  </w:num>
  <w:num w:numId="13">
    <w:abstractNumId w:val="6"/>
  </w:num>
  <w:num w:numId="14">
    <w:abstractNumId w:val="17"/>
  </w:num>
  <w:num w:numId="15">
    <w:abstractNumId w:val="5"/>
  </w:num>
  <w:num w:numId="16">
    <w:abstractNumId w:val="2"/>
  </w:num>
  <w:num w:numId="17">
    <w:abstractNumId w:val="10"/>
  </w:num>
  <w:num w:numId="18">
    <w:abstractNumId w:val="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357F9"/>
    <w:rsid w:val="002357F9"/>
    <w:rsid w:val="00B00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4737</Words>
  <Characters>27007</Characters>
  <Application>Microsoft Office Word</Application>
  <DocSecurity>0</DocSecurity>
  <Lines>225</Lines>
  <Paragraphs>63</Paragraphs>
  <ScaleCrop>false</ScaleCrop>
  <Company/>
  <LinksUpToDate>false</LinksUpToDate>
  <CharactersWithSpaces>31681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2022-10-27T08:06:00Z</dcterms:created>
  <dcterms:modified xsi:type="dcterms:W3CDTF">2022-10-27T08:07:00Z</dcterms:modified>
</cp:coreProperties>
</file>