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Муниципальное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бюджетное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общеобразовательное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учреждение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средняя общеобразовательная школа №13 поселка Восточного муниципального образования Мостовский район</w:t>
      </w:r>
      <w:r w:rsidRPr="00636E70">
        <w:rPr>
          <w:lang w:val="ru-RU"/>
        </w:rPr>
        <w:br/>
      </w:r>
      <w:r w:rsidRPr="00636E70">
        <w:rPr>
          <w:rFonts w:hAnsi="Times New Roman" w:cs="Times New Roman"/>
          <w:sz w:val="24"/>
          <w:szCs w:val="24"/>
          <w:lang w:val="ru-RU"/>
        </w:rPr>
        <w:t>(МБОУ СОШ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№ 13 поселка Восточного)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3"/>
        <w:gridCol w:w="6777"/>
      </w:tblGrid>
      <w:tr w:rsidR="00261C04" w:rsidRPr="00636E7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261C04" w:rsidRPr="00636E70" w:rsidRDefault="00261C04" w:rsidP="00FD5F85">
            <w:pPr>
              <w:spacing w:before="0" w:beforeAutospacing="0" w:after="0" w:afterAutospacing="0"/>
              <w:rPr>
                <w:lang w:val="ru-RU"/>
              </w:rPr>
            </w:pPr>
          </w:p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261C04" w:rsidRPr="00636E70" w:rsidRDefault="00261C04" w:rsidP="00FD5F85">
            <w:pPr>
              <w:spacing w:before="0" w:beforeAutospacing="0" w:after="0" w:afterAutospacing="0"/>
              <w:rPr>
                <w:lang w:val="ru-RU"/>
              </w:rPr>
            </w:pPr>
          </w:p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МБОУ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СОШ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№1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  <w:p w:rsidR="00261C04" w:rsidRPr="00636E70" w:rsidRDefault="00261C04" w:rsidP="00FD5F85">
            <w:pPr>
              <w:spacing w:before="0" w:beforeAutospacing="0" w:after="0" w:afterAutospacing="0"/>
              <w:rPr>
                <w:lang w:val="ru-RU"/>
              </w:rPr>
            </w:pPr>
          </w:p>
          <w:p w:rsidR="00261C04" w:rsidRPr="00636E70" w:rsidRDefault="00FD5F85" w:rsidP="00FD5F8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proofErr w:type="gramEnd"/>
          </w:p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апреля 2020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г. № 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261C04" w:rsidRPr="00636E70" w:rsidRDefault="00261C04" w:rsidP="00FD5F85">
            <w:pPr>
              <w:spacing w:before="0" w:beforeAutospacing="0" w:after="0" w:afterAutospacing="0"/>
              <w:rPr>
                <w:lang w:val="ru-RU"/>
              </w:rPr>
            </w:pPr>
          </w:p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Директор МБОУ СОШ № 13</w:t>
            </w:r>
          </w:p>
          <w:p w:rsidR="00261C04" w:rsidRPr="00636E70" w:rsidRDefault="00261C04" w:rsidP="00FD5F85">
            <w:pPr>
              <w:spacing w:before="0" w:beforeAutospacing="0" w:after="0" w:afterAutospacing="0"/>
              <w:rPr>
                <w:lang w:val="ru-RU"/>
              </w:rPr>
            </w:pPr>
          </w:p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И.Д.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Гречишникова</w:t>
            </w:r>
            <w:proofErr w:type="spellEnd"/>
          </w:p>
          <w:p w:rsidR="00261C04" w:rsidRPr="00636E70" w:rsidRDefault="00261C04" w:rsidP="00FD5F85">
            <w:pPr>
              <w:spacing w:before="0" w:beforeAutospacing="0" w:after="0" w:afterAutospacing="0"/>
              <w:rPr>
                <w:lang w:val="ru-RU"/>
              </w:rPr>
            </w:pPr>
          </w:p>
          <w:p w:rsidR="00261C04" w:rsidRPr="00636E70" w:rsidRDefault="00FD5F85" w:rsidP="00FD5F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 апреля 2020г.</w:t>
            </w:r>
            <w:bookmarkStart w:id="0" w:name="_GoBack"/>
            <w:bookmarkEnd w:id="0"/>
          </w:p>
        </w:tc>
      </w:tr>
    </w:tbl>
    <w:p w:rsidR="00261C04" w:rsidRPr="00636E70" w:rsidRDefault="00261C04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 xml:space="preserve">Отчет о результатах </w:t>
      </w:r>
      <w:proofErr w:type="spellStart"/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636E70">
        <w:rPr>
          <w:lang w:val="ru-RU"/>
        </w:rPr>
        <w:br/>
      </w:r>
      <w:r w:rsidRPr="00636E70">
        <w:rPr>
          <w:rFonts w:hAnsi="Times New Roman" w:cs="Times New Roman"/>
          <w:sz w:val="24"/>
          <w:szCs w:val="24"/>
          <w:lang w:val="ru-RU"/>
        </w:rPr>
        <w:t>Муниципального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бюджетного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общеобразовательного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учреждения</w:t>
      </w:r>
      <w:r w:rsidRPr="00636E70">
        <w:rPr>
          <w:lang w:val="ru-RU"/>
        </w:rPr>
        <w:br/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средней общеобразовательной школы 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№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13  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за 20</w:t>
      </w:r>
      <w:r w:rsidRPr="00636E70">
        <w:rPr>
          <w:rFonts w:hAnsi="Times New Roman" w:cs="Times New Roman"/>
          <w:sz w:val="24"/>
          <w:szCs w:val="24"/>
          <w:lang w:val="ru-RU"/>
        </w:rPr>
        <w:t>19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:rsidR="00261C04" w:rsidRPr="00636E70" w:rsidRDefault="00261C04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I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29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1"/>
        <w:gridCol w:w="10174"/>
      </w:tblGrid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бюджетное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 №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13 поселка Восточного муниципального образования Мостовский район  (МБОУ СОШ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№13)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Гречишникова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Ирина Дмитриевна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352550, Краснодарский край, Мостовский район, пос. Восточный, ул. Ленина,10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8 861 92 69138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Адрес электронной почты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818AA" w:rsidP="00FD5F85">
            <w:pPr>
              <w:rPr>
                <w:rFonts w:hAnsi="Times New Roman" w:cs="Times New Roman"/>
                <w:sz w:val="24"/>
                <w:szCs w:val="24"/>
              </w:rPr>
            </w:pPr>
            <w:hyperlink r:id="rId7" w:history="1">
              <w:r w:rsidR="00FD5F85" w:rsidRPr="00636E70">
                <w:rPr>
                  <w:rStyle w:val="a5"/>
                  <w:rFonts w:hAnsi="Times New Roman" w:cs="Times New Roman"/>
                  <w:color w:val="auto"/>
                  <w:sz w:val="24"/>
                  <w:szCs w:val="24"/>
                </w:rPr>
                <w:t>mostschool13@gmail.com</w:t>
              </w:r>
            </w:hyperlink>
            <w:r w:rsidR="00FD5F85"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Управление образованием администрации муниципального образования Мостовский район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19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№ 04457 от «19»июля  2012   г., серия 23Л01, номер бланка 0000249, приложение №1 серия 23П01 №0011817</w:t>
            </w:r>
          </w:p>
        </w:tc>
      </w:tr>
      <w:tr w:rsidR="00261C04" w:rsidRPr="00636E70" w:rsidTr="00FD5F8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5076ED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От 01.04.2015 года серия 23 А01 №0001098</w:t>
            </w:r>
          </w:p>
        </w:tc>
      </w:tr>
    </w:tbl>
    <w:p w:rsidR="00261C04" w:rsidRPr="00636E70" w:rsidRDefault="005076ED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МБОУ СОШ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№ 13 поселка Восточного 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(далее – Школа) расположена в </w:t>
      </w:r>
      <w:r w:rsidRPr="00636E70">
        <w:rPr>
          <w:rFonts w:hAnsi="Times New Roman" w:cs="Times New Roman"/>
          <w:sz w:val="24"/>
          <w:szCs w:val="24"/>
          <w:lang w:val="ru-RU"/>
        </w:rPr>
        <w:t>поселке Восточном Мостовского района Краснодарского края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.  </w:t>
      </w:r>
      <w:r w:rsidRPr="00636E70">
        <w:rPr>
          <w:rFonts w:hAnsi="Times New Roman" w:cs="Times New Roman"/>
          <w:sz w:val="24"/>
          <w:szCs w:val="24"/>
          <w:lang w:val="ru-RU"/>
        </w:rPr>
        <w:t>С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>ем</w:t>
      </w:r>
      <w:r w:rsidRPr="00636E70">
        <w:rPr>
          <w:rFonts w:hAnsi="Times New Roman" w:cs="Times New Roman"/>
          <w:sz w:val="24"/>
          <w:szCs w:val="24"/>
          <w:lang w:val="ru-RU"/>
        </w:rPr>
        <w:t>ьи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 обучающихся проживают в 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частных 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>домах</w:t>
      </w:r>
      <w:proofErr w:type="gramStart"/>
      <w:r w:rsidR="00FD5F85" w:rsidRPr="00636E70">
        <w:rPr>
          <w:rFonts w:hAnsi="Times New Roman" w:cs="Times New Roman"/>
          <w:sz w:val="24"/>
          <w:szCs w:val="24"/>
        </w:rPr>
        <w:t> 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>:</w:t>
      </w:r>
      <w:proofErr w:type="gramEnd"/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70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 процент </w:t>
      </w:r>
      <w:r w:rsidRPr="00636E70">
        <w:rPr>
          <w:rFonts w:hAnsi="Times New Roman" w:cs="Times New Roman"/>
          <w:sz w:val="24"/>
          <w:szCs w:val="24"/>
          <w:lang w:val="ru-RU"/>
        </w:rPr>
        <w:t>–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поживают в пос. Восточном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36E70">
        <w:rPr>
          <w:rFonts w:hAnsi="Times New Roman" w:cs="Times New Roman"/>
          <w:sz w:val="24"/>
          <w:szCs w:val="24"/>
          <w:lang w:val="ru-RU"/>
        </w:rPr>
        <w:t>30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 xml:space="preserve"> процентов − в близлежащих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хуторах</w:t>
      </w:r>
      <w:r w:rsidR="00FD5F85"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II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Органы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управления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636E70">
        <w:rPr>
          <w:rFonts w:hAnsi="Times New Roman" w:cs="Times New Roman"/>
          <w:sz w:val="24"/>
          <w:szCs w:val="24"/>
        </w:rPr>
        <w:t>действующие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в Школе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10642"/>
      </w:tblGrid>
      <w:tr w:rsidR="00261C04" w:rsidRPr="00636E70" w:rsidTr="005076ED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261C04" w:rsidRPr="00636E70" w:rsidTr="005076ED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5076E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261C04" w:rsidRPr="00636E70" w:rsidTr="005076ED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076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Родительский комитет</w:t>
            </w:r>
          </w:p>
        </w:tc>
        <w:tc>
          <w:tcPr>
            <w:tcW w:w="10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61C04" w:rsidRPr="00636E70" w:rsidRDefault="00FD5F8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финансово-хозяйственной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61C04" w:rsidRPr="00636E70" w:rsidRDefault="00FD5F8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61C04" w:rsidRPr="00636E70" w:rsidTr="005076ED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0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 вопросы: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61C04" w:rsidRPr="00636E70" w:rsidRDefault="00FD5F8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61C04" w:rsidRPr="00636E70" w:rsidTr="005076ED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0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числе:</w:t>
            </w:r>
          </w:p>
          <w:p w:rsidR="00261C04" w:rsidRPr="00636E70" w:rsidRDefault="00FD5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261C04" w:rsidRPr="00636E70" w:rsidRDefault="00FD5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261C04" w:rsidRPr="00636E70" w:rsidRDefault="00FD5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организации;</w:t>
            </w:r>
          </w:p>
          <w:p w:rsidR="00261C04" w:rsidRPr="00636E70" w:rsidRDefault="00FD5F8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261C04" w:rsidRPr="00636E70" w:rsidRDefault="00FD5F8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261C04" w:rsidRPr="00636E70" w:rsidRDefault="00FD5F8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636E70">
        <w:rPr>
          <w:rFonts w:hAnsi="Times New Roman" w:cs="Times New Roman"/>
          <w:sz w:val="24"/>
          <w:szCs w:val="24"/>
          <w:lang w:val="ru-RU"/>
        </w:rPr>
        <w:t xml:space="preserve"> и математических дисциплин;</w:t>
      </w:r>
    </w:p>
    <w:p w:rsidR="00261C04" w:rsidRPr="00636E70" w:rsidRDefault="00FD5F85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36E70">
        <w:rPr>
          <w:rFonts w:hAnsi="Times New Roman" w:cs="Times New Roman"/>
          <w:sz w:val="24"/>
          <w:szCs w:val="24"/>
        </w:rPr>
        <w:lastRenderedPageBreak/>
        <w:t>объединение</w:t>
      </w:r>
      <w:proofErr w:type="spellEnd"/>
      <w:proofErr w:type="gram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педагогов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начального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образования</w:t>
      </w:r>
      <w:proofErr w:type="spellEnd"/>
      <w:r w:rsidRPr="00636E70">
        <w:rPr>
          <w:rFonts w:hAnsi="Times New Roman" w:cs="Times New Roman"/>
          <w:sz w:val="24"/>
          <w:szCs w:val="24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обучающихся и </w:t>
      </w:r>
      <w:r w:rsidR="005076ED" w:rsidRPr="00636E70">
        <w:rPr>
          <w:rFonts w:hAnsi="Times New Roman" w:cs="Times New Roman"/>
          <w:sz w:val="24"/>
          <w:szCs w:val="24"/>
          <w:lang w:val="ru-RU"/>
        </w:rPr>
        <w:t>родительский комитет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III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 Школе организуется в соответствии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сФедеральным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законом от 29.12.2012 № 273-ФЗ «Об образовании в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</w:t>
      </w: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о-</w:t>
      </w:r>
      <w:proofErr w:type="gramEnd"/>
      <w:r w:rsidR="005076ED" w:rsidRPr="00636E70">
        <w:rPr>
          <w:lang w:val="ru-RU"/>
        </w:rPr>
        <w:t xml:space="preserve"> э</w:t>
      </w:r>
      <w:r w:rsidRPr="00636E70">
        <w:rPr>
          <w:rFonts w:hAnsi="Times New Roman" w:cs="Times New Roman"/>
          <w:sz w:val="24"/>
          <w:szCs w:val="24"/>
          <w:lang w:val="ru-RU"/>
        </w:rPr>
        <w:t>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образования (реализация</w:t>
      </w:r>
      <w:r w:rsidR="005076ED"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5076ED" w:rsidRPr="00636E70">
        <w:rPr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общего образования (реализация</w:t>
      </w:r>
      <w:r w:rsidR="005076ED"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общего образования.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В 2019 году Школа провела работу по профилактике употребления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психоактивных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веществ (ПАВ), формированию здорового образа жизни и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Проведены обучающие семинары для учителей специалистами ЦПМСС и специалистами центра «Катарсис» по вопросам здорового образа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жизни, по вопросам диагностики неадекватного состояния учащихся. Проводилась систематическая работа с родителями по разъяснению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незаконным потреблением наркотиков и других ПАВ.</w:t>
      </w:r>
    </w:p>
    <w:p w:rsidR="00261C04" w:rsidRPr="00636E70" w:rsidRDefault="00FD5F85">
      <w:pPr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Были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организованы</w:t>
      </w:r>
      <w:proofErr w:type="spellEnd"/>
      <w:r w:rsidRPr="00636E70">
        <w:rPr>
          <w:rFonts w:hAnsi="Times New Roman" w:cs="Times New Roman"/>
          <w:sz w:val="24"/>
          <w:szCs w:val="24"/>
        </w:rPr>
        <w:t>:</w:t>
      </w:r>
    </w:p>
    <w:p w:rsidR="00261C04" w:rsidRPr="00636E70" w:rsidRDefault="00FD5F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lastRenderedPageBreak/>
        <w:t>выступление агитбригад;</w:t>
      </w:r>
    </w:p>
    <w:p w:rsidR="00261C04" w:rsidRPr="00636E70" w:rsidRDefault="00FD5F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ИКТ-технологий</w:t>
      </w:r>
      <w:proofErr w:type="gramEnd"/>
      <w:r w:rsidRPr="00636E70">
        <w:rPr>
          <w:rFonts w:hAnsi="Times New Roman" w:cs="Times New Roman"/>
          <w:sz w:val="24"/>
          <w:szCs w:val="24"/>
          <w:lang w:val="ru-RU"/>
        </w:rPr>
        <w:t>;</w:t>
      </w:r>
    </w:p>
    <w:p w:rsidR="00261C04" w:rsidRPr="00636E70" w:rsidRDefault="00FD5F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261C04" w:rsidRPr="00636E70" w:rsidRDefault="00FD5F85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лекции с участием</w:t>
      </w:r>
      <w:r w:rsidR="005767D9" w:rsidRPr="00636E70">
        <w:rPr>
          <w:rFonts w:hAnsi="Times New Roman" w:cs="Times New Roman"/>
          <w:sz w:val="24"/>
          <w:szCs w:val="24"/>
          <w:lang w:val="ru-RU"/>
        </w:rPr>
        <w:t xml:space="preserve"> медицинских работников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261C04" w:rsidRPr="00636E70" w:rsidRDefault="00FD5F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естественно-научное</w:t>
      </w:r>
      <w:proofErr w:type="spellEnd"/>
      <w:r w:rsidRPr="00636E70">
        <w:rPr>
          <w:rFonts w:hAnsi="Times New Roman" w:cs="Times New Roman"/>
          <w:sz w:val="24"/>
          <w:szCs w:val="24"/>
        </w:rPr>
        <w:t>;</w:t>
      </w:r>
    </w:p>
    <w:p w:rsidR="00261C04" w:rsidRPr="00636E70" w:rsidRDefault="00FD5F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</w:rPr>
        <w:t>культурологическое;</w:t>
      </w:r>
    </w:p>
    <w:p w:rsidR="00261C04" w:rsidRPr="00636E70" w:rsidRDefault="00FD5F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</w:rPr>
        <w:t>техническое;</w:t>
      </w:r>
    </w:p>
    <w:p w:rsidR="00261C04" w:rsidRPr="00636E70" w:rsidRDefault="00FD5F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</w:rPr>
        <w:t>художественное;</w:t>
      </w:r>
    </w:p>
    <w:p w:rsidR="00B818AA" w:rsidRPr="00636E70" w:rsidRDefault="00FD5F85" w:rsidP="00B818AA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36E70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proofErr w:type="gramEnd"/>
      <w:r w:rsidRPr="00636E70">
        <w:rPr>
          <w:rFonts w:hAnsi="Times New Roman" w:cs="Times New Roman"/>
          <w:sz w:val="24"/>
          <w:szCs w:val="24"/>
        </w:rPr>
        <w:t>.</w:t>
      </w:r>
    </w:p>
    <w:p w:rsidR="00261C04" w:rsidRPr="00636E70" w:rsidRDefault="00B818AA" w:rsidP="00B818AA">
      <w:p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8"/>
          <w:szCs w:val="28"/>
          <w:lang w:val="ru-RU"/>
        </w:rPr>
        <w:lastRenderedPageBreak/>
        <w:t xml:space="preserve">Количество </w:t>
      </w:r>
      <w:proofErr w:type="gramStart"/>
      <w:r w:rsidRPr="00636E70">
        <w:rPr>
          <w:rFonts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36E70">
        <w:rPr>
          <w:rFonts w:hAnsi="Times New Roman" w:cs="Times New Roman"/>
          <w:sz w:val="28"/>
          <w:szCs w:val="28"/>
          <w:lang w:val="ru-RU"/>
        </w:rPr>
        <w:t xml:space="preserve"> по программам дополнительного образования</w:t>
      </w:r>
      <w:r w:rsidRPr="00636E70">
        <w:rPr>
          <w:noProof/>
          <w:lang w:val="ru-RU" w:eastAsia="ru-RU"/>
        </w:rPr>
        <w:drawing>
          <wp:inline distT="0" distB="0" distL="0" distR="0" wp14:anchorId="1C686216" wp14:editId="6B879E1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IV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Содержание и качество подготовки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Статистика показателей за 2016–2019 годы</w:t>
      </w:r>
    </w:p>
    <w:tbl>
      <w:tblPr>
        <w:tblW w:w="132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"/>
        <w:gridCol w:w="3783"/>
        <w:gridCol w:w="1984"/>
        <w:gridCol w:w="2268"/>
        <w:gridCol w:w="2410"/>
        <w:gridCol w:w="2126"/>
      </w:tblGrid>
      <w:tr w:rsidR="005F0ACB" w:rsidRPr="00636E70" w:rsidTr="005767D9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2016–2017</w:t>
            </w:r>
            <w:r w:rsidR="005767D9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2017–2018</w:t>
            </w:r>
            <w:r w:rsidR="005767D9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 xml:space="preserve">2018–2019учебный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На конец 2019 года</w:t>
            </w:r>
          </w:p>
        </w:tc>
      </w:tr>
      <w:tr w:rsidR="005F0ACB" w:rsidRPr="00636E70" w:rsidTr="005767D9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детей, обучавшихся </w:t>
            </w:r>
            <w:proofErr w:type="gram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  <w:p w:rsidR="008F4757" w:rsidRPr="00636E70" w:rsidRDefault="008F47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6474A2" w:rsidRPr="00636E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757" w:rsidRPr="00636E70" w:rsidRDefault="008F4757" w:rsidP="006474A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 w:rsidP="006474A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 w:rsidP="006474A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1E28DC" w:rsidP="001E28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F0ACB" w:rsidRPr="00636E70" w:rsidTr="005767D9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="005767D9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1E28DC" w:rsidP="001E28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– основная школа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B818A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1E28DC"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– средняя школа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1E28DC" w:rsidP="00B818A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</w:tr>
      <w:tr w:rsidR="005F0ACB" w:rsidRPr="00636E70" w:rsidTr="005767D9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Не получили аттестата: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757" w:rsidRPr="00636E70" w:rsidRDefault="008F4757" w:rsidP="008F475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– об основном общем образовании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B818A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B818AA"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Класс отсутствовал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B818A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F0ACB" w:rsidRPr="00636E70" w:rsidTr="005767D9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</w:t>
            </w:r>
            <w:r w:rsidR="005767D9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596D3C"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6474A2"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1E28DC"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F0ACB" w:rsidRPr="00636E70" w:rsidTr="005767D9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96D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6474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F4757" w:rsidP="008F475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1E28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Профильного и углубленного обучения в Школе нет. Планируется ввести с 2020-2021 года.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36E70">
        <w:rPr>
          <w:rFonts w:hAnsi="Times New Roman" w:cs="Times New Roman"/>
          <w:sz w:val="24"/>
          <w:szCs w:val="24"/>
          <w:lang w:val="ru-RU"/>
        </w:rPr>
        <w:t xml:space="preserve"> с ОВЗ и инвалидностью в 2019 году в Школе 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>4 человека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В 2019 году Школа 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>начала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реализовывать рабочие программы «Родной язык: 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>русский</w:t>
      </w:r>
      <w:r w:rsidRPr="00636E70">
        <w:rPr>
          <w:rFonts w:hAnsi="Times New Roman" w:cs="Times New Roman"/>
          <w:sz w:val="24"/>
          <w:szCs w:val="24"/>
          <w:lang w:val="ru-RU"/>
        </w:rPr>
        <w:t>»,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«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>Литературное чтение на родном языке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: 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>русская</w:t>
      </w:r>
      <w:r w:rsidRPr="00636E70">
        <w:rPr>
          <w:rFonts w:hAnsi="Times New Roman" w:cs="Times New Roman"/>
          <w:sz w:val="24"/>
          <w:szCs w:val="24"/>
          <w:lang w:val="ru-RU"/>
        </w:rPr>
        <w:t>»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 xml:space="preserve"> в 1 и 5 классах</w:t>
      </w:r>
      <w:r w:rsidRPr="00636E70">
        <w:rPr>
          <w:rFonts w:hAnsi="Times New Roman" w:cs="Times New Roman"/>
          <w:sz w:val="24"/>
          <w:szCs w:val="24"/>
          <w:lang w:val="ru-RU"/>
        </w:rPr>
        <w:t>, которые внесли в основные образовательные программы основного общего</w:t>
      </w:r>
      <w:r w:rsidR="005F0ACB" w:rsidRPr="00636E70">
        <w:rPr>
          <w:rFonts w:hAnsi="Times New Roman" w:cs="Times New Roman"/>
          <w:sz w:val="24"/>
          <w:szCs w:val="24"/>
          <w:lang w:val="ru-RU"/>
        </w:rPr>
        <w:t>.</w:t>
      </w:r>
      <w:r w:rsidRPr="00636E70">
        <w:rPr>
          <w:rFonts w:hAnsi="Times New Roman" w:cs="Times New Roman"/>
          <w:sz w:val="24"/>
          <w:szCs w:val="24"/>
        </w:rPr>
        <w:t> </w:t>
      </w:r>
    </w:p>
    <w:p w:rsidR="00261C04" w:rsidRPr="00636E70" w:rsidRDefault="00261C04">
      <w:pPr>
        <w:rPr>
          <w:rFonts w:hAnsi="Times New Roman" w:cs="Times New Roman"/>
          <w:sz w:val="24"/>
          <w:szCs w:val="24"/>
          <w:lang w:val="ru-RU"/>
        </w:rPr>
      </w:pP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636E70">
        <w:rPr>
          <w:rFonts w:hAnsi="Times New Roman" w:cs="Times New Roman"/>
          <w:sz w:val="24"/>
          <w:szCs w:val="24"/>
        </w:rPr>
        <w:t>«</w:t>
      </w:r>
      <w:proofErr w:type="spellStart"/>
      <w:r w:rsidRPr="00636E70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636E70">
        <w:rPr>
          <w:rFonts w:hAnsi="Times New Roman" w:cs="Times New Roman"/>
          <w:sz w:val="24"/>
          <w:szCs w:val="24"/>
        </w:rPr>
        <w:t>» в 2019 </w:t>
      </w:r>
      <w:proofErr w:type="spellStart"/>
      <w:r w:rsidRPr="00636E70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433"/>
        <w:gridCol w:w="630"/>
        <w:gridCol w:w="720"/>
        <w:gridCol w:w="1962"/>
        <w:gridCol w:w="795"/>
        <w:gridCol w:w="1260"/>
        <w:gridCol w:w="390"/>
        <w:gridCol w:w="645"/>
        <w:gridCol w:w="435"/>
        <w:gridCol w:w="870"/>
        <w:gridCol w:w="350"/>
        <w:gridCol w:w="928"/>
        <w:gridCol w:w="771"/>
      </w:tblGrid>
      <w:tr w:rsidR="00261C04" w:rsidRPr="00636E70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636E70">
              <w:br/>
            </w:r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636E70">
              <w:br/>
            </w:r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  <w:t>условно</w:t>
            </w:r>
          </w:p>
        </w:tc>
      </w:tr>
      <w:tr w:rsidR="00261C04" w:rsidRPr="00636E70">
        <w:trPr>
          <w:trHeight w:val="30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165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61C04" w:rsidRPr="00636E70">
        <w:trPr>
          <w:trHeight w:val="433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</w:t>
            </w:r>
            <w:r w:rsidRPr="00636E70">
              <w:br/>
            </w:r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</w:r>
            <w:r w:rsidRPr="00636E70">
              <w:rPr>
                <w:rFonts w:hAnsi="Times New Roman" w:cs="Times New Roman"/>
                <w:sz w:val="24"/>
                <w:szCs w:val="24"/>
              </w:rPr>
              <w:tab/>
              <w:t>отметками «4» и «5»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261C04" w:rsidRPr="00636E7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 w:rsidP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18.7</w:t>
            </w:r>
          </w:p>
        </w:tc>
      </w:tr>
      <w:tr w:rsidR="00261C04" w:rsidRPr="00636E7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61C04" w:rsidRPr="00636E7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81,66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CE3E1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B00B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6,66</w:t>
            </w:r>
          </w:p>
        </w:tc>
      </w:tr>
    </w:tbl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2019 году с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2018 году, то можно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D10D7C" w:rsidRPr="00636E70">
        <w:rPr>
          <w:rFonts w:hAnsi="Times New Roman" w:cs="Times New Roman"/>
          <w:sz w:val="24"/>
          <w:szCs w:val="24"/>
          <w:lang w:val="ru-RU"/>
        </w:rPr>
        <w:t xml:space="preserve"> 7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процента (в 2018 был </w:t>
      </w:r>
      <w:r w:rsidR="00D10D7C" w:rsidRPr="00636E70">
        <w:rPr>
          <w:rFonts w:hAnsi="Times New Roman" w:cs="Times New Roman"/>
          <w:sz w:val="24"/>
          <w:szCs w:val="24"/>
          <w:lang w:val="ru-RU"/>
        </w:rPr>
        <w:t>23</w:t>
      </w:r>
      <w:r w:rsidRPr="00636E70">
        <w:rPr>
          <w:rFonts w:hAnsi="Times New Roman" w:cs="Times New Roman"/>
          <w:sz w:val="24"/>
          <w:szCs w:val="24"/>
          <w:lang w:val="ru-RU"/>
        </w:rPr>
        <w:t>%), процент учащихся, окончивших на «5»,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вырос на</w:t>
      </w:r>
      <w:r w:rsidR="00D10D7C" w:rsidRPr="00636E70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0D7C" w:rsidRPr="00636E70">
        <w:rPr>
          <w:rFonts w:hAnsi="Times New Roman" w:cs="Times New Roman"/>
          <w:sz w:val="24"/>
          <w:szCs w:val="24"/>
          <w:lang w:val="ru-RU"/>
        </w:rPr>
        <w:t>процент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(в 2018 –</w:t>
      </w:r>
      <w:r w:rsidR="00D10D7C" w:rsidRPr="00636E70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636E70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636E70">
        <w:rPr>
          <w:rFonts w:hAnsi="Times New Roman" w:cs="Times New Roman"/>
          <w:sz w:val="24"/>
          <w:szCs w:val="24"/>
        </w:rPr>
        <w:t>«</w:t>
      </w:r>
      <w:proofErr w:type="spellStart"/>
      <w:r w:rsidRPr="00636E70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» в 2019 </w:t>
      </w:r>
      <w:proofErr w:type="spellStart"/>
      <w:r w:rsidRPr="00636E70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70"/>
        <w:gridCol w:w="1242"/>
        <w:gridCol w:w="390"/>
        <w:gridCol w:w="1242"/>
        <w:gridCol w:w="350"/>
        <w:gridCol w:w="630"/>
        <w:gridCol w:w="350"/>
        <w:gridCol w:w="630"/>
        <w:gridCol w:w="350"/>
        <w:gridCol w:w="963"/>
        <w:gridCol w:w="432"/>
      </w:tblGrid>
      <w:tr w:rsidR="00261C04" w:rsidRPr="00636E70"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Из них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Окончили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Окончили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Переведены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</w:tr>
      <w:tr w:rsidR="00261C04" w:rsidRPr="00636E70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61C04" w:rsidRPr="00636E70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отметками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отметками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261C04" w:rsidRPr="00636E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63A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94E74"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63A7B" w:rsidP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494E74"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63A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63A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</w:t>
            </w:r>
            <w:r w:rsidR="00494E74" w:rsidRPr="00636E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63A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63A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494E74"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494E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97,5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D80E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2019 году с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2018 году, то можно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D80E21" w:rsidRPr="00636E70">
        <w:rPr>
          <w:rFonts w:hAnsi="Times New Roman" w:cs="Times New Roman"/>
          <w:sz w:val="24"/>
          <w:szCs w:val="24"/>
          <w:lang w:val="ru-RU"/>
        </w:rPr>
        <w:t>стабилен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(в 2018 был</w:t>
      </w:r>
      <w:r w:rsidR="00D80E21" w:rsidRPr="00636E70">
        <w:rPr>
          <w:rFonts w:hAnsi="Times New Roman" w:cs="Times New Roman"/>
          <w:sz w:val="24"/>
          <w:szCs w:val="24"/>
          <w:lang w:val="ru-RU"/>
        </w:rPr>
        <w:t xml:space="preserve">  16</w:t>
      </w:r>
      <w:r w:rsidRPr="00636E70">
        <w:rPr>
          <w:rFonts w:hAnsi="Times New Roman" w:cs="Times New Roman"/>
          <w:sz w:val="24"/>
          <w:szCs w:val="24"/>
          <w:lang w:val="ru-RU"/>
        </w:rPr>
        <w:t>%), процент учащихся, окончивших на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«5»</w:t>
      </w:r>
      <w:r w:rsidR="00D80E21" w:rsidRPr="00636E70">
        <w:rPr>
          <w:rFonts w:hAnsi="Times New Roman" w:cs="Times New Roman"/>
          <w:sz w:val="24"/>
          <w:szCs w:val="24"/>
          <w:lang w:val="ru-RU"/>
        </w:rPr>
        <w:t xml:space="preserve"> и 2010 и 2019 году составляет  0</w:t>
      </w:r>
      <w:r w:rsidRPr="00636E70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636E70">
        <w:rPr>
          <w:rFonts w:hAnsi="Times New Roman" w:cs="Times New Roman"/>
          <w:sz w:val="24"/>
          <w:szCs w:val="24"/>
        </w:rPr>
        <w:t>«</w:t>
      </w:r>
      <w:proofErr w:type="spellStart"/>
      <w:r w:rsidRPr="00636E70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» в 2019 </w:t>
      </w:r>
      <w:proofErr w:type="spellStart"/>
      <w:r w:rsidRPr="00636E70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570"/>
        <w:gridCol w:w="1242"/>
        <w:gridCol w:w="350"/>
        <w:gridCol w:w="630"/>
        <w:gridCol w:w="350"/>
        <w:gridCol w:w="630"/>
        <w:gridCol w:w="350"/>
        <w:gridCol w:w="915"/>
        <w:gridCol w:w="480"/>
        <w:gridCol w:w="395"/>
        <w:gridCol w:w="712"/>
      </w:tblGrid>
      <w:tr w:rsidR="00261C04" w:rsidRPr="00636E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Из них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Окончили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Переведены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Сменили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форму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</w:tr>
      <w:tr w:rsidR="00261C04" w:rsidRPr="00636E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61C04" w:rsidRPr="00636E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отметками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отметками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Кол-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</w:tr>
      <w:tr w:rsidR="00261C04" w:rsidRP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61C04" w:rsidRP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2D66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2D66BB" w:rsidRPr="00636E70" w:rsidRDefault="002D66BB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Так как в 2018 году отсутствовал 11 класс, то сравнить объективно невозможно. 10 класс в 2018 году дал 100-процентный результат.</w:t>
      </w:r>
    </w:p>
    <w:p w:rsidR="00261C04" w:rsidRPr="00636E70" w:rsidRDefault="00261C04">
      <w:pPr>
        <w:rPr>
          <w:rFonts w:hAnsi="Times New Roman" w:cs="Times New Roman"/>
          <w:sz w:val="24"/>
          <w:szCs w:val="24"/>
          <w:lang w:val="ru-RU"/>
        </w:rPr>
      </w:pP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В 2019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261C04" w:rsidRPr="00636E70" w:rsidRDefault="00FD5F85">
      <w:pPr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сдачи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ЕГЭ 2019 года</w:t>
      </w:r>
    </w:p>
    <w:tbl>
      <w:tblPr>
        <w:tblW w:w="126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595"/>
        <w:gridCol w:w="2126"/>
        <w:gridCol w:w="3827"/>
        <w:gridCol w:w="2268"/>
      </w:tblGrid>
      <w:tr w:rsidR="00636E70" w:rsidRPr="00636E70" w:rsidT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827F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261C04" w:rsidRPr="00636E70" w:rsidRDefault="00FD5F85" w:rsidP="008827F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827F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261C04" w:rsidRPr="00636E70" w:rsidRDefault="00FD5F85" w:rsidP="008827F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827F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261C04" w:rsidRPr="00636E70" w:rsidRDefault="00FD5F85" w:rsidP="008827F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90–98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36E70" w:rsidRPr="00636E70" w:rsidT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69,33</w:t>
            </w:r>
          </w:p>
        </w:tc>
      </w:tr>
      <w:tr w:rsidR="00636E70" w:rsidRPr="00636E70" w:rsidT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 w:rsidP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Только база-4,3 по оценкам, по баллам 15,66</w:t>
            </w:r>
          </w:p>
        </w:tc>
      </w:tr>
      <w:tr w:rsidR="00636E70" w:rsidRPr="00636E70" w:rsidT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636E70" w:rsidRPr="00636E70" w:rsidTr="00636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8827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6</w:t>
            </w:r>
            <w:r w:rsidR="008827FC"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4C1275" w:rsidRPr="00636E70" w:rsidRDefault="008827FC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Сравнение</w:t>
      </w:r>
      <w:r w:rsidR="00636E70" w:rsidRPr="00636E70">
        <w:rPr>
          <w:rFonts w:hAnsi="Times New Roman" w:cs="Times New Roman"/>
          <w:sz w:val="24"/>
          <w:szCs w:val="24"/>
          <w:lang w:val="ru-RU"/>
        </w:rPr>
        <w:t xml:space="preserve">:  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из-за отсутствия в 2018 году сравнение невозможно.</w:t>
      </w:r>
    </w:p>
    <w:p w:rsidR="00261C04" w:rsidRPr="00636E70" w:rsidRDefault="00FD5F85">
      <w:pPr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сдачи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ОГЭ 2019 года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053"/>
        <w:gridCol w:w="1667"/>
        <w:gridCol w:w="1600"/>
        <w:gridCol w:w="1596"/>
        <w:gridCol w:w="1569"/>
      </w:tblGrid>
      <w:tr w:rsidR="00261C04" w:rsidRPr="00636E7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Сдавали всего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Сколько обучающихся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Сколько обучающихся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Сколько обучающихся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Сколько обучающихся</w:t>
            </w:r>
          </w:p>
          <w:p w:rsidR="00261C04" w:rsidRPr="00636E70" w:rsidRDefault="00261C04"/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получили «3»</w:t>
            </w:r>
          </w:p>
        </w:tc>
      </w:tr>
      <w:tr w:rsidR="00261C04" w:rsidRPr="00636E7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61C04" w:rsidRPr="00636E7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4C1275" w:rsidRPr="00636E7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275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275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275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275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275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275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 w:rsidP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61C04" w:rsidRPr="00636E7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4C1275" w:rsidP="004C1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4C1275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lastRenderedPageBreak/>
        <w:t xml:space="preserve">В 2019 году обучающиеся показали </w:t>
      </w:r>
      <w:r w:rsidR="004C1275" w:rsidRPr="00636E70">
        <w:rPr>
          <w:rFonts w:hAnsi="Times New Roman" w:cs="Times New Roman"/>
          <w:sz w:val="24"/>
          <w:szCs w:val="24"/>
          <w:lang w:val="ru-RU"/>
        </w:rPr>
        <w:t>неплохие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результаты ОГЭ. </w:t>
      </w:r>
      <w:r w:rsidR="00102B28" w:rsidRPr="00636E70">
        <w:rPr>
          <w:rFonts w:hAnsi="Times New Roman" w:cs="Times New Roman"/>
          <w:sz w:val="24"/>
          <w:szCs w:val="24"/>
          <w:lang w:val="ru-RU"/>
        </w:rPr>
        <w:t xml:space="preserve"> Стабильно выбираются такие предметы, как география, биология, обществознание. </w:t>
      </w:r>
      <w:r w:rsidR="004C1275" w:rsidRPr="00636E70">
        <w:rPr>
          <w:rFonts w:hAnsi="Times New Roman" w:cs="Times New Roman"/>
          <w:sz w:val="24"/>
          <w:szCs w:val="24"/>
          <w:lang w:val="ru-RU"/>
        </w:rPr>
        <w:t>Понизи</w:t>
      </w:r>
      <w:r w:rsidR="00102B28" w:rsidRPr="00636E70">
        <w:rPr>
          <w:rFonts w:hAnsi="Times New Roman" w:cs="Times New Roman"/>
          <w:sz w:val="24"/>
          <w:szCs w:val="24"/>
          <w:lang w:val="ru-RU"/>
        </w:rPr>
        <w:t>лось количество среднего балла по русскому языку на 5,65 балла, математик</w:t>
      </w:r>
      <w:proofErr w:type="gramStart"/>
      <w:r w:rsidR="00102B28" w:rsidRPr="00636E70">
        <w:rPr>
          <w:rFonts w:hAnsi="Times New Roman" w:cs="Times New Roman"/>
          <w:sz w:val="24"/>
          <w:szCs w:val="24"/>
          <w:lang w:val="ru-RU"/>
        </w:rPr>
        <w:t>а-</w:t>
      </w:r>
      <w:proofErr w:type="gramEnd"/>
      <w:r w:rsidR="00102B28" w:rsidRPr="00636E70">
        <w:rPr>
          <w:rFonts w:hAnsi="Times New Roman" w:cs="Times New Roman"/>
          <w:sz w:val="24"/>
          <w:szCs w:val="24"/>
          <w:lang w:val="ru-RU"/>
        </w:rPr>
        <w:t xml:space="preserve"> на 4,18 балла.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В 2019 году учащиеся 9-х классов впервые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V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tbl>
      <w:tblPr>
        <w:tblW w:w="126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090"/>
        <w:gridCol w:w="1090"/>
        <w:gridCol w:w="2134"/>
        <w:gridCol w:w="742"/>
        <w:gridCol w:w="1280"/>
        <w:gridCol w:w="2134"/>
        <w:gridCol w:w="1364"/>
        <w:gridCol w:w="1045"/>
      </w:tblGrid>
      <w:tr w:rsidR="00261C04" w:rsidRPr="00636E70" w:rsidTr="008C6C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261C04" w:rsidRPr="00636E70" w:rsidRDefault="00261C04" w:rsidP="005F0ACB">
            <w:pPr>
              <w:spacing w:before="0" w:beforeAutospacing="0" w:after="0" w:afterAutospacing="0"/>
            </w:pP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261C04" w:rsidRPr="00636E70" w:rsidTr="008C6C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261C04" w:rsidP="005F0AC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="005F0ACB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="005F0ACB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в</w:t>
            </w: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</w:p>
          <w:p w:rsidR="00261C04" w:rsidRPr="00636E70" w:rsidRDefault="00261C04" w:rsidP="005F0ACB">
            <w:pPr>
              <w:spacing w:before="0" w:beforeAutospacing="0" w:after="0" w:afterAutospacing="0"/>
            </w:pP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Поступили</w:t>
            </w:r>
          </w:p>
          <w:p w:rsidR="00261C04" w:rsidRPr="00636E70" w:rsidRDefault="00261C04" w:rsidP="005F0ACB">
            <w:pPr>
              <w:spacing w:before="0" w:beforeAutospacing="0" w:after="0" w:afterAutospacing="0"/>
            </w:pP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Поступили в</w:t>
            </w: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</w:p>
          <w:p w:rsidR="00261C04" w:rsidRPr="00636E70" w:rsidRDefault="00261C04" w:rsidP="005F0ACB">
            <w:pPr>
              <w:spacing w:before="0" w:beforeAutospacing="0" w:after="0" w:afterAutospacing="0"/>
            </w:pP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Устроились</w:t>
            </w:r>
          </w:p>
          <w:p w:rsidR="00261C04" w:rsidRPr="00636E70" w:rsidRDefault="00261C04" w:rsidP="005F0ACB">
            <w:pPr>
              <w:spacing w:before="0" w:beforeAutospacing="0" w:after="0" w:afterAutospacing="0"/>
            </w:pP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Пошли </w:t>
            </w:r>
            <w:proofErr w:type="gram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службу </w:t>
            </w:r>
            <w:proofErr w:type="gram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261C04" w:rsidRPr="00636E70" w:rsidRDefault="00FD5F85" w:rsidP="005F0A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261C04" w:rsidRPr="00636E70" w:rsidTr="008C6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8C6C97">
        <w:trPr>
          <w:trHeight w:val="4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C04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C6C97" w:rsidRPr="00636E70" w:rsidTr="008C6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 w:rsidP="008F47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 w:rsidP="008F47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 w:rsidP="008F47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 w:rsidP="008F47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C97" w:rsidRPr="00636E70" w:rsidRDefault="008C6C97" w:rsidP="008F47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В 2019 году увеличилось число выпускников 9-го класса, которые продолжили обучение в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СПО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Количество</w:t>
      </w:r>
      <w:r w:rsidR="008C6C97" w:rsidRPr="00636E70">
        <w:rPr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выпускников, поступающих в ВУЗ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, остается на одинаковом уровне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VI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По итогам оценки качества образования в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2019 году выявлено, что уровень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личностных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высокая</w:t>
      </w:r>
      <w:proofErr w:type="gramEnd"/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lastRenderedPageBreak/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63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процента, количество обучающихся, удовлетворенных образовательным процессом, – 68 процентов. 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VII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Оценка кадрового обеспечения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в Школе работают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14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 xml:space="preserve">ов. 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Из них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3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а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имеет среднее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специальное образование и обучается в вузе. В 2019 году аттестацию на первую квалификационную категорию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 xml:space="preserve"> не было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которой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261C04" w:rsidRPr="00636E70" w:rsidRDefault="00FD5F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61C04" w:rsidRPr="00636E70" w:rsidRDefault="00FD5F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61C04" w:rsidRPr="00636E70" w:rsidRDefault="00FD5F85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36E70">
        <w:rPr>
          <w:rFonts w:hAnsi="Times New Roman" w:cs="Times New Roman"/>
          <w:sz w:val="24"/>
          <w:szCs w:val="24"/>
        </w:rPr>
        <w:t>повышения</w:t>
      </w:r>
      <w:proofErr w:type="spellEnd"/>
      <w:proofErr w:type="gram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уровня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636E70">
        <w:rPr>
          <w:rFonts w:hAnsi="Times New Roman" w:cs="Times New Roman"/>
          <w:sz w:val="24"/>
          <w:szCs w:val="24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обучающихся, необходимо констатировать следующее:</w:t>
      </w:r>
    </w:p>
    <w:p w:rsidR="00261C04" w:rsidRPr="00636E70" w:rsidRDefault="00FD5F8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61C04" w:rsidRPr="00636E70" w:rsidRDefault="00FD5F8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выпускников;</w:t>
      </w:r>
    </w:p>
    <w:p w:rsidR="00261C04" w:rsidRPr="00636E70" w:rsidRDefault="00FD5F85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кадровый потенциал Школы динамично развивается на основе целенаправленной работы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поповышению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квалификации педагогов.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По итогам 2019 года Школа готова перейти на применение профессиональных стандартов. Из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14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педагогического работника Школы</w:t>
      </w:r>
      <w:r w:rsidRPr="00636E70">
        <w:rPr>
          <w:rFonts w:hAnsi="Times New Roman" w:cs="Times New Roman"/>
          <w:sz w:val="24"/>
          <w:szCs w:val="24"/>
        </w:rPr>
        <w:t> 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11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профстандарта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«Педагог».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3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работник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а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заочно обуча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ю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тся по </w:t>
      </w:r>
      <w:r w:rsidRPr="00636E70">
        <w:rPr>
          <w:rFonts w:hAnsi="Times New Roman" w:cs="Times New Roman"/>
          <w:sz w:val="24"/>
          <w:szCs w:val="24"/>
          <w:lang w:val="ru-RU"/>
        </w:rPr>
        <w:lastRenderedPageBreak/>
        <w:t>профессиональной образовательной программе высшего образования (уровень</w:t>
      </w:r>
      <w:r w:rsidRPr="00636E70">
        <w:rPr>
          <w:rFonts w:hAnsi="Times New Roman" w:cs="Times New Roman"/>
          <w:sz w:val="24"/>
          <w:szCs w:val="24"/>
        </w:rPr>
        <w:t> 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>)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по направлению подготовки 44.03.01 Педагогическое образование. Срок окончания обучения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–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2021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- 2024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год.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VIII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261C04" w:rsidRPr="00636E70" w:rsidRDefault="00FD5F85">
      <w:pPr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Общая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636E70">
        <w:rPr>
          <w:rFonts w:hAnsi="Times New Roman" w:cs="Times New Roman"/>
          <w:sz w:val="24"/>
          <w:szCs w:val="24"/>
        </w:rPr>
        <w:t>:</w:t>
      </w:r>
    </w:p>
    <w:p w:rsidR="00261C04" w:rsidRPr="00636E70" w:rsidRDefault="00FD5F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объем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фонда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–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4780</w:t>
      </w:r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единица</w:t>
      </w:r>
      <w:proofErr w:type="spellEnd"/>
      <w:r w:rsidRPr="00636E70">
        <w:rPr>
          <w:rFonts w:hAnsi="Times New Roman" w:cs="Times New Roman"/>
          <w:sz w:val="24"/>
          <w:szCs w:val="24"/>
        </w:rPr>
        <w:t>;</w:t>
      </w:r>
    </w:p>
    <w:p w:rsidR="00261C04" w:rsidRPr="00636E70" w:rsidRDefault="00FD5F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261C04" w:rsidRPr="00636E70" w:rsidRDefault="00FD5F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–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2143</w:t>
      </w:r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единиц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636E70">
        <w:rPr>
          <w:rFonts w:hAnsi="Times New Roman" w:cs="Times New Roman"/>
          <w:sz w:val="24"/>
          <w:szCs w:val="24"/>
        </w:rPr>
        <w:t>год</w:t>
      </w:r>
      <w:proofErr w:type="spellEnd"/>
      <w:r w:rsidRPr="00636E70">
        <w:rPr>
          <w:rFonts w:hAnsi="Times New Roman" w:cs="Times New Roman"/>
          <w:sz w:val="24"/>
          <w:szCs w:val="24"/>
        </w:rPr>
        <w:t>;</w:t>
      </w:r>
    </w:p>
    <w:p w:rsidR="00261C04" w:rsidRPr="00636E70" w:rsidRDefault="00FD5F85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36E70"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учебного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фонда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– </w:t>
      </w:r>
      <w:r w:rsidR="008C6C97" w:rsidRPr="00636E70">
        <w:rPr>
          <w:rFonts w:hAnsi="Times New Roman" w:cs="Times New Roman"/>
          <w:sz w:val="24"/>
          <w:szCs w:val="24"/>
          <w:lang w:val="ru-RU"/>
        </w:rPr>
        <w:t>2927</w:t>
      </w:r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единица</w:t>
      </w:r>
      <w:proofErr w:type="spellEnd"/>
      <w:r w:rsidRPr="00636E70">
        <w:rPr>
          <w:rFonts w:hAnsi="Times New Roman" w:cs="Times New Roman"/>
          <w:sz w:val="24"/>
          <w:szCs w:val="24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Состав фонда и его использование:</w:t>
      </w:r>
    </w:p>
    <w:tbl>
      <w:tblPr>
        <w:tblW w:w="122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4586"/>
      </w:tblGrid>
      <w:tr w:rsidR="00261C04" w:rsidRPr="00636E70" w:rsidTr="008C6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C6C9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C6C9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C6C9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Количество</w:t>
            </w:r>
          </w:p>
          <w:p w:rsidR="00261C04" w:rsidRPr="00636E70" w:rsidRDefault="008C6C97" w:rsidP="008C6C9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="00FD5F85" w:rsidRPr="00636E70">
              <w:rPr>
                <w:rFonts w:hAnsi="Times New Roman" w:cs="Times New Roman"/>
                <w:sz w:val="24"/>
                <w:szCs w:val="24"/>
              </w:rPr>
              <w:t>диниц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5F85" w:rsidRPr="00636E70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D5F85" w:rsidRPr="00636E70">
              <w:rPr>
                <w:rFonts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8C6C9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</w:p>
          <w:p w:rsidR="00261C04" w:rsidRPr="00636E70" w:rsidRDefault="00FD5F85" w:rsidP="008C6C9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261C04" w:rsidRPr="00636E70" w:rsidTr="008C6C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2927</w:t>
            </w:r>
          </w:p>
        </w:tc>
        <w:tc>
          <w:tcPr>
            <w:tcW w:w="45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2139</w:t>
            </w:r>
          </w:p>
        </w:tc>
      </w:tr>
      <w:tr w:rsidR="00261C04" w:rsidRPr="00636E70" w:rsidTr="008C6C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341</w:t>
            </w:r>
          </w:p>
        </w:tc>
        <w:tc>
          <w:tcPr>
            <w:tcW w:w="45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261C04" w:rsidRPr="00636E70" w:rsidTr="008C6C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1450</w:t>
            </w:r>
          </w:p>
        </w:tc>
        <w:tc>
          <w:tcPr>
            <w:tcW w:w="45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261C04" w:rsidRPr="00636E70" w:rsidTr="008C6C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5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</w:tbl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7574B3" w:rsidRPr="00636E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36E70">
        <w:rPr>
          <w:rFonts w:hAnsi="Times New Roman" w:cs="Times New Roman"/>
          <w:sz w:val="24"/>
          <w:szCs w:val="24"/>
          <w:lang w:val="ru-RU"/>
        </w:rPr>
        <w:t>приказом</w:t>
      </w:r>
      <w:r w:rsidRPr="00636E70">
        <w:rPr>
          <w:rFonts w:hAnsi="Times New Roman" w:cs="Times New Roman"/>
          <w:sz w:val="24"/>
          <w:szCs w:val="24"/>
        </w:rPr>
        <w:t> </w:t>
      </w:r>
      <w:proofErr w:type="spellStart"/>
      <w:r w:rsidRPr="00636E7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36E70">
        <w:rPr>
          <w:rFonts w:hAnsi="Times New Roman" w:cs="Times New Roman"/>
          <w:sz w:val="24"/>
          <w:szCs w:val="24"/>
          <w:lang w:val="ru-RU"/>
        </w:rPr>
        <w:t xml:space="preserve"> России от 28.12.2018 № 345.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7574B3" w:rsidRPr="00636E70">
        <w:rPr>
          <w:rFonts w:hAnsi="Times New Roman" w:cs="Times New Roman"/>
          <w:sz w:val="24"/>
          <w:szCs w:val="24"/>
          <w:lang w:val="ru-RU"/>
        </w:rPr>
        <w:t>41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дисков; сетевые образовательные ресурсы –</w:t>
      </w:r>
      <w:r w:rsidR="007574B3" w:rsidRPr="00636E70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636E70">
        <w:rPr>
          <w:rFonts w:hAnsi="Times New Roman" w:cs="Times New Roman"/>
          <w:sz w:val="24"/>
          <w:szCs w:val="24"/>
          <w:lang w:val="ru-RU"/>
        </w:rPr>
        <w:t>0. Мультимедийные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средства (презентации, электронные энциклопедии, дидактические материалы) – </w:t>
      </w:r>
      <w:r w:rsidR="007574B3" w:rsidRPr="00636E70">
        <w:rPr>
          <w:rFonts w:hAnsi="Times New Roman" w:cs="Times New Roman"/>
          <w:sz w:val="24"/>
          <w:szCs w:val="24"/>
          <w:lang w:val="ru-RU"/>
        </w:rPr>
        <w:t>10</w:t>
      </w:r>
      <w:r w:rsidRPr="00636E70">
        <w:rPr>
          <w:rFonts w:hAnsi="Times New Roman" w:cs="Times New Roman"/>
          <w:sz w:val="24"/>
          <w:szCs w:val="24"/>
          <w:lang w:val="ru-RU"/>
        </w:rPr>
        <w:t>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</w:rPr>
        <w:t>IX</w:t>
      </w: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636E70">
        <w:rPr>
          <w:rFonts w:hAnsi="Times New Roman" w:cs="Times New Roman"/>
          <w:sz w:val="24"/>
          <w:szCs w:val="24"/>
        </w:rPr>
        <w:t> 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636E70">
        <w:rPr>
          <w:rFonts w:hAnsi="Times New Roman" w:cs="Times New Roman"/>
          <w:sz w:val="24"/>
          <w:szCs w:val="24"/>
          <w:lang w:val="ru-RU"/>
        </w:rPr>
        <w:t>В Школе оборудованы</w:t>
      </w:r>
      <w:r w:rsidRPr="00636E70">
        <w:rPr>
          <w:rFonts w:hAnsi="Times New Roman" w:cs="Times New Roman"/>
          <w:sz w:val="24"/>
          <w:szCs w:val="24"/>
        </w:rPr>
        <w:t> </w:t>
      </w:r>
      <w:r w:rsidR="007574B3" w:rsidRPr="00636E70">
        <w:rPr>
          <w:rFonts w:hAnsi="Times New Roman" w:cs="Times New Roman"/>
          <w:sz w:val="24"/>
          <w:szCs w:val="24"/>
          <w:lang w:val="ru-RU"/>
        </w:rPr>
        <w:t>1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3 учебных кабинета, </w:t>
      </w:r>
      <w:r w:rsidR="007574B3" w:rsidRPr="00636E70">
        <w:rPr>
          <w:rFonts w:hAnsi="Times New Roman" w:cs="Times New Roman"/>
          <w:sz w:val="24"/>
          <w:szCs w:val="24"/>
          <w:lang w:val="ru-RU"/>
        </w:rPr>
        <w:t>13</w:t>
      </w:r>
      <w:r w:rsidRPr="00636E70">
        <w:rPr>
          <w:rFonts w:hAnsi="Times New Roman" w:cs="Times New Roman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261C04" w:rsidRPr="00636E70" w:rsidRDefault="00FD5F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по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биологии</w:t>
      </w:r>
      <w:proofErr w:type="spellEnd"/>
      <w:r w:rsidRPr="00636E70">
        <w:rPr>
          <w:rFonts w:hAnsi="Times New Roman" w:cs="Times New Roman"/>
          <w:sz w:val="24"/>
          <w:szCs w:val="24"/>
        </w:rPr>
        <w:t>;</w:t>
      </w:r>
    </w:p>
    <w:p w:rsidR="00261C04" w:rsidRPr="00636E70" w:rsidRDefault="00FD5F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36E70">
        <w:rPr>
          <w:rFonts w:hAnsi="Times New Roman" w:cs="Times New Roman"/>
          <w:sz w:val="24"/>
          <w:szCs w:val="24"/>
        </w:rPr>
        <w:t>столярная</w:t>
      </w:r>
      <w:proofErr w:type="spellEnd"/>
      <w:r w:rsidRPr="00636E7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36E70">
        <w:rPr>
          <w:rFonts w:hAnsi="Times New Roman" w:cs="Times New Roman"/>
          <w:sz w:val="24"/>
          <w:szCs w:val="24"/>
        </w:rPr>
        <w:t>мастерская</w:t>
      </w:r>
      <w:proofErr w:type="spellEnd"/>
      <w:r w:rsidRPr="00636E70">
        <w:rPr>
          <w:rFonts w:hAnsi="Times New Roman" w:cs="Times New Roman"/>
          <w:sz w:val="24"/>
          <w:szCs w:val="24"/>
        </w:rPr>
        <w:t>;</w:t>
      </w:r>
    </w:p>
    <w:p w:rsidR="00261C04" w:rsidRPr="00636E70" w:rsidRDefault="00FD5F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36E70">
        <w:rPr>
          <w:rFonts w:hAnsi="Times New Roman" w:cs="Times New Roman"/>
          <w:sz w:val="24"/>
          <w:szCs w:val="24"/>
        </w:rPr>
        <w:t>кабинет технологии для девочек;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 xml:space="preserve">Асфальтированная площадка для игр на территории Школы оборудована полосой препятствий: металлические шесты, </w:t>
      </w:r>
      <w:proofErr w:type="spellStart"/>
      <w:r w:rsidR="007574B3" w:rsidRPr="00636E70">
        <w:rPr>
          <w:rFonts w:hAnsi="Times New Roman" w:cs="Times New Roman"/>
          <w:sz w:val="24"/>
          <w:szCs w:val="24"/>
          <w:lang w:val="ru-RU"/>
        </w:rPr>
        <w:t>рукоход</w:t>
      </w:r>
      <w:proofErr w:type="spellEnd"/>
      <w:r w:rsidR="007574B3" w:rsidRPr="00636E70">
        <w:rPr>
          <w:rFonts w:hAnsi="Times New Roman" w:cs="Times New Roman"/>
          <w:sz w:val="24"/>
          <w:szCs w:val="24"/>
          <w:lang w:val="ru-RU"/>
        </w:rPr>
        <w:t>, турник.</w:t>
      </w:r>
      <w:r w:rsidRPr="00636E70">
        <w:rPr>
          <w:rFonts w:hAnsi="Times New Roman" w:cs="Times New Roman"/>
          <w:sz w:val="24"/>
          <w:szCs w:val="24"/>
        </w:rPr>
        <w:t> </w:t>
      </w:r>
    </w:p>
    <w:p w:rsidR="00261C04" w:rsidRPr="00636E70" w:rsidRDefault="00FD5F8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61C04" w:rsidRPr="00636E70" w:rsidRDefault="00FD5F85">
      <w:pPr>
        <w:rPr>
          <w:rFonts w:hAnsi="Times New Roman" w:cs="Times New Roman"/>
          <w:sz w:val="24"/>
          <w:szCs w:val="24"/>
          <w:lang w:val="ru-RU"/>
        </w:rPr>
      </w:pPr>
      <w:r w:rsidRPr="00636E70">
        <w:rPr>
          <w:rFonts w:hAnsi="Times New Roman" w:cs="Times New Roman"/>
          <w:sz w:val="24"/>
          <w:szCs w:val="24"/>
          <w:lang w:val="ru-RU"/>
        </w:rPr>
        <w:t>Данные приведены по состоянию на 30 декабря 2019 года.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4"/>
        <w:gridCol w:w="2410"/>
        <w:gridCol w:w="2126"/>
      </w:tblGrid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proofErr w:type="spellStart"/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казатели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1C04" w:rsidRPr="00636E70" w:rsidTr="00FD5F85">
        <w:tc>
          <w:tcPr>
            <w:tcW w:w="1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148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78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7574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636E70">
              <w:rPr>
                <w:rFonts w:hAnsi="Times New Roman" w:cs="Times New Roman"/>
                <w:sz w:val="24"/>
                <w:szCs w:val="24"/>
              </w:rPr>
              <w:t> 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13,51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26,35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15,70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69,33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15,66 </w:t>
            </w:r>
            <w:proofErr w:type="gram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база)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 w:rsidP="007574B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7574B3"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36E70">
              <w:rPr>
                <w:rFonts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261C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RPr="00636E70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FD5F8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E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36E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636E70" w:rsidRDefault="005712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36E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7574B3" w:rsidRDefault="00FD5F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57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61C04" w:rsidTr="00FD5F85">
        <w:tc>
          <w:tcPr>
            <w:tcW w:w="8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7574B3" w:rsidRDefault="00757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7574B3" w:rsidRDefault="00757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61C04" w:rsidTr="00FD5F85">
        <w:tc>
          <w:tcPr>
            <w:tcW w:w="8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7574B3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7574B3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61C04" w:rsidTr="00FD5F85">
        <w:tc>
          <w:tcPr>
            <w:tcW w:w="8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(29%)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 w:rsidR="00757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61C04" w:rsidTr="00FD5F85">
        <w:tc>
          <w:tcPr>
            <w:tcW w:w="8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7574B3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757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7574B3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7574B3" w:rsidP="00757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61C04" w:rsidTr="00FD5F85">
        <w:tc>
          <w:tcPr>
            <w:tcW w:w="1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7574B3" w:rsidRDefault="00FD5F85" w:rsidP="00757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 w:rsidR="00757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9C7185" w:rsidRDefault="009C7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9C7185" w:rsidRDefault="009C7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61C04" w:rsidTr="00FD5F85">
        <w:tc>
          <w:tcPr>
            <w:tcW w:w="8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261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9C7185" w:rsidP="009C7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D5F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61C04" w:rsidTr="00FD5F85">
        <w:tc>
          <w:tcPr>
            <w:tcW w:w="8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FD5F85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Default="00FD5F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C04" w:rsidRPr="009C7185" w:rsidRDefault="009C7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</w:tr>
    </w:tbl>
    <w:p w:rsidR="00261C04" w:rsidRPr="00FD5F85" w:rsidRDefault="00FD5F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Анализпоказателей</w:t>
      </w:r>
      <w:proofErr w:type="spellEnd"/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указывает на то, что Школа имеет достаточную инфраструктуру, которая соответствует </w:t>
      </w:r>
      <w:proofErr w:type="spellStart"/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требованиямСанПиН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261C04" w:rsidRPr="00FD5F85" w:rsidRDefault="00FD5F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8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261C04" w:rsidRPr="00FD5F85" w:rsidSect="00FD5F85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36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80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56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02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21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47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34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E1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63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B28"/>
    <w:rsid w:val="001E28DC"/>
    <w:rsid w:val="00261C04"/>
    <w:rsid w:val="002D33B1"/>
    <w:rsid w:val="002D3591"/>
    <w:rsid w:val="002D66BB"/>
    <w:rsid w:val="003514A0"/>
    <w:rsid w:val="00494E74"/>
    <w:rsid w:val="004C1275"/>
    <w:rsid w:val="004F7E17"/>
    <w:rsid w:val="005076ED"/>
    <w:rsid w:val="005712F9"/>
    <w:rsid w:val="005767D9"/>
    <w:rsid w:val="00596D3C"/>
    <w:rsid w:val="005A05CE"/>
    <w:rsid w:val="005F0ACB"/>
    <w:rsid w:val="00636E70"/>
    <w:rsid w:val="006474A2"/>
    <w:rsid w:val="00653AF6"/>
    <w:rsid w:val="006E5282"/>
    <w:rsid w:val="007574B3"/>
    <w:rsid w:val="008827FC"/>
    <w:rsid w:val="008C6C97"/>
    <w:rsid w:val="008F4757"/>
    <w:rsid w:val="009C7185"/>
    <w:rsid w:val="00B00B96"/>
    <w:rsid w:val="00B73A5A"/>
    <w:rsid w:val="00B818AA"/>
    <w:rsid w:val="00CE3E10"/>
    <w:rsid w:val="00D10D7C"/>
    <w:rsid w:val="00D63A7B"/>
    <w:rsid w:val="00D80E21"/>
    <w:rsid w:val="00E438A1"/>
    <w:rsid w:val="00F01E19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5F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5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5F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5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mostschool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внеурочная занятость в школе</c:v>
                </c:pt>
                <c:pt idx="1">
                  <c:v>занятость в спортивном кулубе</c:v>
                </c:pt>
                <c:pt idx="2">
                  <c:v>занятость в спортивных школах</c:v>
                </c:pt>
                <c:pt idx="3">
                  <c:v>не занятые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124</c:v>
                </c:pt>
                <c:pt idx="1">
                  <c:v>112</c:v>
                </c:pt>
                <c:pt idx="2">
                  <c:v>3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внеурочная занятость в школе</c:v>
                </c:pt>
                <c:pt idx="1">
                  <c:v>занятость в спортивном кулубе</c:v>
                </c:pt>
                <c:pt idx="2">
                  <c:v>занятость в спортивных школах</c:v>
                </c:pt>
                <c:pt idx="3">
                  <c:v>не занятые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120</c:v>
                </c:pt>
                <c:pt idx="1">
                  <c:v>118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внеурочная занятость в школе</c:v>
                </c:pt>
                <c:pt idx="1">
                  <c:v>занятость в спортивном кулубе</c:v>
                </c:pt>
                <c:pt idx="2">
                  <c:v>занятость в спортивных школах</c:v>
                </c:pt>
                <c:pt idx="3">
                  <c:v>не занятые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110</c:v>
                </c:pt>
                <c:pt idx="1">
                  <c:v>119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318144"/>
        <c:axId val="179684480"/>
        <c:axId val="174213760"/>
      </c:bar3DChart>
      <c:catAx>
        <c:axId val="17931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684480"/>
        <c:crosses val="autoZero"/>
        <c:auto val="1"/>
        <c:lblAlgn val="ctr"/>
        <c:lblOffset val="100"/>
        <c:noMultiLvlLbl val="0"/>
      </c:catAx>
      <c:valAx>
        <c:axId val="17968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318144"/>
        <c:crosses val="autoZero"/>
        <c:crossBetween val="between"/>
      </c:valAx>
      <c:serAx>
        <c:axId val="17421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9684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FA95-98E6-4B30-9DB9-06E8A403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Acer</cp:lastModifiedBy>
  <cp:revision>2</cp:revision>
  <dcterms:created xsi:type="dcterms:W3CDTF">2020-04-20T13:37:00Z</dcterms:created>
  <dcterms:modified xsi:type="dcterms:W3CDTF">2020-04-20T13:37:00Z</dcterms:modified>
</cp:coreProperties>
</file>