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6C" w:rsidRPr="009277B1" w:rsidRDefault="004F2D6C" w:rsidP="004F2D6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9277B1">
        <w:rPr>
          <w:rFonts w:ascii="PT Astra Serif" w:hAnsi="PT Astra Serif"/>
          <w:sz w:val="26"/>
          <w:szCs w:val="26"/>
        </w:rPr>
        <w:t xml:space="preserve">За 12 месяцев 2025 года на территории </w:t>
      </w:r>
      <w:r w:rsidR="009277B1">
        <w:rPr>
          <w:rFonts w:ascii="PT Astra Serif" w:hAnsi="PT Astra Serif"/>
          <w:sz w:val="26"/>
          <w:szCs w:val="26"/>
        </w:rPr>
        <w:t>Песчанокопского района</w:t>
      </w:r>
      <w:r w:rsidRPr="009277B1">
        <w:rPr>
          <w:rFonts w:ascii="PT Astra Serif" w:hAnsi="PT Astra Serif"/>
          <w:sz w:val="26"/>
          <w:szCs w:val="26"/>
        </w:rPr>
        <w:t xml:space="preserve"> зарегистрировано снижение общего количества ДТП на 16,6% (5/6), числа погибших на 100% (0/5), общее количество раненых осталось на прежнем уровне (5/5).</w:t>
      </w:r>
    </w:p>
    <w:p w:rsidR="004F2D6C" w:rsidRPr="009277B1" w:rsidRDefault="004F2D6C" w:rsidP="004F2D6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9277B1">
        <w:rPr>
          <w:rFonts w:ascii="PT Astra Serif" w:hAnsi="PT Astra Serif"/>
          <w:sz w:val="26"/>
          <w:szCs w:val="26"/>
        </w:rPr>
        <w:t>Вместе с тем увеличилось количество ДТП с участием несовершеннолетних на 100% (1/0), в которых пострадал 1 несовершеннолетний пешеход.</w:t>
      </w:r>
    </w:p>
    <w:p w:rsidR="004F2D6C" w:rsidRPr="009277B1" w:rsidRDefault="004F2D6C" w:rsidP="004F2D6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9277B1">
        <w:rPr>
          <w:rFonts w:ascii="PT Astra Serif" w:hAnsi="PT Astra Serif"/>
          <w:sz w:val="26"/>
          <w:szCs w:val="26"/>
        </w:rPr>
        <w:t>Увеличилось количество ДТП с участием и по вине пешеходов на 100% (2/0).</w:t>
      </w:r>
    </w:p>
    <w:p w:rsidR="004F2D6C" w:rsidRPr="009277B1" w:rsidRDefault="004F2D6C" w:rsidP="004F2D6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9277B1">
        <w:rPr>
          <w:rFonts w:ascii="PT Astra Serif" w:hAnsi="PT Astra Serif"/>
          <w:sz w:val="26"/>
          <w:szCs w:val="26"/>
        </w:rPr>
        <w:t xml:space="preserve">Увеличилось общее число ДТП по вине водителей </w:t>
      </w:r>
      <w:proofErr w:type="spellStart"/>
      <w:r w:rsidRPr="009277B1">
        <w:rPr>
          <w:rFonts w:ascii="PT Astra Serif" w:hAnsi="PT Astra Serif"/>
          <w:sz w:val="26"/>
          <w:szCs w:val="26"/>
        </w:rPr>
        <w:t>мототранспортных</w:t>
      </w:r>
      <w:proofErr w:type="spellEnd"/>
      <w:r w:rsidRPr="009277B1">
        <w:rPr>
          <w:rFonts w:ascii="PT Astra Serif" w:hAnsi="PT Astra Serif"/>
          <w:sz w:val="26"/>
          <w:szCs w:val="26"/>
        </w:rPr>
        <w:t xml:space="preserve"> средств на 100% (1/0).</w:t>
      </w:r>
    </w:p>
    <w:p w:rsidR="004F2D6C" w:rsidRPr="009277B1" w:rsidRDefault="004F2D6C" w:rsidP="004F2D6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9277B1">
        <w:rPr>
          <w:rFonts w:ascii="PT Astra Serif" w:hAnsi="PT Astra Serif"/>
          <w:sz w:val="26"/>
          <w:szCs w:val="26"/>
        </w:rPr>
        <w:t>Основными причинами совершения ДТП явились нарушение водителем в части несоответствия скорости конкретным условиям движения (темное время суток), нарушение правил проезда перекрестка, нарушения ПДД РФ пешеходам, нарушение ПДД РФ водителем мототранспорта.</w:t>
      </w:r>
    </w:p>
    <w:p w:rsidR="004F2D6C" w:rsidRDefault="004F2D6C" w:rsidP="004F2D6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9277B1">
        <w:rPr>
          <w:rFonts w:ascii="PT Astra Serif" w:hAnsi="PT Astra Serif"/>
          <w:sz w:val="26"/>
          <w:szCs w:val="26"/>
        </w:rPr>
        <w:t>По местам совершения ДТП распределились следующим образом: на автомобильных дорогах местного значения зарегистрировано 4 ДТП, ранено 4 человека; на дорогах регионального и иного значения зарегистрировано 1 ДТП, ранен 1 человек.</w:t>
      </w:r>
    </w:p>
    <w:p w:rsidR="009277B1" w:rsidRPr="009277B1" w:rsidRDefault="009277B1" w:rsidP="004F2D6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Также в 2025 году зарегистрировано 31 дорожно-транспортное происшествие, в которых транспортные средства получили механические повреждения. Причинами совершения ДТП послужили нарушения водителями в части нарушения правил проезда перекрестка, несоблюдение дистанции, бокового интервала, движение по обочине, </w:t>
      </w:r>
      <w:r>
        <w:rPr>
          <w:rFonts w:ascii="PT Astra Serif" w:hAnsi="PT Astra Serif"/>
          <w:sz w:val="26"/>
          <w:szCs w:val="26"/>
        </w:rPr>
        <w:t>несоблюдение условий, разрешающих движение задним ходом</w:t>
      </w:r>
      <w:r>
        <w:rPr>
          <w:rFonts w:ascii="PT Astra Serif" w:hAnsi="PT Astra Serif"/>
          <w:sz w:val="26"/>
          <w:szCs w:val="26"/>
        </w:rPr>
        <w:t xml:space="preserve"> нарушение ПДД РФ велосипедистом.</w:t>
      </w:r>
    </w:p>
    <w:p w:rsidR="00F33814" w:rsidRDefault="0098101D" w:rsidP="009268A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</w:pPr>
      <w:r w:rsidRPr="009277B1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За текущий период 2026 года на территории обслуживания ДТП, в которых погибли или пострадали участники дорожного движения не зарегистрировано.</w:t>
      </w:r>
      <w:r w:rsidR="009277B1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 Вместе с тем допущено 5 </w:t>
      </w:r>
      <w:r w:rsidR="009277B1">
        <w:rPr>
          <w:rFonts w:ascii="PT Astra Serif" w:hAnsi="PT Astra Serif"/>
          <w:sz w:val="26"/>
          <w:szCs w:val="26"/>
        </w:rPr>
        <w:t>дорожно-транспортных</w:t>
      </w:r>
      <w:r w:rsidR="009277B1">
        <w:rPr>
          <w:rFonts w:ascii="PT Astra Serif" w:hAnsi="PT Astra Serif"/>
          <w:sz w:val="26"/>
          <w:szCs w:val="26"/>
        </w:rPr>
        <w:t xml:space="preserve"> происш</w:t>
      </w:r>
      <w:r w:rsidR="009277B1">
        <w:rPr>
          <w:rFonts w:ascii="PT Astra Serif" w:hAnsi="PT Astra Serif"/>
          <w:sz w:val="26"/>
          <w:szCs w:val="26"/>
        </w:rPr>
        <w:t>ествий</w:t>
      </w:r>
      <w:r w:rsidR="009277B1">
        <w:rPr>
          <w:rFonts w:ascii="PT Astra Serif" w:hAnsi="PT Astra Serif"/>
          <w:sz w:val="26"/>
          <w:szCs w:val="26"/>
        </w:rPr>
        <w:t>, в которых транспортные средства получили механические повреждения. Причинами совершения ДТП послужили нарушения водителями в части нарушения</w:t>
      </w:r>
      <w:r w:rsidR="009277B1">
        <w:rPr>
          <w:rFonts w:ascii="PT Astra Serif" w:hAnsi="PT Astra Serif"/>
          <w:sz w:val="26"/>
          <w:szCs w:val="26"/>
        </w:rPr>
        <w:t xml:space="preserve"> правил проезда перекрестка, несоблюдение скоростного режима, несоблюдение бокового интервала, нарушение правил маневрирования, а также несоблюдение условий, разрешающих движение задним ходом.</w:t>
      </w:r>
    </w:p>
    <w:p w:rsidR="009277B1" w:rsidRDefault="009277B1" w:rsidP="009268A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В целях профилактики аварийности на территории Песчанокопского района отделением Госавтоинспекции будет продолжена работа по проведению мероприятий по недопущению ДТП, в т</w:t>
      </w:r>
      <w:r w:rsidR="00110225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ом числе с несовершеннолетними, организации инициативных оперативно-профилактических мероприятий</w:t>
      </w:r>
      <w:bookmarkStart w:id="0" w:name="_GoBack"/>
      <w:bookmarkEnd w:id="0"/>
      <w:r w:rsidR="00110225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, направленных на отработку отдельных видов правонарушений.</w:t>
      </w:r>
    </w:p>
    <w:p w:rsidR="0086425C" w:rsidRPr="0065548E" w:rsidRDefault="0086425C" w:rsidP="00041A2F">
      <w:pPr>
        <w:jc w:val="both"/>
        <w:rPr>
          <w:rFonts w:ascii="PT Astra Serif" w:eastAsia="Times New Roman" w:hAnsi="PT Astra Serif" w:cs="Times New Roman"/>
          <w:color w:val="FFFFFF"/>
          <w:sz w:val="26"/>
          <w:szCs w:val="26"/>
          <w:lang w:eastAsia="ru-RU"/>
        </w:rPr>
      </w:pPr>
    </w:p>
    <w:p w:rsidR="00041A2F" w:rsidRPr="0065548E" w:rsidRDefault="003B2958" w:rsidP="00041A2F">
      <w:pPr>
        <w:jc w:val="both"/>
        <w:rPr>
          <w:rFonts w:ascii="PT Astra Serif" w:hAnsi="PT Astra Serif" w:cs="Times New Roman"/>
          <w:spacing w:val="3"/>
          <w:sz w:val="26"/>
          <w:szCs w:val="26"/>
        </w:rPr>
      </w:pPr>
      <w:r w:rsidRPr="0065548E">
        <w:rPr>
          <w:rFonts w:ascii="PT Astra Serif" w:hAnsi="PT Astra Serif" w:cs="Times New Roman"/>
          <w:spacing w:val="3"/>
          <w:sz w:val="26"/>
          <w:szCs w:val="26"/>
        </w:rPr>
        <w:t>Начальник</w:t>
      </w:r>
      <w:r w:rsidR="0065548E">
        <w:rPr>
          <w:rFonts w:ascii="PT Astra Serif" w:hAnsi="PT Astra Serif" w:cs="Times New Roman"/>
          <w:spacing w:val="3"/>
          <w:sz w:val="26"/>
          <w:szCs w:val="26"/>
        </w:rPr>
        <w:t xml:space="preserve"> ОГАИ </w:t>
      </w:r>
      <w:r w:rsidR="00041A2F" w:rsidRPr="0065548E">
        <w:rPr>
          <w:rFonts w:ascii="PT Astra Serif" w:hAnsi="PT Astra Serif" w:cs="Times New Roman"/>
          <w:spacing w:val="3"/>
          <w:sz w:val="26"/>
          <w:szCs w:val="26"/>
        </w:rPr>
        <w:t>ОМВД России</w:t>
      </w:r>
    </w:p>
    <w:p w:rsidR="00041A2F" w:rsidRPr="0065548E" w:rsidRDefault="00041A2F" w:rsidP="00041A2F">
      <w:pPr>
        <w:jc w:val="both"/>
        <w:rPr>
          <w:rFonts w:ascii="PT Astra Serif" w:hAnsi="PT Astra Serif" w:cs="Times New Roman"/>
          <w:sz w:val="26"/>
          <w:szCs w:val="26"/>
        </w:rPr>
      </w:pPr>
      <w:r w:rsidRPr="0065548E">
        <w:rPr>
          <w:rFonts w:ascii="PT Astra Serif" w:hAnsi="PT Astra Serif" w:cs="Times New Roman"/>
          <w:spacing w:val="3"/>
          <w:sz w:val="26"/>
          <w:szCs w:val="26"/>
        </w:rPr>
        <w:t xml:space="preserve">по Песчанокопскому району </w:t>
      </w:r>
      <w:r w:rsidRPr="0065548E">
        <w:rPr>
          <w:rFonts w:ascii="PT Astra Serif" w:hAnsi="PT Astra Serif" w:cs="Times New Roman"/>
          <w:spacing w:val="3"/>
          <w:sz w:val="26"/>
          <w:szCs w:val="26"/>
        </w:rPr>
        <w:tab/>
      </w:r>
      <w:r w:rsidRPr="0065548E">
        <w:rPr>
          <w:rFonts w:ascii="PT Astra Serif" w:hAnsi="PT Astra Serif" w:cs="Times New Roman"/>
          <w:spacing w:val="3"/>
          <w:sz w:val="26"/>
          <w:szCs w:val="26"/>
        </w:rPr>
        <w:tab/>
      </w:r>
      <w:r w:rsidRPr="0065548E">
        <w:rPr>
          <w:rFonts w:ascii="PT Astra Serif" w:hAnsi="PT Astra Serif" w:cs="Times New Roman"/>
          <w:spacing w:val="3"/>
          <w:sz w:val="26"/>
          <w:szCs w:val="26"/>
        </w:rPr>
        <w:tab/>
      </w:r>
      <w:r w:rsidRPr="0065548E">
        <w:rPr>
          <w:rFonts w:ascii="PT Astra Serif" w:hAnsi="PT Astra Serif" w:cs="Times New Roman"/>
          <w:spacing w:val="3"/>
          <w:sz w:val="26"/>
          <w:szCs w:val="26"/>
        </w:rPr>
        <w:tab/>
      </w:r>
      <w:r w:rsidRPr="0065548E">
        <w:rPr>
          <w:rFonts w:ascii="PT Astra Serif" w:hAnsi="PT Astra Serif" w:cs="Times New Roman"/>
          <w:spacing w:val="3"/>
          <w:sz w:val="26"/>
          <w:szCs w:val="26"/>
        </w:rPr>
        <w:tab/>
      </w:r>
      <w:r w:rsidR="005515CF" w:rsidRPr="0065548E">
        <w:rPr>
          <w:rFonts w:ascii="PT Astra Serif" w:hAnsi="PT Astra Serif" w:cs="Times New Roman"/>
          <w:spacing w:val="3"/>
          <w:sz w:val="26"/>
          <w:szCs w:val="26"/>
        </w:rPr>
        <w:t xml:space="preserve">                 </w:t>
      </w:r>
      <w:r w:rsidR="003B2958" w:rsidRPr="0065548E">
        <w:rPr>
          <w:rFonts w:ascii="PT Astra Serif" w:hAnsi="PT Astra Serif" w:cs="Times New Roman"/>
          <w:spacing w:val="3"/>
          <w:sz w:val="26"/>
          <w:szCs w:val="26"/>
        </w:rPr>
        <w:t>В.Ю. Татаркин</w:t>
      </w:r>
    </w:p>
    <w:sectPr w:rsidR="00041A2F" w:rsidRPr="0065548E" w:rsidSect="00EE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73617"/>
    <w:multiLevelType w:val="multilevel"/>
    <w:tmpl w:val="2DCC3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">
    <w:nsid w:val="14496B35"/>
    <w:multiLevelType w:val="multilevel"/>
    <w:tmpl w:val="4BD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64CF3"/>
    <w:multiLevelType w:val="multilevel"/>
    <w:tmpl w:val="36688E04"/>
    <w:lvl w:ilvl="0">
      <w:start w:val="1"/>
      <w:numFmt w:val="decimal"/>
      <w:lvlText w:val="%1."/>
      <w:lvlJc w:val="left"/>
      <w:pPr>
        <w:ind w:left="1155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2F"/>
    <w:rsid w:val="000075F3"/>
    <w:rsid w:val="000209AD"/>
    <w:rsid w:val="00041A2F"/>
    <w:rsid w:val="00051994"/>
    <w:rsid w:val="0006731E"/>
    <w:rsid w:val="00110225"/>
    <w:rsid w:val="00146E5D"/>
    <w:rsid w:val="00152705"/>
    <w:rsid w:val="0019232B"/>
    <w:rsid w:val="001A4027"/>
    <w:rsid w:val="00215A2E"/>
    <w:rsid w:val="00280943"/>
    <w:rsid w:val="002A2AD9"/>
    <w:rsid w:val="002B76E8"/>
    <w:rsid w:val="00344E55"/>
    <w:rsid w:val="003510D6"/>
    <w:rsid w:val="003A507C"/>
    <w:rsid w:val="003B2958"/>
    <w:rsid w:val="00432283"/>
    <w:rsid w:val="0044695A"/>
    <w:rsid w:val="00495B83"/>
    <w:rsid w:val="004D2E43"/>
    <w:rsid w:val="004F2D6C"/>
    <w:rsid w:val="00501D6D"/>
    <w:rsid w:val="00511BE1"/>
    <w:rsid w:val="005460EC"/>
    <w:rsid w:val="005515CF"/>
    <w:rsid w:val="005B1248"/>
    <w:rsid w:val="005B7C26"/>
    <w:rsid w:val="005C76DC"/>
    <w:rsid w:val="005F06F6"/>
    <w:rsid w:val="00617814"/>
    <w:rsid w:val="0065548E"/>
    <w:rsid w:val="00667D1A"/>
    <w:rsid w:val="006A3E90"/>
    <w:rsid w:val="006A49C4"/>
    <w:rsid w:val="006C46A9"/>
    <w:rsid w:val="006D1318"/>
    <w:rsid w:val="00725C51"/>
    <w:rsid w:val="0075066E"/>
    <w:rsid w:val="007558F3"/>
    <w:rsid w:val="007A0D97"/>
    <w:rsid w:val="007A1DD3"/>
    <w:rsid w:val="007B3CB0"/>
    <w:rsid w:val="00826BC3"/>
    <w:rsid w:val="00850C83"/>
    <w:rsid w:val="0086425C"/>
    <w:rsid w:val="00870346"/>
    <w:rsid w:val="00876FC8"/>
    <w:rsid w:val="008D6511"/>
    <w:rsid w:val="008E00EC"/>
    <w:rsid w:val="009268AD"/>
    <w:rsid w:val="009277B1"/>
    <w:rsid w:val="00931E0A"/>
    <w:rsid w:val="0095700D"/>
    <w:rsid w:val="0098101D"/>
    <w:rsid w:val="009821F2"/>
    <w:rsid w:val="009B5F5E"/>
    <w:rsid w:val="009C2488"/>
    <w:rsid w:val="009F629B"/>
    <w:rsid w:val="00A00910"/>
    <w:rsid w:val="00A17DC0"/>
    <w:rsid w:val="00A25C00"/>
    <w:rsid w:val="00A33570"/>
    <w:rsid w:val="00A855FD"/>
    <w:rsid w:val="00AF068B"/>
    <w:rsid w:val="00AF22E6"/>
    <w:rsid w:val="00B00C73"/>
    <w:rsid w:val="00B13DEB"/>
    <w:rsid w:val="00B453ED"/>
    <w:rsid w:val="00B50869"/>
    <w:rsid w:val="00B52B90"/>
    <w:rsid w:val="00B857A6"/>
    <w:rsid w:val="00B967AF"/>
    <w:rsid w:val="00BA4E9E"/>
    <w:rsid w:val="00BC52A7"/>
    <w:rsid w:val="00BC5612"/>
    <w:rsid w:val="00C35BA7"/>
    <w:rsid w:val="00C45CC8"/>
    <w:rsid w:val="00C7131A"/>
    <w:rsid w:val="00C771D2"/>
    <w:rsid w:val="00CE527E"/>
    <w:rsid w:val="00CE6809"/>
    <w:rsid w:val="00CF1F62"/>
    <w:rsid w:val="00D02FFD"/>
    <w:rsid w:val="00D04FF0"/>
    <w:rsid w:val="00D312A4"/>
    <w:rsid w:val="00D40E3F"/>
    <w:rsid w:val="00D5737A"/>
    <w:rsid w:val="00D60925"/>
    <w:rsid w:val="00DC2405"/>
    <w:rsid w:val="00DD22DE"/>
    <w:rsid w:val="00E0515C"/>
    <w:rsid w:val="00E11713"/>
    <w:rsid w:val="00E26FB4"/>
    <w:rsid w:val="00E330E3"/>
    <w:rsid w:val="00E6507E"/>
    <w:rsid w:val="00E8006D"/>
    <w:rsid w:val="00E9713C"/>
    <w:rsid w:val="00EA65B7"/>
    <w:rsid w:val="00EE31A7"/>
    <w:rsid w:val="00F26A0B"/>
    <w:rsid w:val="00F279CA"/>
    <w:rsid w:val="00F33814"/>
    <w:rsid w:val="00F52FA0"/>
    <w:rsid w:val="00F95310"/>
    <w:rsid w:val="00F96834"/>
    <w:rsid w:val="00FA1EB9"/>
    <w:rsid w:val="00FA7660"/>
    <w:rsid w:val="00FF0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61082-1570-45BE-AEF4-CE17B4C8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62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6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2A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95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700D"/>
    <w:rPr>
      <w:b/>
      <w:bCs/>
    </w:rPr>
  </w:style>
  <w:style w:type="character" w:styleId="a8">
    <w:name w:val="Hyperlink"/>
    <w:basedOn w:val="a0"/>
    <w:uiPriority w:val="99"/>
    <w:semiHidden/>
    <w:unhideWhenUsed/>
    <w:rsid w:val="0095700D"/>
    <w:rPr>
      <w:color w:val="0000FF"/>
      <w:u w:val="single"/>
    </w:rPr>
  </w:style>
  <w:style w:type="paragraph" w:customStyle="1" w:styleId="j801ffdfc">
    <w:name w:val="j801ffdfc"/>
    <w:basedOn w:val="a"/>
    <w:rsid w:val="0095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3c501709">
    <w:name w:val="m3c501709"/>
    <w:basedOn w:val="a0"/>
    <w:rsid w:val="0095700D"/>
  </w:style>
  <w:style w:type="character" w:customStyle="1" w:styleId="h310e9bd6">
    <w:name w:val="h310e9bd6"/>
    <w:basedOn w:val="a0"/>
    <w:rsid w:val="0095700D"/>
  </w:style>
  <w:style w:type="paragraph" w:styleId="a9">
    <w:name w:val="No Spacing"/>
    <w:uiPriority w:val="1"/>
    <w:qFormat/>
    <w:rsid w:val="00DD22D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0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0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7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4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72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46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4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50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04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17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11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664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0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vtatarkin</cp:lastModifiedBy>
  <cp:revision>6</cp:revision>
  <cp:lastPrinted>2026-02-02T15:43:00Z</cp:lastPrinted>
  <dcterms:created xsi:type="dcterms:W3CDTF">2026-02-02T09:06:00Z</dcterms:created>
  <dcterms:modified xsi:type="dcterms:W3CDTF">2026-02-02T15:43:00Z</dcterms:modified>
</cp:coreProperties>
</file>