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nsPlusTitle"/>
        <w:jc w:val="center"/>
        <w:outlineLvl w:val="0"/>
      </w:pPr>
      <w:bookmarkStart w:id="0" w:name="_GoBack"/>
      <w:bookmarkEnd w:id="0"/>
      <w:r>
        <w:t>МИНИСТЕРСТВО РОССИЙСКОЙ ФЕДЕРАЦИИ ПО ДЕЛАМ ГРАЖДАНСКОЙ</w:t>
      </w:r>
    </w:p>
    <w:p>
      <w:pPr>
        <w:pStyle w:val="ConsPlusTitle"/>
        <w:jc w:val="center"/>
      </w:pPr>
      <w:r>
        <w:t>ОБОРОНЫ, ЧРЕЗВЫЧАЙНЫМ СИТУАЦИЯМ И ЛИКВИДАЦИИ</w:t>
      </w:r>
    </w:p>
    <w:p>
      <w:pPr>
        <w:pStyle w:val="ConsPlusTitle"/>
        <w:jc w:val="center"/>
      </w:pPr>
      <w:r>
        <w:t>ПОСЛЕДСТВИЙ СТИХИЙНЫХ БЕДСТВИЙ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ИНФОРМАЦИОННОЕ ПИСЬМО</w:t>
      </w:r>
    </w:p>
    <w:p>
      <w:pPr>
        <w:pStyle w:val="ConsPlusTitle"/>
        <w:jc w:val="center"/>
      </w:pPr>
      <w:r>
        <w:t>от 22 декабря 2021 г. N ИВ-19-1999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ПО ВОПРОСАМ ОБУЧЕНИЯ МЕРАМ ПОЖАРНОЙ БЕЗОПАСНОСТИ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Департаментом надзорной деятельности и профилактической работы в рамках реализации пункта 9 статьи 50 Федерального закона от 31 июля 2020 г. N 248-ФЗ "О государственном контроле (надзоре) и муниципальном контроле в Российской Федерации", пункта 46 Положения о федеральном государственном пожарном надзоре, утвержденного постановлением Правительства Российской Федерации от 12 апреля 2012 г. N 290, в связи с изданием приказов МЧС России от 05.09.2021 N 596 и от 18.11.2021 N 806 подготовлены прилагаемые разъяснения по однотипным обращениям контролируемых лиц и их представителей по вопросам обучения мерам пожарной безопасности.</w:t>
      </w:r>
    </w:p>
    <w:p>
      <w:pPr>
        <w:pStyle w:val="ConsPlusNormal"/>
        <w:spacing w:before="220"/>
        <w:ind w:firstLine="540"/>
        <w:jc w:val="both"/>
      </w:pPr>
      <w:r>
        <w:t>Одновременно отмечается, что настоящее письмо не содержит правовых норм, носит информативный характер, а содержащиеся в нем разъяснения не могут рассматриваться в качестве общеобязательных государственных предписаний временного или постоянного характера.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>Директор Департамента</w:t>
      </w:r>
    </w:p>
    <w:p>
      <w:pPr>
        <w:pStyle w:val="ConsPlusNormal"/>
        <w:jc w:val="right"/>
      </w:pPr>
      <w:r>
        <w:t>надзорной деятельности</w:t>
      </w:r>
    </w:p>
    <w:p>
      <w:pPr>
        <w:pStyle w:val="ConsPlusNormal"/>
        <w:jc w:val="right"/>
      </w:pPr>
      <w:r>
        <w:t>и профилактической работы</w:t>
      </w:r>
    </w:p>
    <w:p>
      <w:pPr>
        <w:pStyle w:val="ConsPlusNormal"/>
        <w:jc w:val="right"/>
      </w:pPr>
      <w:r>
        <w:t>Р.Ш.ЕНИКЕЕВ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>
      <w:pPr>
        <w:pStyle w:val="ConsPlusNormal"/>
        <w:jc w:val="right"/>
        <w:outlineLvl w:val="0"/>
      </w:pPr>
      <w:r>
        <w:lastRenderedPageBreak/>
        <w:t>Приложение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1" w:name="P24"/>
      <w:bookmarkEnd w:id="1"/>
      <w:r>
        <w:t>РАЗЪЯСНЕНИЯ</w:t>
      </w:r>
    </w:p>
    <w:p>
      <w:pPr>
        <w:pStyle w:val="ConsPlusTitle"/>
        <w:jc w:val="center"/>
      </w:pPr>
      <w:r>
        <w:t>ПО ОДНОТИПНЫМ ОБРАЩЕНИЯМ КОНТРОЛИРУЕМЫХ ЛИЦ И ИХ</w:t>
      </w:r>
    </w:p>
    <w:p>
      <w:pPr>
        <w:pStyle w:val="ConsPlusTitle"/>
        <w:jc w:val="center"/>
      </w:pPr>
      <w:r>
        <w:t>ПРЕДСТАВИТЕЛЕЙ ПО ВОПРОСАМ ОБУЧЕНИЯ МЕРАМ</w:t>
      </w:r>
    </w:p>
    <w:p>
      <w:pPr>
        <w:pStyle w:val="ConsPlusTitle"/>
        <w:jc w:val="center"/>
      </w:pPr>
      <w:r>
        <w:t>ПОЖАРНОЙ БЕЗОПАСНОСТИ</w:t>
      </w:r>
    </w:p>
    <w:p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345"/>
        <w:gridCol w:w="5216"/>
      </w:tblGrid>
      <w:tr>
        <w:tc>
          <w:tcPr>
            <w:tcW w:w="510" w:type="dxa"/>
          </w:tcPr>
          <w:p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5" w:type="dxa"/>
          </w:tcPr>
          <w:p>
            <w:pPr>
              <w:pStyle w:val="ConsPlusNormal"/>
              <w:jc w:val="center"/>
            </w:pPr>
            <w:r>
              <w:t>Вопрос</w:t>
            </w:r>
          </w:p>
        </w:tc>
        <w:tc>
          <w:tcPr>
            <w:tcW w:w="5216" w:type="dxa"/>
          </w:tcPr>
          <w:p>
            <w:pPr>
              <w:pStyle w:val="ConsPlusNormal"/>
              <w:jc w:val="center"/>
            </w:pPr>
            <w:r>
              <w:t>Разъяснения с учетом вступающих в силу с 1 марта 2022 г. приказов МЧС России от 18.11.2021 N 806 и от 05.09.2021 N 596</w:t>
            </w:r>
          </w:p>
        </w:tc>
      </w:tr>
      <w:tr>
        <w:tc>
          <w:tcPr>
            <w:tcW w:w="510" w:type="dxa"/>
          </w:tcPr>
          <w:p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</w:tcPr>
          <w:p>
            <w:pPr>
              <w:pStyle w:val="ConsPlusNormal"/>
              <w:ind w:firstLine="283"/>
              <w:jc w:val="both"/>
            </w:pPr>
            <w:r>
              <w:t>В связи с принятием постановления Правительства Российской Федерации от 16.09.2020 N 1479 "Об утверждении Правил противопожарного режима в Российской Федерации" (далее - Правила противопожарного режима) будут ли действовать Нормы пожарной безопасности "Обучение мерам пожарной безопасности работников организаций", утвержденные приказом МЧС России от 12.12.2007 N 645 (далее - Нормы, утвержденные приказом МЧС России N 645)?</w:t>
            </w:r>
          </w:p>
        </w:tc>
        <w:tc>
          <w:tcPr>
            <w:tcW w:w="5216" w:type="dxa"/>
          </w:tcPr>
          <w:p>
            <w:pPr>
              <w:pStyle w:val="ConsPlusNormal"/>
              <w:ind w:firstLine="283"/>
              <w:jc w:val="both"/>
            </w:pPr>
            <w:r>
              <w:t>Взамен Норм, утвержденных приказом МЧС России N 645, издан приказ МЧС России от 18.11.2021 N 806 "Об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безопасности" (далее - приказ МЧС России N 806), а также приказ МЧС России от 05.09.2021 N 596 "Об утверждении типовых дополнительных профессиональных программ в области пожарной безопасности" (далее - приказ МЧС России N 596).</w:t>
            </w:r>
          </w:p>
          <w:p>
            <w:pPr>
              <w:pStyle w:val="ConsPlusNormal"/>
              <w:ind w:firstLine="283"/>
              <w:jc w:val="both"/>
            </w:pPr>
            <w:r>
              <w:t>Указанные приказы вступают в силу с 1 марта 2022 г. и действуют до 1 марта 2028 г.</w:t>
            </w:r>
          </w:p>
        </w:tc>
      </w:tr>
      <w:tr>
        <w:tc>
          <w:tcPr>
            <w:tcW w:w="510" w:type="dxa"/>
          </w:tcPr>
          <w:p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</w:tcPr>
          <w:p>
            <w:pPr>
              <w:pStyle w:val="ConsPlusNormal"/>
              <w:ind w:firstLine="283"/>
              <w:jc w:val="both"/>
            </w:pPr>
            <w:r>
              <w:t>Вторым абзацем пункта 5 приказа МЧС России N 806 установлено, что пункт 2 приложения N 3 к приказу МЧС России N 806 не распространяется на лиц, прошедших обучение минимуму пожарно-технических знаний в соответствии с Нормами, утвержденными приказом МЧС России N 645. Что это значит?</w:t>
            </w:r>
          </w:p>
          <w:p>
            <w:pPr>
              <w:pStyle w:val="ConsPlusNormal"/>
              <w:ind w:firstLine="283"/>
              <w:jc w:val="both"/>
            </w:pPr>
            <w:r>
              <w:t>Необходимо ли проходить обучение лицам, указанным в подпункте 2 пункта 5 приказа МЧС России N 806, и по каким программам?</w:t>
            </w:r>
          </w:p>
        </w:tc>
        <w:tc>
          <w:tcPr>
            <w:tcW w:w="5216" w:type="dxa"/>
          </w:tcPr>
          <w:p>
            <w:pPr>
              <w:pStyle w:val="ConsPlusNormal"/>
              <w:ind w:firstLine="283"/>
              <w:jc w:val="both"/>
            </w:pPr>
            <w:r>
              <w:t>Подпунктом 2 пункта 5 приказа МЧС России N 806 установлено, что лица, ранее прошедшие обучение минимуму пожарно-технических знаний в соответствии с Нормами, утвержденными приказом МЧС России N 645, и имеющие документы, подтверждающие прохождение указанного обучения, не проходят обучение по дополнительным профессиональным программам - программам профессиональной переподготовки в области пожарной безопасности.</w:t>
            </w:r>
          </w:p>
          <w:p>
            <w:pPr>
              <w:pStyle w:val="ConsPlusNormal"/>
              <w:ind w:firstLine="283"/>
              <w:jc w:val="both"/>
            </w:pPr>
            <w:r>
              <w:t>Дальнейшее обучение мерам пожарной безопасности для этих лиц проводится по дополнительным профессиональным программам - программам повышения квалификации в области пожарной безопасности.</w:t>
            </w:r>
          </w:p>
          <w:p>
            <w:pPr>
              <w:pStyle w:val="ConsPlusNormal"/>
              <w:ind w:firstLine="283"/>
              <w:jc w:val="both"/>
            </w:pPr>
            <w:r>
              <w:t xml:space="preserve">Лица, осуществляющие трудовую или служебную деятельность в организациях, прошедшие обучение мерам пожарной безопасности по программам пожарно-технического минимума до 1 марта 2021 г., проходят очередное обучение по дополнительным профессиональным программам - программам повышения квалификации в области пожарной безопасности с учетом сроков периодичности обучения мерам пожарной безопасности, </w:t>
            </w:r>
            <w:r>
              <w:lastRenderedPageBreak/>
              <w:t>предусмотренных пунктом 32 Норм, утвержденных приказом МЧС России N 645.</w:t>
            </w:r>
          </w:p>
          <w:p>
            <w:pPr>
              <w:pStyle w:val="ConsPlusNormal"/>
              <w:ind w:firstLine="283"/>
              <w:jc w:val="both"/>
            </w:pPr>
            <w:r>
              <w:t>Для лиц, приступающих к осуществлению трудовой деятельности с 1 марта 2022 г., периодичность обучения по дополнительным профессиональным программам - программам повышения квалификации в области пожарной безопасности устанавливает непосредственно руководитель организации в соответствии с пожарной, взрывопожарной опасностью объекта защиты в определяемом им в соответствии с пунктом 2 приложения N 1 к приказу МЧС России N 806 порядке обучения мерам пожарной безопасности в организации.</w:t>
            </w:r>
          </w:p>
        </w:tc>
      </w:tr>
      <w:tr>
        <w:tc>
          <w:tcPr>
            <w:tcW w:w="510" w:type="dxa"/>
          </w:tcPr>
          <w:p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345" w:type="dxa"/>
          </w:tcPr>
          <w:p>
            <w:pPr>
              <w:pStyle w:val="ConsPlusNormal"/>
              <w:ind w:firstLine="283"/>
              <w:jc w:val="both"/>
            </w:pPr>
            <w:r>
              <w:t>В связи с принятием приказа МЧС России N 806 нужно ли повторно проходить обучение мерам пожарной безопасности с 1 марта 2022 года?</w:t>
            </w:r>
          </w:p>
        </w:tc>
        <w:tc>
          <w:tcPr>
            <w:tcW w:w="5216" w:type="dxa"/>
          </w:tcPr>
          <w:p>
            <w:pPr>
              <w:pStyle w:val="ConsPlusNormal"/>
              <w:ind w:firstLine="283"/>
              <w:jc w:val="both"/>
            </w:pPr>
            <w:r>
              <w:t>Обучение мерам пожарной безопасности в соответствии с пунктом 5 приказа МЧС России N 806 проводится, начиная с даты истечения сроков периодичности обучения по программам пожарно-технического минимума, а также по программам противопожарного инструктажа, установленных Нормами, утвержденными приказом МЧС России N 645.</w:t>
            </w:r>
          </w:p>
          <w:p>
            <w:pPr>
              <w:pStyle w:val="ConsPlusNormal"/>
              <w:ind w:firstLine="283"/>
              <w:jc w:val="both"/>
            </w:pPr>
            <w:r>
              <w:t>Причем лица, прошедшие обучение по программам пожарно-технического минимума, проходят дальнейшее обучение мерам пожарной безопасности по дополнительным профессиональным программам - программам повышения квалификации в области пожарной безопасности.</w:t>
            </w:r>
          </w:p>
        </w:tc>
      </w:tr>
      <w:tr>
        <w:tc>
          <w:tcPr>
            <w:tcW w:w="510" w:type="dxa"/>
          </w:tcPr>
          <w:p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45" w:type="dxa"/>
          </w:tcPr>
          <w:p>
            <w:pPr>
              <w:pStyle w:val="ConsPlusNormal"/>
              <w:ind w:firstLine="283"/>
              <w:jc w:val="both"/>
            </w:pPr>
            <w:r>
              <w:t>Нужно ли обучать дистанционных работников?</w:t>
            </w:r>
          </w:p>
        </w:tc>
        <w:tc>
          <w:tcPr>
            <w:tcW w:w="5216" w:type="dxa"/>
          </w:tcPr>
          <w:p>
            <w:pPr>
              <w:pStyle w:val="ConsPlusNormal"/>
              <w:ind w:firstLine="283"/>
              <w:jc w:val="both"/>
            </w:pPr>
            <w:r>
              <w:t>В соответствии с пунктом 5 приложения N 1 к приказу МЧС России N 806 обучение дистанционных работников (служащих) проводится в случае, если это предусмотрено трудовым договором или дополнительным соглашением к трудовому договору, предусматривающим выполнение работником (служащим) трудовой функции дистанционно.</w:t>
            </w:r>
          </w:p>
          <w:p>
            <w:pPr>
              <w:pStyle w:val="ConsPlusNormal"/>
              <w:ind w:firstLine="283"/>
              <w:jc w:val="both"/>
            </w:pPr>
            <w:r>
              <w:t>На объекте защиты в соответствии с пунктом 3 Правил противопожарного режима лица допускаются к работе только после прохождения обучения мерам пожарной безопасности.</w:t>
            </w:r>
          </w:p>
        </w:tc>
      </w:tr>
      <w:tr>
        <w:tc>
          <w:tcPr>
            <w:tcW w:w="510" w:type="dxa"/>
          </w:tcPr>
          <w:p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45" w:type="dxa"/>
          </w:tcPr>
          <w:p>
            <w:pPr>
              <w:pStyle w:val="ConsPlusNormal"/>
              <w:ind w:firstLine="283"/>
              <w:jc w:val="both"/>
            </w:pPr>
            <w:r>
              <w:t xml:space="preserve">Кто проводит противопожарный инструктаж с работниками подрядной организации, прибывшими для выполнения различного рода работ на объекты организации: руководитель организации (назначенное ответственное лицо для осуществления данной функции в организации) или руководитель подрядной организации (назначенное </w:t>
            </w:r>
            <w:r>
              <w:lastRenderedPageBreak/>
              <w:t>ответственное лицо для осуществления данной функции в подрядной организации)?</w:t>
            </w:r>
          </w:p>
        </w:tc>
        <w:tc>
          <w:tcPr>
            <w:tcW w:w="5216" w:type="dxa"/>
          </w:tcPr>
          <w:p>
            <w:pPr>
              <w:pStyle w:val="ConsPlusNormal"/>
              <w:ind w:firstLine="283"/>
              <w:jc w:val="both"/>
            </w:pPr>
            <w:r>
              <w:lastRenderedPageBreak/>
              <w:t>В соответствии с пунктами 2, 7, 13, 14 приложения N 1 к приказу МЧС России N 806 руководитель организации определяет порядок и сроки обучения лиц мерам пожарной безопасности в организации, в котором устанавливает, кто проводит противопожарные инструктажи работников подрядной организации: руководитель организации (назначенное ответственное лицо для осуществления данной функции в организации) или руководитель подрядной организации (назначенное ответственное лицо для осуществления данной функции в подрядной организации).</w:t>
            </w:r>
          </w:p>
          <w:p>
            <w:pPr>
              <w:pStyle w:val="ConsPlusNormal"/>
              <w:ind w:firstLine="283"/>
              <w:jc w:val="both"/>
            </w:pPr>
            <w:r>
              <w:lastRenderedPageBreak/>
              <w:t>Одновременно в соответствии с пунктом 372 Правил противопожарного режима наряд-допуск на выполнение огневых работ оформляется на временных местах руководителем организации или лицом, ответственным за пожарную безопасность.</w:t>
            </w:r>
          </w:p>
          <w:p>
            <w:pPr>
              <w:pStyle w:val="ConsPlusNormal"/>
              <w:ind w:firstLine="283"/>
              <w:jc w:val="both"/>
            </w:pPr>
            <w:r>
              <w:t>Наряд-допуск выдается руководителю работ и утверждается руководителем организации или иным должностным лицом, уполномоченным руководителем организации.</w:t>
            </w:r>
          </w:p>
        </w:tc>
      </w:tr>
      <w:tr>
        <w:tc>
          <w:tcPr>
            <w:tcW w:w="510" w:type="dxa"/>
          </w:tcPr>
          <w:p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345" w:type="dxa"/>
          </w:tcPr>
          <w:p>
            <w:pPr>
              <w:pStyle w:val="ConsPlusNormal"/>
              <w:ind w:firstLine="283"/>
              <w:jc w:val="both"/>
            </w:pPr>
            <w:r>
              <w:t>Какой противопожарный инструктаж (вводный и первичный или достаточно только первичного) проводится с работниками подрядной организации, прибывшими для выполнения различного рода работ на объектах организации?</w:t>
            </w:r>
          </w:p>
        </w:tc>
        <w:tc>
          <w:tcPr>
            <w:tcW w:w="5216" w:type="dxa"/>
          </w:tcPr>
          <w:p>
            <w:pPr>
              <w:pStyle w:val="ConsPlusNormal"/>
              <w:ind w:firstLine="283"/>
              <w:jc w:val="both"/>
            </w:pPr>
            <w:r>
              <w:t>Возможность совмещения проведения вводного и первичного противопожарных инструктажей определяется руководителем организации на основании пункта 15 приложения N 1 к приказу МЧС России N 806 в определяемом им порядке обучения лиц мерам пожарной безопасности в организации в соответствии с пунктами 2, 7 приложения N 1 к приказу МЧС России N 806.</w:t>
            </w:r>
          </w:p>
        </w:tc>
      </w:tr>
      <w:tr>
        <w:tc>
          <w:tcPr>
            <w:tcW w:w="510" w:type="dxa"/>
          </w:tcPr>
          <w:p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345" w:type="dxa"/>
          </w:tcPr>
          <w:p>
            <w:pPr>
              <w:pStyle w:val="ConsPlusNormal"/>
              <w:ind w:firstLine="283"/>
              <w:jc w:val="both"/>
            </w:pPr>
            <w:r>
              <w:t>Возможно ли совмещение проведения вводного и первичного противопожарных инструктажей?</w:t>
            </w:r>
          </w:p>
          <w:p>
            <w:pPr>
              <w:pStyle w:val="ConsPlusNormal"/>
              <w:ind w:firstLine="283"/>
              <w:jc w:val="both"/>
            </w:pPr>
            <w:r>
              <w:t>При каких критериях структуры и численности работников возможно совмещение указанных инструктажей?</w:t>
            </w:r>
          </w:p>
        </w:tc>
        <w:tc>
          <w:tcPr>
            <w:tcW w:w="5216" w:type="dxa"/>
          </w:tcPr>
          <w:p>
            <w:pPr>
              <w:pStyle w:val="ConsPlusNormal"/>
              <w:ind w:firstLine="283"/>
              <w:jc w:val="both"/>
            </w:pPr>
            <w:r>
              <w:t>В соответствии с пунктом 15 приложения N 1 к приказу МЧС России N 806 с учетом структуры и численности работников (служащих) организации допускается совмещение проведения вводного противопожарного инструктажа и первичного противопожарного инструктажа на рабочем месте.</w:t>
            </w:r>
          </w:p>
          <w:p>
            <w:pPr>
              <w:pStyle w:val="ConsPlusNormal"/>
              <w:ind w:firstLine="283"/>
              <w:jc w:val="both"/>
            </w:pPr>
            <w:r>
              <w:t>Возможность совмещения названных противопожарных инструктажей определяется руководителем организации порядком обучения лиц мерам пожарной безопасности в организации в соответствии с пунктами 2, 7 приложения N 1 к приказу МЧС России N 806.</w:t>
            </w:r>
          </w:p>
        </w:tc>
      </w:tr>
      <w:tr>
        <w:tc>
          <w:tcPr>
            <w:tcW w:w="510" w:type="dxa"/>
          </w:tcPr>
          <w:p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345" w:type="dxa"/>
          </w:tcPr>
          <w:p>
            <w:pPr>
              <w:pStyle w:val="ConsPlusNormal"/>
              <w:ind w:firstLine="283"/>
              <w:jc w:val="both"/>
            </w:pPr>
            <w:r>
              <w:t>Можно ли регистрировать проведение противопожарного инструктажа в электронном виде и подтверждать это электронной подписью?</w:t>
            </w:r>
          </w:p>
        </w:tc>
        <w:tc>
          <w:tcPr>
            <w:tcW w:w="5216" w:type="dxa"/>
          </w:tcPr>
          <w:p>
            <w:pPr>
              <w:pStyle w:val="ConsPlusNormal"/>
              <w:ind w:firstLine="283"/>
              <w:jc w:val="both"/>
            </w:pPr>
            <w:r>
              <w:t>В соответствии с пунктом 4 приложения N 1 к приказу МЧС России N 806 в рамках теоретической части обучения программы противопожарного инструктажа могут реализовываться дистанционно.</w:t>
            </w:r>
          </w:p>
          <w:p>
            <w:pPr>
              <w:pStyle w:val="ConsPlusNormal"/>
              <w:ind w:firstLine="283"/>
              <w:jc w:val="both"/>
            </w:pPr>
            <w:r>
              <w:t>Пунктами 25, 26 приложения N 1 к приказу МЧС России N 806 закреплено право оформления журнала противопожарных инструктажей в электронном виде.</w:t>
            </w:r>
          </w:p>
          <w:p>
            <w:pPr>
              <w:pStyle w:val="ConsPlusNormal"/>
              <w:ind w:firstLine="283"/>
              <w:jc w:val="both"/>
            </w:pPr>
            <w:r>
              <w:t>При этом допускается возможность фиксации результатов обучения и проверки соответствия знаний и умений лиц, осуществляющих трудовую или служебную деятельность в организации, требованиям, предусмотренным программами противопожарного инструктажа, путем подписания работником (служащим) и лицом, проводившим противопожарный инструктаж, документов, определяемых порядком обучения лиц мерам пожарной безопасности в организации, утверждаемым руководителем организации в соответствии с пунктами 2, 7 приложения N 1 к приказу МЧС России N 806, электронной подписью в соответствии с требованиями Федерального закона от 06.04.2011 N 63-ФЗ "Об электронной подписи".</w:t>
            </w:r>
          </w:p>
        </w:tc>
      </w:tr>
      <w:tr>
        <w:tc>
          <w:tcPr>
            <w:tcW w:w="510" w:type="dxa"/>
          </w:tcPr>
          <w:p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345" w:type="dxa"/>
          </w:tcPr>
          <w:p>
            <w:pPr>
              <w:pStyle w:val="ConsPlusNormal"/>
              <w:ind w:firstLine="283"/>
              <w:jc w:val="both"/>
            </w:pPr>
            <w:r>
              <w:t>Может ли противопожарный инструктаж (теоретическая часть) быть проведен организацией, осуществляющей образовательную деятельность, на объекте защиты организации-заказчика на основании разработанной программы с использованием дистанционных образовательных технологий и электронного обучения?</w:t>
            </w:r>
          </w:p>
        </w:tc>
        <w:tc>
          <w:tcPr>
            <w:tcW w:w="5216" w:type="dxa"/>
          </w:tcPr>
          <w:p>
            <w:pPr>
              <w:pStyle w:val="ConsPlusNormal"/>
              <w:ind w:firstLine="283"/>
              <w:jc w:val="both"/>
            </w:pPr>
            <w:r>
              <w:t>В соответствии с пунктами 2, 7 приложения N 1 к приказу МЧС России N 806 руководитель организации определяет порядок и сроки обучения лиц мерам пожарной безопасности в организации.</w:t>
            </w:r>
          </w:p>
          <w:p>
            <w:pPr>
              <w:pStyle w:val="ConsPlusNormal"/>
              <w:ind w:firstLine="283"/>
              <w:jc w:val="both"/>
            </w:pPr>
            <w:r>
              <w:t>В соответствии с пунктом 8 приложения N 1 к приказу МЧС России N 806 к проведению противопожарных инструктажей на основании гражданско-правового договора могут привлекаться лица, прошедшие обучение мерам пожарной безопасности по дополнительным профессиональным программам в области пожарной безопасности, либо лица, имеющие образование пожарно-технического профиля, либо лица, прошедшие процедуру независимой оценки квалификации, в период действия свидетельства о квалификации.</w:t>
            </w:r>
          </w:p>
          <w:p>
            <w:pPr>
              <w:pStyle w:val="ConsPlusNormal"/>
              <w:ind w:firstLine="283"/>
              <w:jc w:val="both"/>
            </w:pPr>
            <w:r>
              <w:t>Таким образом, организация, осуществляющая образовательную деятельность, имеющая в своем составе указанных специалистов, может проводить противопожарные инструктажи на объектах защиты организации-заказчика.</w:t>
            </w:r>
          </w:p>
          <w:p>
            <w:pPr>
              <w:pStyle w:val="ConsPlusNormal"/>
              <w:ind w:firstLine="283"/>
              <w:jc w:val="both"/>
            </w:pPr>
            <w:r>
              <w:t>В соответствии с пунктом 9 приложения N 1 к приказу МЧС России N 806 программы противопожарного инструктажа должны быть утверждены руководителем организации-заказчика или лицами, назначенными руководителем организации-заказчика ответственными за обеспечение пожарной безопасности на объектах защиты в организации.</w:t>
            </w:r>
          </w:p>
          <w:p>
            <w:pPr>
              <w:pStyle w:val="ConsPlusNormal"/>
              <w:ind w:firstLine="283"/>
              <w:jc w:val="both"/>
            </w:pPr>
            <w:r>
              <w:t>В соответствии с пунктом 4 приложения N 1 к приказу МЧС России N 806 в рамках теоретической части обучения программы противопожарного инструктажа могут реализовываться дистанционно.</w:t>
            </w:r>
          </w:p>
        </w:tc>
      </w:tr>
      <w:tr>
        <w:tc>
          <w:tcPr>
            <w:tcW w:w="510" w:type="dxa"/>
          </w:tcPr>
          <w:p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345" w:type="dxa"/>
          </w:tcPr>
          <w:p>
            <w:pPr>
              <w:pStyle w:val="ConsPlusNormal"/>
              <w:ind w:firstLine="283"/>
              <w:jc w:val="both"/>
            </w:pPr>
            <w:r>
              <w:t>Возможно ли формирование журнала учета противопожарных инструктажей лицом, работающим в организации, осуществляющей образовательную деятельность, проводившим дистанционное обучение лиц, осуществляющих трудовую деятельность на объектах защиты организации-заказчика, и проверку знаний с последующим направлением работодателю журнала после его заполнения?</w:t>
            </w:r>
          </w:p>
        </w:tc>
        <w:tc>
          <w:tcPr>
            <w:tcW w:w="5216" w:type="dxa"/>
          </w:tcPr>
          <w:p>
            <w:pPr>
              <w:pStyle w:val="ConsPlusNormal"/>
              <w:ind w:firstLine="283"/>
              <w:jc w:val="both"/>
            </w:pPr>
            <w:r>
              <w:t>Ведение журнала учета противопожарных инструктажей предлагаемым способом требованиями приложения N 1 к приказу МЧС России N 806 не предусмотрено.</w:t>
            </w:r>
          </w:p>
          <w:p>
            <w:pPr>
              <w:pStyle w:val="ConsPlusNormal"/>
              <w:ind w:firstLine="283"/>
              <w:jc w:val="both"/>
            </w:pPr>
            <w:r>
              <w:t>Вместе с тем проведение противопожарных инструктажей, в том числе оформление журнала учета противопожарных инструктажей, определяется порядком обучения мерам пожарной безопасности в организации руководителем организации в соответствии с пунктами 2, 7 приложения N 1 к приказу МЧС России N 806.</w:t>
            </w:r>
          </w:p>
          <w:p>
            <w:pPr>
              <w:pStyle w:val="ConsPlusNormal"/>
              <w:ind w:firstLine="283"/>
              <w:jc w:val="both"/>
            </w:pPr>
            <w:r>
              <w:t xml:space="preserve">В соответствии с пунктами 25, 26 приложения N 1 к приказу МЧС России N 806 допускается возможность оформления журнала учета противопожарных инструктажей в электронном виде. Также допускается фиксация результатов обучения и проверки соответствия знаний и умений лиц, осуществляющих трудовую или служебную деятельность в организации, требованиям, предусмотренным </w:t>
            </w:r>
            <w:r>
              <w:lastRenderedPageBreak/>
              <w:t>программами противопожарного инструктажа, путем подписания работником (служащим) и лицом, проводившим противопожарный инструктаж, документов, определяемых порядком обучения лиц мерам пожарной безопасности в соответствии с пунктами 2, 7 приложения N 1 к приказу МЧС России N 806, электронной подписью в соответствии с требованиями Федерального закона от 06.04.2011 N 63-ФЗ "Об электронной подписи".</w:t>
            </w:r>
          </w:p>
        </w:tc>
      </w:tr>
      <w:tr>
        <w:tc>
          <w:tcPr>
            <w:tcW w:w="510" w:type="dxa"/>
          </w:tcPr>
          <w:p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345" w:type="dxa"/>
          </w:tcPr>
          <w:p>
            <w:pPr>
              <w:pStyle w:val="ConsPlusNormal"/>
              <w:ind w:firstLine="283"/>
              <w:jc w:val="both"/>
            </w:pPr>
            <w:r>
              <w:t>Какие категории работников должны проходить обучение по программам дополнительного профессионального образования в соответствии с требованиями пункта 3 Правил противопожарного режима?</w:t>
            </w:r>
          </w:p>
        </w:tc>
        <w:tc>
          <w:tcPr>
            <w:tcW w:w="5216" w:type="dxa"/>
          </w:tcPr>
          <w:p>
            <w:pPr>
              <w:pStyle w:val="ConsPlusNormal"/>
              <w:ind w:firstLine="283"/>
              <w:jc w:val="both"/>
            </w:pPr>
            <w:r>
              <w:t>Категории лиц, проходящих обучение по дополнительным профессиональным программам в области пожарной безопасности, определены в приложении N 3 к приказу МЧС России N 806.</w:t>
            </w:r>
          </w:p>
        </w:tc>
      </w:tr>
      <w:tr>
        <w:tc>
          <w:tcPr>
            <w:tcW w:w="510" w:type="dxa"/>
          </w:tcPr>
          <w:p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345" w:type="dxa"/>
          </w:tcPr>
          <w:p>
            <w:pPr>
              <w:pStyle w:val="ConsPlusNormal"/>
              <w:ind w:firstLine="283"/>
              <w:jc w:val="both"/>
            </w:pPr>
            <w:r>
              <w:t>Какие сроки и периодичность обучения мерам пожарной безопасности по дополнительным профессиональным программам?</w:t>
            </w:r>
          </w:p>
        </w:tc>
        <w:tc>
          <w:tcPr>
            <w:tcW w:w="5216" w:type="dxa"/>
          </w:tcPr>
          <w:p>
            <w:pPr>
              <w:pStyle w:val="ConsPlusNormal"/>
              <w:ind w:firstLine="283"/>
              <w:jc w:val="both"/>
            </w:pPr>
            <w:r>
              <w:t>В соответствии со статьей 25 Федерального закона от 21.12.1994 N 69-ФЗ "О пожарной безопасности" (далее - Федеральный закон N 69-ФЗ) приказом МЧС России N 806 определены категории лиц, проходящих обучение по дополнительным профессиональным программам в области пожарной безопасности.</w:t>
            </w:r>
          </w:p>
          <w:p>
            <w:pPr>
              <w:pStyle w:val="ConsPlusNormal"/>
              <w:ind w:firstLine="283"/>
              <w:jc w:val="both"/>
            </w:pPr>
            <w:r>
              <w:t>В соответствии с частью 5 статьи 76 Федерального закона N 273-ФЗ 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приобретения новой квалификации.</w:t>
            </w:r>
          </w:p>
          <w:p>
            <w:pPr>
              <w:pStyle w:val="ConsPlusNormal"/>
              <w:ind w:firstLine="283"/>
              <w:jc w:val="both"/>
            </w:pPr>
            <w:r>
              <w:t>Повторного обучения по указанной программе не требуется.</w:t>
            </w:r>
          </w:p>
          <w:p>
            <w:pPr>
              <w:pStyle w:val="ConsPlusNormal"/>
              <w:ind w:firstLine="283"/>
              <w:jc w:val="both"/>
            </w:pPr>
            <w:r>
              <w:t>Лица, осуществляющие трудовую или служебную деятельность в организациях, прошедшие обучение мерам пожарной безопасности по программам пожарно-технического минимума до 1 марта 2021 г., проходят очередное обучение по дополнительным профессиональным программам - программам повышения квалификации в области пожарной безопасности с учетом сроков периодичности обучения мерам пожарной безопасности, предусмотренных пунктом 32 Норм, утвержденных приказом МЧС России N 645.</w:t>
            </w:r>
          </w:p>
          <w:p>
            <w:pPr>
              <w:pStyle w:val="ConsPlusNormal"/>
              <w:ind w:firstLine="283"/>
              <w:jc w:val="both"/>
            </w:pPr>
            <w:r>
              <w:t xml:space="preserve">Для лиц, приступающих к осуществлению трудовой деятельности с 1 марта 2022 г., периодичность обучения по дополнительным профессиональным программам - программам повышения квалификации в области пожарной безопасности устанавливает непосредственно руководитель организации в соответствии с пожарной, взрывопожарной опасностью объекта защиты в определяемом им в соответствии с пунктом 2 приложения N 1 к приказу МЧС России N 806 порядке обучения мерам пожарной </w:t>
            </w:r>
            <w:r>
              <w:lastRenderedPageBreak/>
              <w:t>безопасности в организации.</w:t>
            </w:r>
          </w:p>
          <w:p>
            <w:pPr>
              <w:pStyle w:val="ConsPlusNormal"/>
              <w:ind w:firstLine="283"/>
              <w:jc w:val="both"/>
            </w:pPr>
            <w:r>
              <w:t>Наряду с этим, в соответствии с частью 3 статьи 76 Федерального закона N 273-ФЗ к освоению дополнительных профессиональных программ допускаются лица, имеющие среднее профессиональное и (или) высшее образование, а также лица, получающие среднее профессиональное и (или) высшее образование.</w:t>
            </w:r>
          </w:p>
          <w:p>
            <w:pPr>
              <w:pStyle w:val="ConsPlusNormal"/>
              <w:ind w:firstLine="283"/>
              <w:jc w:val="both"/>
            </w:pPr>
            <w:r>
              <w:t>Для лиц, не удовлетворяющих указанным требованиям, обучение мерам пожарной безопасности в форме дополнительного профессионального образования не предусмотрено.</w:t>
            </w:r>
          </w:p>
          <w:p>
            <w:pPr>
              <w:pStyle w:val="ConsPlusNormal"/>
              <w:ind w:firstLine="283"/>
              <w:jc w:val="both"/>
            </w:pPr>
            <w:r>
              <w:t>Указанные лица проходят обучение по программам противопожарного инструктажа.</w:t>
            </w:r>
          </w:p>
        </w:tc>
      </w:tr>
      <w:tr>
        <w:tc>
          <w:tcPr>
            <w:tcW w:w="510" w:type="dxa"/>
          </w:tcPr>
          <w:p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345" w:type="dxa"/>
          </w:tcPr>
          <w:p>
            <w:pPr>
              <w:pStyle w:val="ConsPlusNormal"/>
              <w:ind w:firstLine="283"/>
              <w:jc w:val="both"/>
            </w:pPr>
            <w:r>
              <w:t>Как разрабатывать программы дополнительного профессионального образования в области пожарной безопасности и каково содержание программ?</w:t>
            </w:r>
          </w:p>
        </w:tc>
        <w:tc>
          <w:tcPr>
            <w:tcW w:w="5216" w:type="dxa"/>
          </w:tcPr>
          <w:p>
            <w:pPr>
              <w:pStyle w:val="ConsPlusNormal"/>
              <w:ind w:firstLine="283"/>
              <w:jc w:val="both"/>
            </w:pPr>
            <w:r>
              <w:t>Разработка программ дополнительного профессионального образования проводится в соответствии с законодательством об образовании.</w:t>
            </w:r>
          </w:p>
          <w:p>
            <w:pPr>
              <w:pStyle w:val="ConsPlusNormal"/>
              <w:ind w:firstLine="283"/>
              <w:jc w:val="both"/>
            </w:pPr>
            <w:r>
              <w:t xml:space="preserve">В соответствии со статьей 76 Федерального закона N 273-ФЗ дополнительное профессиональное образование осуществляется посредством реализации дополнительных профессиональных программ. Приказом </w:t>
            </w:r>
            <w:proofErr w:type="spellStart"/>
            <w:r>
              <w:t>Минобрнауки</w:t>
            </w:r>
            <w:proofErr w:type="spellEnd"/>
            <w:r>
              <w:t xml:space="preserve"> России от 01.07.2013 N 499 утвержден Порядок организации и осуществления образовательной деятельности по дополнительным профессиональным программам.</w:t>
            </w:r>
          </w:p>
          <w:p>
            <w:pPr>
              <w:pStyle w:val="ConsPlusNormal"/>
              <w:ind w:firstLine="283"/>
              <w:jc w:val="both"/>
            </w:pPr>
            <w:r>
              <w:t>Содержание дополнительного профессионального образования определяется образовательной программой, разработанной на основании Типовой программы и утвержденной образовательной организацией с учетом потребностей лица, организации, по инициативе которых осуществляется дополнительное профессиональное образование.</w:t>
            </w:r>
          </w:p>
          <w:p>
            <w:pPr>
              <w:pStyle w:val="ConsPlusNormal"/>
              <w:ind w:firstLine="283"/>
              <w:jc w:val="both"/>
            </w:pPr>
            <w:r>
              <w:t>Типовые дополнительные профессиональные программы в области пожарной безопасности утверждены приказом МЧС России N 596.</w:t>
            </w:r>
          </w:p>
          <w:p>
            <w:pPr>
              <w:pStyle w:val="ConsPlusNormal"/>
              <w:ind w:firstLine="283"/>
              <w:jc w:val="both"/>
            </w:pPr>
            <w:r>
              <w:t>Содержание дополнительных профессиональных программ должно учитывать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специальностям.</w:t>
            </w:r>
          </w:p>
          <w:p>
            <w:pPr>
              <w:pStyle w:val="ConsPlusNormal"/>
              <w:ind w:firstLine="283"/>
              <w:jc w:val="both"/>
            </w:pPr>
            <w:r>
              <w:t>Реализация программы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      </w:r>
          </w:p>
          <w:p>
            <w:pPr>
              <w:pStyle w:val="ConsPlusNormal"/>
              <w:ind w:firstLine="283"/>
              <w:jc w:val="both"/>
            </w:pPr>
            <w:r>
              <w:t>В структуре программы повышения квалификации должно быть представлено описание перечня профессиональных компетенций в рамках имеющейся квалификации, качественное изменение которых осуществляется в результате обучения.</w:t>
            </w:r>
          </w:p>
          <w:p>
            <w:pPr>
              <w:pStyle w:val="ConsPlusNormal"/>
              <w:ind w:firstLine="283"/>
              <w:jc w:val="both"/>
            </w:pPr>
            <w:r>
              <w:lastRenderedPageBreak/>
              <w:t>Реализация программы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      </w:r>
          </w:p>
        </w:tc>
      </w:tr>
      <w:tr>
        <w:tc>
          <w:tcPr>
            <w:tcW w:w="510" w:type="dxa"/>
          </w:tcPr>
          <w:p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345" w:type="dxa"/>
          </w:tcPr>
          <w:p>
            <w:pPr>
              <w:pStyle w:val="ConsPlusNormal"/>
              <w:ind w:firstLine="283"/>
              <w:jc w:val="both"/>
            </w:pPr>
            <w:r>
              <w:t>Необходимо ли согласовывать программы дополнительного профессионального образования в области пожарной безопасности с МЧС России?</w:t>
            </w:r>
          </w:p>
        </w:tc>
        <w:tc>
          <w:tcPr>
            <w:tcW w:w="5216" w:type="dxa"/>
          </w:tcPr>
          <w:p>
            <w:pPr>
              <w:pStyle w:val="ConsPlusNormal"/>
              <w:ind w:firstLine="283"/>
              <w:jc w:val="both"/>
            </w:pPr>
            <w:r>
              <w:t>Содержание дополнительной профессиональной программы определяется образовательной программой, разработанной и утвержденной организацией, осуществляющей образовательную деятельность, если иное не установлено Федеральным законом N 273-ФЗ и другими федеральными законами.</w:t>
            </w:r>
          </w:p>
          <w:p>
            <w:pPr>
              <w:pStyle w:val="ConsPlusNormal"/>
              <w:ind w:firstLine="283"/>
              <w:jc w:val="both"/>
            </w:pPr>
            <w:r>
              <w:t>В соответствии со статьей 28 Федерального закона N 273-ФЗ образовательная организация обладает автономией, под которой понимается, в том числе самостоятельность в осуществлении образовательной деятельности.</w:t>
            </w:r>
          </w:p>
          <w:p>
            <w:pPr>
              <w:pStyle w:val="ConsPlusNormal"/>
              <w:ind w:firstLine="283"/>
              <w:jc w:val="both"/>
            </w:pPr>
            <w:r>
              <w:t>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качество образования своих выпускников.</w:t>
            </w:r>
          </w:p>
          <w:p>
            <w:pPr>
              <w:pStyle w:val="ConsPlusNormal"/>
              <w:ind w:firstLine="283"/>
              <w:jc w:val="both"/>
            </w:pPr>
            <w:r>
              <w:t>Федеральный государственный контроль (надзор) в сфере образования в субъектах Российской Федерации осуществляется органами исполнительной власти субъектов Российской Федерации, осуществляющими переданные Российской Федерацией полномочия по федеральному государственному контролю (надзору) в сфере образования.</w:t>
            </w:r>
          </w:p>
          <w:p>
            <w:pPr>
              <w:pStyle w:val="ConsPlusNormal"/>
              <w:ind w:firstLine="283"/>
              <w:jc w:val="both"/>
            </w:pPr>
            <w:r>
              <w:t>Тем самым, согласование дополнительных профессиональных образовательных программ по обучению мерам пожарной безопасности с МЧС России не требуется.</w:t>
            </w:r>
          </w:p>
        </w:tc>
      </w:tr>
      <w:tr>
        <w:tc>
          <w:tcPr>
            <w:tcW w:w="510" w:type="dxa"/>
          </w:tcPr>
          <w:p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345" w:type="dxa"/>
          </w:tcPr>
          <w:p>
            <w:pPr>
              <w:pStyle w:val="ConsPlusNormal"/>
              <w:ind w:firstLine="283"/>
              <w:jc w:val="both"/>
            </w:pPr>
            <w:r>
              <w:t>Какое количество часов обучения мерам пожарной безопасности по программам дополнительного профессионального образования?</w:t>
            </w:r>
          </w:p>
        </w:tc>
        <w:tc>
          <w:tcPr>
            <w:tcW w:w="5216" w:type="dxa"/>
          </w:tcPr>
          <w:p>
            <w:pPr>
              <w:pStyle w:val="ConsPlusNormal"/>
              <w:ind w:firstLine="283"/>
              <w:jc w:val="both"/>
            </w:pPr>
            <w:r>
              <w:t xml:space="preserve">В соответствии с пунктом 12 Порядка организации и осуществления образовательной деятельности по дополнительным профессиональным программам, утвержденного приказом </w:t>
            </w:r>
            <w:proofErr w:type="spellStart"/>
            <w:r>
              <w:t>Минобрнауки</w:t>
            </w:r>
            <w:proofErr w:type="spellEnd"/>
            <w:r>
              <w:t xml:space="preserve"> России от 01.07.2013 N 499, минимально допустимый срок освоения дополнительной профессиональной программы - программы повышения квалификации в области пожарной безопасности - не менее 16 часов.</w:t>
            </w:r>
          </w:p>
          <w:p>
            <w:pPr>
              <w:pStyle w:val="ConsPlusNormal"/>
              <w:ind w:firstLine="283"/>
              <w:jc w:val="both"/>
            </w:pPr>
            <w:r>
              <w:t>Минимально допустимый срок освоения дополнительной профессиональной программы - программы переподготовки в области пожарной безопасности - не менее 250 часов.</w:t>
            </w:r>
          </w:p>
        </w:tc>
      </w:tr>
      <w:tr>
        <w:tc>
          <w:tcPr>
            <w:tcW w:w="510" w:type="dxa"/>
          </w:tcPr>
          <w:p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345" w:type="dxa"/>
          </w:tcPr>
          <w:p>
            <w:pPr>
              <w:pStyle w:val="ConsPlusNormal"/>
              <w:ind w:firstLine="283"/>
              <w:jc w:val="both"/>
            </w:pPr>
            <w:r>
              <w:t>Допускаются ли к обучению по программам дополнительного профессионального образования лица со средним образованием?</w:t>
            </w:r>
          </w:p>
        </w:tc>
        <w:tc>
          <w:tcPr>
            <w:tcW w:w="5216" w:type="dxa"/>
          </w:tcPr>
          <w:p>
            <w:pPr>
              <w:pStyle w:val="ConsPlusNormal"/>
              <w:ind w:firstLine="283"/>
              <w:jc w:val="both"/>
            </w:pPr>
            <w:r>
              <w:t xml:space="preserve">В соответствии с частью 3 статьи 76 Федерального закона N 273-ФЗ к освоению дополнительных профессиональных программ допускаются лица, имеющие среднее профессиональное и (или) высшее </w:t>
            </w:r>
            <w:r>
              <w:lastRenderedPageBreak/>
              <w:t>образование, а также лица, получающие среднее профессиональное и (или) высшее образование.</w:t>
            </w:r>
          </w:p>
          <w:p>
            <w:pPr>
              <w:pStyle w:val="ConsPlusNormal"/>
              <w:ind w:firstLine="283"/>
              <w:jc w:val="both"/>
            </w:pPr>
            <w:r>
              <w:t>Для лиц, не удовлетворяющих указанным требованиям, обучение мерам пожарной безопасности в форме дополнительного профессионального образования не предусмотрено.</w:t>
            </w:r>
          </w:p>
          <w:p>
            <w:pPr>
              <w:pStyle w:val="ConsPlusNormal"/>
              <w:ind w:firstLine="283"/>
              <w:jc w:val="both"/>
            </w:pPr>
            <w:r>
              <w:t>Указанные лица проходят обучение по программам противопожарного инструктажа.</w:t>
            </w:r>
          </w:p>
        </w:tc>
      </w:tr>
      <w:tr>
        <w:tc>
          <w:tcPr>
            <w:tcW w:w="510" w:type="dxa"/>
          </w:tcPr>
          <w:p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345" w:type="dxa"/>
          </w:tcPr>
          <w:p>
            <w:pPr>
              <w:pStyle w:val="ConsPlusNormal"/>
              <w:ind w:firstLine="283"/>
              <w:jc w:val="both"/>
            </w:pPr>
            <w:r>
              <w:t>Нужно ли проходить с 1 марта 2022 года обучение по дополнительным профессиональным программам рабочим, выполняющим сварочные и другие огневые работы?</w:t>
            </w:r>
          </w:p>
        </w:tc>
        <w:tc>
          <w:tcPr>
            <w:tcW w:w="5216" w:type="dxa"/>
          </w:tcPr>
          <w:p>
            <w:pPr>
              <w:pStyle w:val="ConsPlusNormal"/>
              <w:ind w:firstLine="283"/>
              <w:jc w:val="both"/>
            </w:pPr>
            <w:r>
              <w:t>Обучение мерам пожарной безопасности перед выполнением работ, связанных с повышенной пожарной опасностью, проводится по программам противопожарного инструктажа, если иное не предусмотрено порядком обучения лиц мерам пожарной безопасности, определяемом руководителем организации в соответствии с пунктом 2 приложения N 1 к приказу МЧС России N 806.</w:t>
            </w:r>
          </w:p>
          <w:p>
            <w:pPr>
              <w:pStyle w:val="ConsPlusNormal"/>
              <w:ind w:firstLine="283"/>
              <w:jc w:val="both"/>
            </w:pPr>
            <w:r>
              <w:t>В соответствии с пунктом 362 Правил противопожарного режима при проведении огневых работ запрещается допускать к самостоятельной работе лиц, не имеющих квалификационного удостоверения.</w:t>
            </w:r>
          </w:p>
          <w:p>
            <w:pPr>
              <w:pStyle w:val="ConsPlusNormal"/>
              <w:ind w:firstLine="283"/>
              <w:jc w:val="both"/>
            </w:pPr>
            <w:r>
              <w:t>Квалификация сварщиков должна соответствовать требованиям, установленным Минтрудом России. Сварщики должны иметь действующее аттестационное удостоверение по соответствующему способу сварки. Программы профессиональной подготовки сварщиков содержат темы, связанные с изучением норм и правил пожарной безопасности. Сварщики допускаются к сварочным работам, которые указаны в их удостоверениях.</w:t>
            </w:r>
          </w:p>
          <w:p>
            <w:pPr>
              <w:pStyle w:val="ConsPlusNormal"/>
              <w:ind w:firstLine="283"/>
              <w:jc w:val="both"/>
            </w:pPr>
            <w:r>
              <w:t>На проведение огневых работ на временных местах руководителем организации или лицом, ответственным за пожарную безопасность, оформляется наряд-допуск на выполнение огневых работ в порядке, установленном пунктом 372 Правил противопожарного режима.</w:t>
            </w:r>
          </w:p>
        </w:tc>
      </w:tr>
      <w:tr>
        <w:tc>
          <w:tcPr>
            <w:tcW w:w="510" w:type="dxa"/>
          </w:tcPr>
          <w:p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345" w:type="dxa"/>
          </w:tcPr>
          <w:p>
            <w:pPr>
              <w:pStyle w:val="ConsPlusNormal"/>
              <w:ind w:firstLine="283"/>
              <w:jc w:val="both"/>
            </w:pPr>
            <w:r>
              <w:t>В соответствии с пунктом 2 приложения N 3 к приказу МЧС России N 806 лицо прошло обучение по дополнительным профессиональным программам - программам профессиональной переподготовки в области пожарной безопасности.</w:t>
            </w:r>
          </w:p>
          <w:p>
            <w:pPr>
              <w:pStyle w:val="ConsPlusNormal"/>
              <w:ind w:firstLine="283"/>
              <w:jc w:val="both"/>
            </w:pPr>
            <w:r>
              <w:t xml:space="preserve">Нужно ли ему проходить обучение по дополнительной программе - программе повышения квалификации, если его деятельность подпадает под категории лиц, установленных пунктом 1 приложения N 3 к </w:t>
            </w:r>
            <w:r>
              <w:lastRenderedPageBreak/>
              <w:t>приказу МЧС России N 806?</w:t>
            </w:r>
          </w:p>
        </w:tc>
        <w:tc>
          <w:tcPr>
            <w:tcW w:w="5216" w:type="dxa"/>
          </w:tcPr>
          <w:p>
            <w:pPr>
              <w:pStyle w:val="ConsPlusNormal"/>
              <w:ind w:firstLine="283"/>
              <w:jc w:val="both"/>
            </w:pPr>
            <w:r>
              <w:lastRenderedPageBreak/>
              <w:t>Приказом МЧС России от 18.11.2021 N 806 определены категории лиц, проходящих обучение по дополнительным профессиональным программам в области пожарной безопасности.</w:t>
            </w:r>
          </w:p>
          <w:p>
            <w:pPr>
              <w:pStyle w:val="ConsPlusNormal"/>
              <w:ind w:firstLine="283"/>
              <w:jc w:val="both"/>
            </w:pPr>
            <w:r>
              <w:t>В соответствии с частью 2 статьи 76 Федерального закона от 29.12.2012 N 273-ФЗ "Об образовании в Российской Федерации" (далее - Федеральный закон N 273-ФЗ)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</w:t>
            </w:r>
          </w:p>
          <w:p>
            <w:pPr>
              <w:pStyle w:val="ConsPlusNormal"/>
              <w:ind w:firstLine="283"/>
              <w:jc w:val="both"/>
            </w:pPr>
            <w:r>
              <w:t xml:space="preserve">В соответствии с частью 5 статьи 76 Федерального закона N 273-ФЗ программа профессиональной переподготовки направлена на получение </w:t>
            </w:r>
            <w:r>
              <w:lastRenderedPageBreak/>
              <w:t>компетенции, необходимой для выполнения нового вида профессиональной деятельности, приобретения новой квалификации.</w:t>
            </w:r>
          </w:p>
          <w:p>
            <w:pPr>
              <w:pStyle w:val="ConsPlusNormal"/>
              <w:ind w:firstLine="283"/>
              <w:jc w:val="both"/>
            </w:pPr>
            <w:r>
              <w:t>Обучение по дополнительным профессиональным программам - программам повышения квалификации в области пожарной безопасности проводится в целях совершенствования и (или) получения новой компетенции, необходимой для профессиональной деятельности, и (или) повышения профессионального уровня в рамках имеющейся квалификации с периодичностью, установленной законодательством об образовании в Российской Федерации, законодательством Российской Федерации о пожарной безопасности.</w:t>
            </w:r>
          </w:p>
          <w:p>
            <w:pPr>
              <w:pStyle w:val="ConsPlusNormal"/>
              <w:ind w:firstLine="283"/>
              <w:jc w:val="both"/>
            </w:pPr>
            <w:r>
              <w:t>Для лиц, приступающих к осуществлению трудовой деятельности с 1 марта 2022 г., периодичность обучения по дополнительным профессиональным программам - программам повышения квалификации в области пожарной безопасности устанавливает непосредственно руководитель организации в соответствии с пожарной, взрывопожарной опасностью объекта защиты в определяемом им в соответствии с пунктом 2 приложения N 1 к приказу МЧС России N 806 порядке обучения мерам пожарной безопасности в организации.</w:t>
            </w:r>
          </w:p>
        </w:tc>
      </w:tr>
      <w:tr>
        <w:tc>
          <w:tcPr>
            <w:tcW w:w="510" w:type="dxa"/>
          </w:tcPr>
          <w:p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345" w:type="dxa"/>
          </w:tcPr>
          <w:p>
            <w:pPr>
              <w:pStyle w:val="ConsPlusNormal"/>
              <w:ind w:firstLine="283"/>
              <w:jc w:val="both"/>
            </w:pPr>
            <w:r>
              <w:t>Нужно ли обучать по программам дополнительного профессионального образования руководителей организаций?</w:t>
            </w:r>
          </w:p>
        </w:tc>
        <w:tc>
          <w:tcPr>
            <w:tcW w:w="5216" w:type="dxa"/>
          </w:tcPr>
          <w:p>
            <w:pPr>
              <w:pStyle w:val="ConsPlusNormal"/>
              <w:ind w:firstLine="283"/>
              <w:jc w:val="both"/>
            </w:pPr>
            <w:r>
              <w:t>Приказом МЧС России N 806 определены категории лиц, проходящих обучение по дополнительным профессиональным программам в области пожарной безопасности. К ним относятся лица, являющиеся ответственными за обеспечение пожарной безопасности.</w:t>
            </w:r>
          </w:p>
          <w:p>
            <w:pPr>
              <w:pStyle w:val="ConsPlusNormal"/>
              <w:ind w:firstLine="283"/>
              <w:jc w:val="both"/>
            </w:pPr>
            <w:r>
              <w:t>В соответствии со статьей 37 Федерального закона N 69-ФЗ 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безопасности.</w:t>
            </w:r>
          </w:p>
          <w:p>
            <w:pPr>
              <w:pStyle w:val="ConsPlusNormal"/>
              <w:ind w:firstLine="283"/>
              <w:jc w:val="both"/>
            </w:pPr>
            <w:r>
              <w:t>Вместе с тем пунктом 4 Правил противопожарного режима, руководитель вправе назначить лиц, которые по занимаемой должности или по характеру выполняемых работ являются ответственными за обеспечение пожарной безопасности на объекте защиты.</w:t>
            </w:r>
          </w:p>
          <w:p>
            <w:pPr>
              <w:pStyle w:val="ConsPlusNormal"/>
              <w:ind w:firstLine="283"/>
              <w:jc w:val="both"/>
            </w:pPr>
            <w:r>
              <w:t>В соответствии со статьей 38 Федерального закона N 69-ФЗ лица, в установленном порядке назначенные ответственными за обеспечение пожарной безопасности, несут ответственность за нарушение требований пожарной безопасности.</w:t>
            </w:r>
          </w:p>
          <w:p>
            <w:pPr>
              <w:pStyle w:val="ConsPlusNormal"/>
              <w:ind w:firstLine="283"/>
              <w:jc w:val="both"/>
            </w:pPr>
            <w:r>
              <w:t xml:space="preserve">Тем самым, обучение мерам пожарной безопасности по дополнительным профессиональным программам проходит </w:t>
            </w:r>
            <w:r>
              <w:lastRenderedPageBreak/>
              <w:t>ответственный за пожарную обязанность на объекте, которым является непосредственно руководитель, либо назначенное им лицо.</w:t>
            </w:r>
          </w:p>
          <w:p>
            <w:pPr>
              <w:pStyle w:val="ConsPlusNormal"/>
              <w:ind w:firstLine="283"/>
              <w:jc w:val="both"/>
            </w:pPr>
            <w:r>
              <w:t xml:space="preserve">Пунктом 1 приложения N 3 к приказу МЧС России N 806 не предусмотрено обучение лиц, ответственных за обеспечение пожарной безопасности в организации по программам дополнительного профессионального образования, если на объектах защиты одновременно находятся менее 50 человек, а также если объекты защиты, не отнесены к категориям повышенной </w:t>
            </w:r>
            <w:proofErr w:type="spellStart"/>
            <w:r>
              <w:t>взрывопожароопасности</w:t>
            </w:r>
            <w:proofErr w:type="spellEnd"/>
            <w:r>
              <w:t xml:space="preserve">, </w:t>
            </w:r>
            <w:proofErr w:type="spellStart"/>
            <w:r>
              <w:t>взрывопожароопасности</w:t>
            </w:r>
            <w:proofErr w:type="spellEnd"/>
            <w:r>
              <w:t xml:space="preserve">, </w:t>
            </w:r>
            <w:proofErr w:type="spellStart"/>
            <w:r>
              <w:t>пожароопасности</w:t>
            </w:r>
            <w:proofErr w:type="spellEnd"/>
            <w:r>
              <w:t>.</w:t>
            </w:r>
          </w:p>
          <w:p>
            <w:pPr>
              <w:pStyle w:val="ConsPlusNormal"/>
              <w:ind w:firstLine="283"/>
              <w:jc w:val="both"/>
            </w:pPr>
            <w:r>
              <w:t>Такие лица проходят обучение мерам пожарной безопасности в организации по программам противопожарного инструктажа.</w:t>
            </w:r>
          </w:p>
          <w:p>
            <w:pPr>
              <w:pStyle w:val="ConsPlusNormal"/>
              <w:ind w:firstLine="283"/>
              <w:jc w:val="both"/>
            </w:pPr>
            <w:r>
              <w:t>Одновременно лица, на которых возложена трудовая функция по проведению противопожарных инструктажей, должны соответствовать требованиям, установленным пунктами 7 или 8 приложения N 1 к приказу МЧС России N 806.</w:t>
            </w:r>
          </w:p>
        </w:tc>
      </w:tr>
      <w:tr>
        <w:tc>
          <w:tcPr>
            <w:tcW w:w="510" w:type="dxa"/>
          </w:tcPr>
          <w:p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345" w:type="dxa"/>
          </w:tcPr>
          <w:p>
            <w:pPr>
              <w:pStyle w:val="ConsPlusNormal"/>
              <w:ind w:firstLine="283"/>
              <w:jc w:val="both"/>
            </w:pPr>
            <w:r>
              <w:t>К каким организациям относится программа N 2 приказа МЧС России N 596 для руководителей организаций, осуществляющих хозяйственную деятельность, связанную с обеспечением пожарной безопасности на объектах защиты? Подходят ли под эту категорию:</w:t>
            </w:r>
          </w:p>
          <w:p>
            <w:pPr>
              <w:pStyle w:val="ConsPlusNormal"/>
              <w:ind w:firstLine="283"/>
              <w:jc w:val="both"/>
            </w:pPr>
            <w:r>
              <w:t>- руководители организаций, осуществляющих монтаж, техническое обслуживание или ремонт систем противопожарной защиты, деятельность которых напрямую связана с обеспечением пожарной безопасности на объектах защиты?</w:t>
            </w:r>
          </w:p>
          <w:p>
            <w:pPr>
              <w:pStyle w:val="ConsPlusNormal"/>
              <w:ind w:firstLine="283"/>
              <w:jc w:val="both"/>
            </w:pPr>
            <w:r>
              <w:t>- руководители организаций, осуществляющих строительные работы изменением планировки, что, в свою очередь, может повлиять на порядок эвакуации с этого объекта?</w:t>
            </w:r>
          </w:p>
        </w:tc>
        <w:tc>
          <w:tcPr>
            <w:tcW w:w="5216" w:type="dxa"/>
          </w:tcPr>
          <w:p>
            <w:pPr>
              <w:pStyle w:val="ConsPlusNormal"/>
              <w:ind w:firstLine="283"/>
              <w:jc w:val="both"/>
            </w:pPr>
            <w:r>
              <w:t>В приказе МЧС России N 806 в подпункте б) пункта 1 приложения N 3, приказе МЧС России N 596 в приложении N 2 используются понятия "эксплуатирующая организация" и "управляющая организация".</w:t>
            </w:r>
          </w:p>
          <w:p>
            <w:pPr>
              <w:pStyle w:val="ConsPlusNormal"/>
              <w:ind w:firstLine="283"/>
              <w:jc w:val="both"/>
            </w:pPr>
            <w:r>
              <w:t>В целях применения требований приказа МЧС России N 806, приказа МЧС России N 596 под такими организациями понимаются юридические лица, привлекаемые на основании договора собственниками зданий, сооружений для осуществления эксплуатационного контроля за техническим состоянием зданий, сооружений в целях обеспечения безопасности зданий, сооружений в соответствии с частями 6, 9, 10 статьи 55.24, частью 2 статьи 55.25 Градостроительного кодекса Российской Федерации.</w:t>
            </w:r>
          </w:p>
          <w:p>
            <w:pPr>
              <w:pStyle w:val="ConsPlusNormal"/>
              <w:ind w:firstLine="283"/>
              <w:jc w:val="both"/>
            </w:pPr>
            <w:r>
              <w:t>К таким организациям, в том числе относятся организации по управлению многоквартирными жилыми домами, определяемые в соответствии с Жилищным кодексом Российской Федерации.</w:t>
            </w:r>
          </w:p>
          <w:p>
            <w:pPr>
              <w:pStyle w:val="ConsPlusNormal"/>
              <w:ind w:firstLine="283"/>
              <w:jc w:val="both"/>
            </w:pPr>
            <w:r>
              <w:t>Организации, осуществляющие монтаж, техническое обслуживание или ремонт систем противопожарной защиты, организации, осуществляющие строительные работы на объектах защиты к эксплуатирующим и управляющим организациям не относятся.</w:t>
            </w:r>
          </w:p>
        </w:tc>
      </w:tr>
      <w:tr>
        <w:tc>
          <w:tcPr>
            <w:tcW w:w="510" w:type="dxa"/>
          </w:tcPr>
          <w:p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345" w:type="dxa"/>
          </w:tcPr>
          <w:p>
            <w:pPr>
              <w:pStyle w:val="ConsPlusNormal"/>
              <w:ind w:firstLine="283"/>
              <w:jc w:val="both"/>
            </w:pPr>
            <w:r>
              <w:t xml:space="preserve">Каким образом можно определить наличие профессиональных компетенций в области пожарной безопасности, приобретенных в </w:t>
            </w:r>
            <w:r>
              <w:lastRenderedPageBreak/>
              <w:t>период получения среднего профессионального и (или) высшего образования?</w:t>
            </w:r>
          </w:p>
        </w:tc>
        <w:tc>
          <w:tcPr>
            <w:tcW w:w="5216" w:type="dxa"/>
          </w:tcPr>
          <w:p>
            <w:pPr>
              <w:pStyle w:val="ConsPlusNormal"/>
              <w:ind w:firstLine="283"/>
              <w:jc w:val="both"/>
            </w:pPr>
            <w:r>
              <w:lastRenderedPageBreak/>
              <w:t xml:space="preserve">Наличие компетенции в области пожарной безопасности подтверждается лицом, претендующим на освобождение от прохождения обучения по дополнительной профессиональной программе - программе профессиональной переподготовки в </w:t>
            </w:r>
            <w:r>
              <w:lastRenderedPageBreak/>
              <w:t>области пожарной безопасности, (далее - претендент) предоставлением оригинала (заверенной копии) приложения к документу об образовании и (или) о квалификации, в котором имеются сведения о прохождении претендентом обучения по учебному предмету, курсу, дисциплине (модулю), непосредственно связанных с обеспечением пожарной безопасности объектов защиты.</w:t>
            </w:r>
          </w:p>
          <w:p>
            <w:pPr>
              <w:pStyle w:val="ConsPlusNormal"/>
              <w:ind w:firstLine="283"/>
              <w:jc w:val="both"/>
            </w:pPr>
            <w:r>
              <w:t>Наличие таких сведений в приложении к документу об образовании и (или) о квалификации является основанием принятия решения руководителем организации о возможности обучения претендента по дополнительной профессиональной программе - программе повышения квалификации в области пожарной безопасности в соответствии со статьей 196 Трудового кодекса Российской Федерации.</w:t>
            </w:r>
          </w:p>
          <w:p>
            <w:pPr>
              <w:pStyle w:val="ConsPlusNormal"/>
              <w:ind w:firstLine="283"/>
              <w:jc w:val="both"/>
            </w:pPr>
            <w:r>
              <w:t>Образовательная организация, приняв претендента на обучение по дополнительной профессиональной программе - программе повышения квалификации в области пожарной безопасности, подтверждает этим обоснованность решения руководителя организации о наличии у претендента компетенции в области пожарной безопасности и отсутствие необходимости обучения по дополнительной профессиональной программе - программе профессиональной переподготовки в области пожарной безопасности.</w:t>
            </w:r>
          </w:p>
          <w:p>
            <w:pPr>
              <w:pStyle w:val="ConsPlusNormal"/>
              <w:ind w:firstLine="283"/>
              <w:jc w:val="both"/>
            </w:pPr>
            <w:r>
              <w:t>Образовательная организация на основании представленного претендентом приложения к документу об образовании и (или) о квалификации вправе обоснованно отказать претенденту в обучении по дополнительной профессиональной программе - программе повышения квалификации в области пожарной безопасности без прохождения обучения по дополнительной профессиональной программе - программе профессиональной переподготовки в области пожарной безопасности.</w:t>
            </w:r>
          </w:p>
        </w:tc>
      </w:tr>
      <w:tr>
        <w:tc>
          <w:tcPr>
            <w:tcW w:w="510" w:type="dxa"/>
          </w:tcPr>
          <w:p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3345" w:type="dxa"/>
          </w:tcPr>
          <w:p>
            <w:pPr>
              <w:pStyle w:val="ConsPlusNormal"/>
              <w:ind w:firstLine="283"/>
              <w:jc w:val="both"/>
            </w:pPr>
            <w:r>
              <w:t>По каким критериям отделить специалистов от главных специалистов, если повсеместно используются различные наименования должностей при выполнении одинаковых трудовых функций, а также специалиста технического профиля, специалиста производственного профиля?</w:t>
            </w:r>
          </w:p>
          <w:p>
            <w:pPr>
              <w:pStyle w:val="ConsPlusNormal"/>
              <w:ind w:firstLine="283"/>
              <w:jc w:val="both"/>
            </w:pPr>
            <w:r>
              <w:t xml:space="preserve">Если в организации есть энергетик, у него в подчинении главный специалист по подстанциям и ведущий инженер </w:t>
            </w:r>
            <w:r>
              <w:lastRenderedPageBreak/>
              <w:t>по водоснабжению, кто из них является главным специалистом и кого отсылать на обучение?</w:t>
            </w:r>
          </w:p>
          <w:p>
            <w:pPr>
              <w:pStyle w:val="ConsPlusNormal"/>
              <w:ind w:firstLine="283"/>
              <w:jc w:val="both"/>
            </w:pPr>
            <w:r>
              <w:t>Кого из указанных специалистов должен направить на обучение руководитель организации?</w:t>
            </w:r>
          </w:p>
        </w:tc>
        <w:tc>
          <w:tcPr>
            <w:tcW w:w="5216" w:type="dxa"/>
          </w:tcPr>
          <w:p>
            <w:pPr>
              <w:pStyle w:val="ConsPlusNormal"/>
              <w:ind w:firstLine="283"/>
              <w:jc w:val="both"/>
            </w:pPr>
            <w:r>
              <w:lastRenderedPageBreak/>
              <w:t xml:space="preserve">В соответствии с приложением N 3 к приказу МЧС России N 806 ответственные должностные лица, занимающие должности главных специалистов технического и производственного профиля, или должностные лица, исполняющие их обязанности, на объектах защиты, в которых могут одновременно находиться 50 и более человек, объектах защиты, отнесенных к категориям повышенной </w:t>
            </w:r>
            <w:proofErr w:type="spellStart"/>
            <w:r>
              <w:t>взрывопожароопасности</w:t>
            </w:r>
            <w:proofErr w:type="spellEnd"/>
            <w:r>
              <w:t xml:space="preserve">, </w:t>
            </w:r>
            <w:proofErr w:type="spellStart"/>
            <w:r>
              <w:t>взрывопожароопасности</w:t>
            </w:r>
            <w:proofErr w:type="spellEnd"/>
            <w:r>
              <w:t xml:space="preserve">, </w:t>
            </w:r>
            <w:proofErr w:type="spellStart"/>
            <w:r>
              <w:t>пожароопасности</w:t>
            </w:r>
            <w:proofErr w:type="spellEnd"/>
            <w:r>
              <w:t>, проходят обучение по дополнительным профессиональным программам.</w:t>
            </w:r>
          </w:p>
          <w:p>
            <w:pPr>
              <w:pStyle w:val="ConsPlusNormal"/>
              <w:ind w:firstLine="283"/>
              <w:jc w:val="both"/>
            </w:pPr>
            <w:r>
              <w:t xml:space="preserve">Конкретные должности таких специалистов устанавливаются руководителем организации в определяемом им в соответствии с пунктом 2 </w:t>
            </w:r>
            <w:r>
              <w:lastRenderedPageBreak/>
              <w:t>приложения N 1 к приказу МЧС России N 806 порядке обучения мерам пожарной безопасности в организации в зависимости от пожарной и взрывопожарной опасности технологических процессов, производств и оборудования, имеющихся на объекте защиты.</w:t>
            </w:r>
          </w:p>
        </w:tc>
      </w:tr>
      <w:tr>
        <w:tc>
          <w:tcPr>
            <w:tcW w:w="510" w:type="dxa"/>
          </w:tcPr>
          <w:p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3345" w:type="dxa"/>
          </w:tcPr>
          <w:p>
            <w:pPr>
              <w:pStyle w:val="ConsPlusNormal"/>
              <w:ind w:firstLine="283"/>
              <w:jc w:val="both"/>
            </w:pPr>
            <w:r>
              <w:t xml:space="preserve">Если главный специалист технического или производственного профиля, должностное лицо, исполняющее его обязанности, на объектах защиты, предназначенных для проживания или временного пребывания 50 и более человек одновременно, объектов защиты, отнесенных к категориям повышенной </w:t>
            </w:r>
            <w:proofErr w:type="spellStart"/>
            <w:r>
              <w:t>взрывопожароопасности</w:t>
            </w:r>
            <w:proofErr w:type="spellEnd"/>
            <w:r>
              <w:t xml:space="preserve">, </w:t>
            </w:r>
            <w:proofErr w:type="spellStart"/>
            <w:r>
              <w:t>взрывопожароопасности</w:t>
            </w:r>
            <w:proofErr w:type="spellEnd"/>
            <w:r>
              <w:t xml:space="preserve">, </w:t>
            </w:r>
            <w:proofErr w:type="spellStart"/>
            <w:r>
              <w:t>пожароопасности</w:t>
            </w:r>
            <w:proofErr w:type="spellEnd"/>
            <w:r>
              <w:t>, назначен ответственным за обеспечение пожарной безопасности объекта защиты, то по какой программе повышения квалификации ему нужно пройти обучение?</w:t>
            </w:r>
          </w:p>
        </w:tc>
        <w:tc>
          <w:tcPr>
            <w:tcW w:w="5216" w:type="dxa"/>
          </w:tcPr>
          <w:p>
            <w:pPr>
              <w:pStyle w:val="ConsPlusNormal"/>
              <w:ind w:firstLine="283"/>
              <w:jc w:val="both"/>
            </w:pPr>
            <w:r>
              <w:t>Приказом МЧС России N 806 определены категории лиц, проходящих обучение по дополнительным профессиональным программам в области пожарной безопасности.</w:t>
            </w:r>
          </w:p>
          <w:p>
            <w:pPr>
              <w:pStyle w:val="ConsPlusNormal"/>
              <w:ind w:firstLine="283"/>
              <w:jc w:val="both"/>
            </w:pPr>
            <w:r>
              <w:t>В соответствии с положениями статьи 76 Федерального закона N 273-ФЗ содержание дополнительного профессионального образования определяется образовательной программой, разработанной и утвержденной образовательной организацией с учетом потребностей лица, организации, по инициативе которых осуществляется дополнительное профессиональное образование.</w:t>
            </w:r>
          </w:p>
          <w:p>
            <w:pPr>
              <w:pStyle w:val="ConsPlusNormal"/>
              <w:ind w:firstLine="283"/>
              <w:jc w:val="both"/>
            </w:pPr>
            <w:r>
              <w:t>В соответствии с пунктом 14 статьи 12 Федерального закона N 273-ФЗ уполномоченными федеральными государственными органами в случаях, установленных настоящим Федеральным законом, разрабатываются и утверждаются типовые дополнительные профессиональные программы, в соответствии с которыми организациями, осуществляющими образовательную деятельность, разрабатываются соответствующие дополнительные профессиональные программы.</w:t>
            </w:r>
          </w:p>
          <w:p>
            <w:pPr>
              <w:pStyle w:val="ConsPlusNormal"/>
              <w:ind w:firstLine="283"/>
              <w:jc w:val="both"/>
            </w:pPr>
            <w:r>
              <w:t>МЧС России разработаны и утверждены приказом МЧС России N 596 типовые дополнительных профессиональных программ в области пожарной безопасности.</w:t>
            </w:r>
          </w:p>
          <w:p>
            <w:pPr>
              <w:pStyle w:val="ConsPlusNormal"/>
              <w:ind w:firstLine="283"/>
              <w:jc w:val="both"/>
            </w:pPr>
            <w:r>
              <w:t>Каждая программа, разработанная в соответствии с типовой программой, строится на модульном принципе представления содержаний обучения и построении учебных планов, которые должны позволить обеспечить дифференцированный подход к проведению подготовки обучающихся с учетом их образования, квалификации и опыта.</w:t>
            </w:r>
          </w:p>
          <w:p>
            <w:pPr>
              <w:pStyle w:val="ConsPlusNormal"/>
              <w:ind w:firstLine="283"/>
              <w:jc w:val="both"/>
            </w:pPr>
            <w:r>
              <w:t>Программа может быть дополнена модулем обучения другой типовой программы, содержащим требования пожарной безопасности, исходя из специфики деятельности организации, работники которой осваивают дополнительную профессиональную программу.</w:t>
            </w:r>
          </w:p>
          <w:p>
            <w:pPr>
              <w:pStyle w:val="ConsPlusNormal"/>
              <w:ind w:firstLine="283"/>
              <w:jc w:val="both"/>
            </w:pPr>
            <w:r>
              <w:t>В этом случае дополнительная профессиональная программа - программа повышения квалификации в области пожарной безопасности готовится на основании типовой программы большего объема пожарно-технических знаний, дополняемой требуемыми модулями.</w:t>
            </w:r>
          </w:p>
          <w:p>
            <w:pPr>
              <w:pStyle w:val="ConsPlusNormal"/>
              <w:ind w:firstLine="283"/>
              <w:jc w:val="both"/>
            </w:pPr>
            <w:r>
              <w:lastRenderedPageBreak/>
              <w:t>По окончании обучения образовательная организация выдает удостоверение о повышении квалификации в области пожарной безопасности с указанием квалификаций, полученных с учетом потребностей лица, организации, по инициативе которых осуществляется дополнительное профессиональное образование.</w:t>
            </w:r>
          </w:p>
        </w:tc>
      </w:tr>
      <w:tr>
        <w:tc>
          <w:tcPr>
            <w:tcW w:w="510" w:type="dxa"/>
          </w:tcPr>
          <w:p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3345" w:type="dxa"/>
          </w:tcPr>
          <w:p>
            <w:pPr>
              <w:pStyle w:val="ConsPlusNormal"/>
              <w:ind w:firstLine="283"/>
              <w:jc w:val="both"/>
            </w:pPr>
            <w:r>
              <w:t xml:space="preserve">Если на одно должностное лицо в организации возложена функция по проведению противопожарных инструктажей и одновременно он назначен ответственным за обеспечение пожарной безопасности на объектах защиты, в которых могут одновременно находиться 50 и более человек, объектах защиты, отнесенных к категориям повышенной </w:t>
            </w:r>
            <w:proofErr w:type="spellStart"/>
            <w:r>
              <w:t>взрывопожароопасности</w:t>
            </w:r>
            <w:proofErr w:type="spellEnd"/>
            <w:r>
              <w:t xml:space="preserve">, </w:t>
            </w:r>
            <w:proofErr w:type="spellStart"/>
            <w:r>
              <w:t>взрывопожароопасности</w:t>
            </w:r>
            <w:proofErr w:type="spellEnd"/>
            <w:r>
              <w:t xml:space="preserve">, </w:t>
            </w:r>
            <w:proofErr w:type="spellStart"/>
            <w:r>
              <w:t>пожароопасности</w:t>
            </w:r>
            <w:proofErr w:type="spellEnd"/>
            <w:r>
              <w:t>, допускается ли его обучить по одной дополнительной профессиональной программе?</w:t>
            </w:r>
          </w:p>
        </w:tc>
        <w:tc>
          <w:tcPr>
            <w:tcW w:w="5216" w:type="dxa"/>
          </w:tcPr>
          <w:p>
            <w:pPr>
              <w:pStyle w:val="ConsPlusNormal"/>
              <w:ind w:firstLine="283"/>
              <w:jc w:val="both"/>
            </w:pPr>
            <w:r>
              <w:t>Лицо, прошедшее обучение по дополнительным профессиональным программам - программам повышения квалификации в области пожарной безопасности, разработанным на основании типовых дополнительных профессиональных программ, приведенных в приложениях N 1, N 2, N 3 и N 5 к приказу МЧС России N 596, может выполнять трудовую функцию по проведению противопожарных инструктажей без дополнительного обучения.</w:t>
            </w:r>
          </w:p>
        </w:tc>
      </w:tr>
      <w:tr>
        <w:tc>
          <w:tcPr>
            <w:tcW w:w="510" w:type="dxa"/>
          </w:tcPr>
          <w:p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345" w:type="dxa"/>
          </w:tcPr>
          <w:p>
            <w:pPr>
              <w:pStyle w:val="ConsPlusNormal"/>
              <w:ind w:firstLine="283"/>
              <w:jc w:val="both"/>
            </w:pPr>
            <w:r>
              <w:t>Прошу пояснить требования приказ МЧС России N 806, а именно:</w:t>
            </w:r>
          </w:p>
          <w:p>
            <w:pPr>
              <w:pStyle w:val="ConsPlusNormal"/>
              <w:ind w:firstLine="283"/>
              <w:jc w:val="both"/>
            </w:pPr>
            <w:r>
              <w:t>организация арендует помещение, где одновременно находится не более 50 чел. в большом бизнес центре (где более 50 чел.). Нужно ли лицу, являющемуся ответственными за обеспечение пожарной безопасности в данной организации, проходить повышение квалификации в соответствии с подпунктом а) пункта 1 приложения N 3?</w:t>
            </w:r>
          </w:p>
          <w:p>
            <w:pPr>
              <w:pStyle w:val="ConsPlusNormal"/>
              <w:ind w:firstLine="283"/>
              <w:jc w:val="both"/>
            </w:pPr>
            <w:r>
              <w:t xml:space="preserve">нужно ли проходить обучение по дополнительным профессиональным программам лицам, являющимся ответственными за обеспечение пожарной безопасности на объектах защиты с категориями помещений умеренной </w:t>
            </w:r>
            <w:proofErr w:type="spellStart"/>
            <w:r>
              <w:t>пожароопасности</w:t>
            </w:r>
            <w:proofErr w:type="spellEnd"/>
            <w:r>
              <w:t xml:space="preserve"> "Г" и пониженной </w:t>
            </w:r>
            <w:proofErr w:type="spellStart"/>
            <w:r>
              <w:t>пожароопасности</w:t>
            </w:r>
            <w:proofErr w:type="spellEnd"/>
            <w:r>
              <w:t xml:space="preserve"> "Д"?</w:t>
            </w:r>
          </w:p>
        </w:tc>
        <w:tc>
          <w:tcPr>
            <w:tcW w:w="5216" w:type="dxa"/>
          </w:tcPr>
          <w:p>
            <w:pPr>
              <w:pStyle w:val="ConsPlusNormal"/>
              <w:ind w:firstLine="283"/>
              <w:jc w:val="both"/>
            </w:pPr>
            <w:r>
              <w:t xml:space="preserve">Пунктом 1 приложения N 3 к приказу МЧС России N 806 не предусмотрено обучение лиц, ответственных за обеспечение пожарной безопасности в организации по программам дополнительного профессионального образования, если на объектах защиты одновременно находятся менее 50 человек, а также если объекты защиты, не отнесены к категориям повышенной </w:t>
            </w:r>
            <w:proofErr w:type="spellStart"/>
            <w:r>
              <w:t>взрывопожароопасности</w:t>
            </w:r>
            <w:proofErr w:type="spellEnd"/>
            <w:r>
              <w:t xml:space="preserve">, </w:t>
            </w:r>
            <w:proofErr w:type="spellStart"/>
            <w:r>
              <w:t>взрывопожароопасности</w:t>
            </w:r>
            <w:proofErr w:type="spellEnd"/>
            <w:r>
              <w:t xml:space="preserve">, </w:t>
            </w:r>
            <w:proofErr w:type="spellStart"/>
            <w:r>
              <w:t>пожароопасности</w:t>
            </w:r>
            <w:proofErr w:type="spellEnd"/>
            <w:r>
              <w:t>.</w:t>
            </w:r>
          </w:p>
          <w:p>
            <w:pPr>
              <w:pStyle w:val="ConsPlusNormal"/>
              <w:ind w:firstLine="283"/>
              <w:jc w:val="both"/>
            </w:pPr>
            <w:r>
              <w:t>Такие лица проходят обучение мерам пожарной безопасности в организации по программам противопожарного инструктажа.</w:t>
            </w:r>
          </w:p>
          <w:p>
            <w:pPr>
              <w:pStyle w:val="ConsPlusNormal"/>
              <w:ind w:firstLine="283"/>
              <w:jc w:val="both"/>
            </w:pPr>
            <w:r>
              <w:t>Одновременно лица, на которых возложена трудовая функция по проведению противопожарных инструктажей, должны соответствовать требованиям, установленным пунктами 7 или 8 приложения N 1 к приказу МЧС России N 806.</w:t>
            </w:r>
          </w:p>
        </w:tc>
      </w:tr>
      <w:tr>
        <w:tc>
          <w:tcPr>
            <w:tcW w:w="510" w:type="dxa"/>
          </w:tcPr>
          <w:p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3345" w:type="dxa"/>
          </w:tcPr>
          <w:p>
            <w:pPr>
              <w:pStyle w:val="ConsPlusNormal"/>
              <w:ind w:firstLine="283"/>
              <w:jc w:val="both"/>
            </w:pPr>
            <w:r>
              <w:t>Какие документы выдаются по окончании обучения по программам дополнительного профессионального образования?</w:t>
            </w:r>
          </w:p>
        </w:tc>
        <w:tc>
          <w:tcPr>
            <w:tcW w:w="5216" w:type="dxa"/>
          </w:tcPr>
          <w:p>
            <w:pPr>
              <w:pStyle w:val="ConsPlusNormal"/>
              <w:ind w:firstLine="283"/>
              <w:jc w:val="both"/>
            </w:pPr>
            <w:r>
              <w:t>В соответствии со статьей 60 Федерального закона N 273-ФЗ лицам, успешно освоившим соответствующую дополнительную профессиональную программу и прошедшим итоговую аттестацию, выдаются документы о квалификации: удостоверение о повышении квалификации и (или) диплом о профессиональной переподготовке.</w:t>
            </w:r>
          </w:p>
          <w:p>
            <w:pPr>
              <w:pStyle w:val="ConsPlusNormal"/>
              <w:ind w:firstLine="283"/>
              <w:jc w:val="both"/>
            </w:pPr>
            <w:r>
              <w:t>Документ о квалификации выдается на бланке, образец которого самостоятельно устанавливается организацией.</w:t>
            </w:r>
          </w:p>
          <w:p>
            <w:pPr>
              <w:pStyle w:val="ConsPlusNormal"/>
              <w:ind w:firstLine="283"/>
              <w:jc w:val="both"/>
            </w:pPr>
            <w:r>
              <w:t>Для обеспечения учета сведений о документах об образовании и (или) квалификации, документах об обучении, выданных организациями, осуществляющими образовательную деятельность, сведения о таких документах вносятся в федеральную информационную систему "Федеральный реестр сведений о документах об образовании и (или) о квалификации, документах об обучении". Формирование и ведение реестра организует федеральный орган исполнительной власти, осуществляющий функции по контролю и надзору в сфере образования.</w:t>
            </w:r>
          </w:p>
        </w:tc>
      </w:tr>
      <w:tr>
        <w:tc>
          <w:tcPr>
            <w:tcW w:w="510" w:type="dxa"/>
          </w:tcPr>
          <w:p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345" w:type="dxa"/>
          </w:tcPr>
          <w:p>
            <w:pPr>
              <w:pStyle w:val="ConsPlusNormal"/>
              <w:ind w:firstLine="283"/>
              <w:jc w:val="both"/>
            </w:pPr>
            <w:r>
              <w:t>Какой срок действия удостоверения о повышении квалификации (диплома о профессиональной подготовке)?</w:t>
            </w:r>
          </w:p>
        </w:tc>
        <w:tc>
          <w:tcPr>
            <w:tcW w:w="5216" w:type="dxa"/>
          </w:tcPr>
          <w:p>
            <w:pPr>
              <w:pStyle w:val="ConsPlusNormal"/>
              <w:ind w:firstLine="283"/>
              <w:jc w:val="both"/>
            </w:pPr>
            <w:r>
              <w:t>Срок действия удостоверения о повышении квалификации (диплома о профессиональной подготовке) законодательством об образовании не предусмотрен.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019B1-1130-4E16-B5B4-E404F50E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15</Pages>
  <Words>5448</Words>
  <Characters>31059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Максим Борисович</dc:creator>
  <cp:keywords/>
  <dc:description/>
  <cp:lastModifiedBy>Кузнецов Максим Борисович</cp:lastModifiedBy>
  <cp:revision>1</cp:revision>
  <dcterms:created xsi:type="dcterms:W3CDTF">2022-03-23T11:15:00Z</dcterms:created>
  <dcterms:modified xsi:type="dcterms:W3CDTF">2022-03-23T11:38:00Z</dcterms:modified>
</cp:coreProperties>
</file>