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D5" w:rsidRPr="00A153D5" w:rsidRDefault="00A153D5" w:rsidP="00A153D5">
      <w:pPr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</w:rPr>
      </w:pPr>
      <w:r w:rsidRPr="00A153D5">
        <w:rPr>
          <w:rFonts w:ascii="Arial" w:eastAsia="Times New Roman" w:hAnsi="Arial" w:cs="Arial"/>
          <w:color w:val="000000"/>
          <w:sz w:val="36"/>
          <w:szCs w:val="36"/>
        </w:rPr>
        <w:t>Нормативные и иные акты в сфере противодействия коррупции.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3D5">
        <w:rPr>
          <w:rFonts w:ascii="Arial" w:eastAsia="Times New Roman" w:hAnsi="Arial" w:cs="Arial"/>
          <w:b/>
          <w:bCs/>
          <w:color w:val="C0392B"/>
          <w:sz w:val="20"/>
        </w:rPr>
        <w:t>Международные документы: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" w:history="1">
        <w:r w:rsidRPr="00A153D5">
          <w:rPr>
            <w:rFonts w:ascii="Arial" w:eastAsia="Times New Roman" w:hAnsi="Arial" w:cs="Arial"/>
            <w:color w:val="337AB7"/>
            <w:sz w:val="20"/>
          </w:rPr>
          <w:t>Конвенция Организаций Объединённых Наций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против коррупции (принята в </w:t>
      </w:r>
      <w:proofErr w:type="gram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г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t>. Нью-Йорке 31.10.2003) ратифицирована Федеральным законом от 08.03.2006 N 40-ФЗ с заявлением.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153D5">
          <w:rPr>
            <w:rFonts w:ascii="Arial" w:eastAsia="Times New Roman" w:hAnsi="Arial" w:cs="Arial"/>
            <w:color w:val="337AB7"/>
            <w:sz w:val="20"/>
          </w:rPr>
          <w:t>Конвенция об уголовной ответственности за коррупцию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(заключена в </w:t>
      </w:r>
      <w:proofErr w:type="gram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г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. Страсбурге 27.01.1999) ратифицирована Федеральным законом от 25.07.2006 N 125-ФЗ «О ратификации конвенции об уголовной </w:t>
      </w:r>
      <w:proofErr w:type="spell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отвественности</w:t>
      </w:r>
      <w:proofErr w:type="spell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за коррупцию»</w:t>
      </w:r>
      <w:r w:rsidRPr="00A153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153D5">
        <w:rPr>
          <w:rFonts w:ascii="Arial" w:eastAsia="Times New Roman" w:hAnsi="Arial" w:cs="Arial"/>
          <w:b/>
          <w:bCs/>
          <w:color w:val="C0392B"/>
          <w:sz w:val="20"/>
        </w:rPr>
        <w:t>Федеральные документы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25.12.2008 № 273-ФЗ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противодействии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27.07.2004 № 79-ФЗ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государственной гражданской службе Российской Федерации»;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03.12.2012 № 230-ФЗ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 </w:t>
      </w:r>
      <w:proofErr w:type="gram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контроле за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9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17.07.2009 № 172-ФЗ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«Об </w:t>
      </w:r>
      <w:proofErr w:type="spell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антикоррупционной</w:t>
      </w:r>
      <w:proofErr w:type="spell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экспертизе нормативных правовых актов и проектов нормативных правовых актов»;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0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08.03.2006 № 40-ФЗ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«О ратификации Конвенции Организации Объединенных Наций против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1" w:history="1">
        <w:r w:rsidRPr="00A153D5">
          <w:rPr>
            <w:rFonts w:ascii="Arial" w:eastAsia="Times New Roman" w:hAnsi="Arial" w:cs="Arial"/>
            <w:color w:val="337AB7"/>
            <w:sz w:val="20"/>
          </w:rPr>
          <w:t>Федеральный закон Российской Федерации от 25.07.2006 № 125-ФЗ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ратификации Конвенции об уголовной ответственности за коррупцию»;</w:t>
      </w:r>
      <w:r w:rsidRPr="00A153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153D5">
        <w:rPr>
          <w:rFonts w:ascii="Arial" w:eastAsia="Times New Roman" w:hAnsi="Arial" w:cs="Arial"/>
          <w:b/>
          <w:bCs/>
          <w:color w:val="C0392B"/>
          <w:sz w:val="20"/>
        </w:rPr>
        <w:t>Указы Президента РФ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2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29.06.2018 № 378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Национальном плане противодействия коррупции на 2018 – 2020 годы.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3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08.03.2015 № 120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«О некоторых вопросах противодействия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4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15 июля 2015 г. №364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мерах по совершенствованию организации деятельности в области противодействия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5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28.07.2012 № 1060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«Об утверждении состава Совета при Президенте Российской Федерации по противодействию коррупции и состава президиума этого Совета»;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6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19.05.2008 № 815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мерах по противодействию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7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25.02.2011 № 233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8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02.04.2013 № 309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мерах по реализации отдельных положений Федерального закона «О противодействии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19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02.04.2013 № 310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 мерах по реализации отдельных положений Федерального закона «О </w:t>
      </w:r>
      <w:proofErr w:type="gram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контроле за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0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21.07.2010 № 925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мерах по реализации отдельных положений Федерального закона «О противодействии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1" w:history="1">
        <w:proofErr w:type="gramStart"/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18.05.2009 № 557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2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01.07.2010 № 821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3" w:history="1">
        <w:proofErr w:type="gramStart"/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21.09.2009 № 1066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Федерации»;</w:t>
      </w:r>
      <w:proofErr w:type="gramEnd"/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4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20.05.2011 № 657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 мониторинге </w:t>
      </w:r>
      <w:proofErr w:type="spell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правоприменения</w:t>
      </w:r>
      <w:proofErr w:type="spell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в Российской Федерации»;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5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08.07.2013 № 613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«Вопросы противодействия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6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Президента Российской Федерации от 23.06.2014 № 460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3D5">
        <w:rPr>
          <w:rFonts w:ascii="Arial" w:eastAsia="Times New Roman" w:hAnsi="Arial" w:cs="Arial"/>
          <w:b/>
          <w:bCs/>
          <w:color w:val="C0392B"/>
          <w:sz w:val="20"/>
        </w:rPr>
        <w:t>Постановления Правительства РФ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7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Российской Федерации от 13.03.2013 № 207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8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Российской Федерации от 13.03.2013 № 208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«Об утверждении Правил представления лицом, поступающим на </w:t>
      </w:r>
      <w:proofErr w:type="gram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работу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29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Российской Федерации от 05.07.2013 № 568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0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Российской Федерации от 09.01.2014 № 10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1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Российской Федерации от 21.01.2015 № 29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3D5">
        <w:rPr>
          <w:rFonts w:ascii="Arial" w:eastAsia="Times New Roman" w:hAnsi="Arial" w:cs="Arial"/>
          <w:b/>
          <w:bCs/>
          <w:color w:val="C0392B"/>
          <w:sz w:val="20"/>
        </w:rPr>
        <w:t>Документы Ростовской области в сфере противодействия коррупции: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2" w:history="1">
        <w:r w:rsidRPr="00A153D5">
          <w:rPr>
            <w:rFonts w:ascii="Arial" w:eastAsia="Times New Roman" w:hAnsi="Arial" w:cs="Arial"/>
            <w:color w:val="337AB7"/>
            <w:sz w:val="20"/>
          </w:rPr>
          <w:t>Областной закон Ростовской области № 218-ЗС от 12.05.2009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противодействии коррупции в Ростовской области»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3" w:history="1">
        <w:r w:rsidRPr="00A153D5">
          <w:rPr>
            <w:rFonts w:ascii="Arial" w:eastAsia="Times New Roman" w:hAnsi="Arial" w:cs="Arial"/>
            <w:color w:val="337AB7"/>
            <w:sz w:val="20"/>
          </w:rPr>
          <w:t>Государственная программа Ростовской области «Обеспечение общественного порядка и профилактика правонарушений»</w:t>
        </w:r>
      </w:hyperlink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4" w:history="1">
        <w:r w:rsidRPr="00A153D5">
          <w:rPr>
            <w:rFonts w:ascii="Arial" w:eastAsia="Times New Roman" w:hAnsi="Arial" w:cs="Arial"/>
            <w:color w:val="337AB7"/>
            <w:sz w:val="20"/>
          </w:rPr>
          <w:t>План мероприятий по противодействию коррупции в государственных органах Ростовской области на 2018 – 2020 годы</w:t>
        </w:r>
      </w:hyperlink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5" w:history="1">
        <w:r w:rsidRPr="00A153D5">
          <w:rPr>
            <w:rFonts w:ascii="Arial" w:eastAsia="Times New Roman" w:hAnsi="Arial" w:cs="Arial"/>
            <w:color w:val="337AB7"/>
            <w:sz w:val="20"/>
          </w:rPr>
          <w:t>План контрольных мероприятий управления по противодействию коррупции при Губернаторе Ростовской области </w:t>
        </w:r>
        <w:r w:rsidRPr="00A153D5">
          <w:rPr>
            <w:rFonts w:ascii="Arial" w:eastAsia="Times New Roman" w:hAnsi="Arial" w:cs="Arial"/>
            <w:color w:val="337AB7"/>
            <w:sz w:val="20"/>
            <w:szCs w:val="20"/>
          </w:rPr>
          <w:br/>
        </w:r>
        <w:r w:rsidRPr="00A153D5">
          <w:rPr>
            <w:rFonts w:ascii="Arial" w:eastAsia="Times New Roman" w:hAnsi="Arial" w:cs="Arial"/>
            <w:color w:val="337AB7"/>
            <w:sz w:val="20"/>
          </w:rPr>
          <w:t>за соблюдением законодательства Российской Федерации и Ростовской области о противодействии коррупции </w:t>
        </w:r>
        <w:r w:rsidRPr="00A153D5">
          <w:rPr>
            <w:rFonts w:ascii="Arial" w:eastAsia="Times New Roman" w:hAnsi="Arial" w:cs="Arial"/>
            <w:color w:val="337AB7"/>
            <w:sz w:val="20"/>
            <w:szCs w:val="20"/>
          </w:rPr>
          <w:br/>
        </w:r>
        <w:r w:rsidRPr="00A153D5">
          <w:rPr>
            <w:rFonts w:ascii="Arial" w:eastAsia="Times New Roman" w:hAnsi="Arial" w:cs="Arial"/>
            <w:color w:val="337AB7"/>
            <w:sz w:val="20"/>
          </w:rPr>
          <w:t>в государственных учреждениях Ростовской области и организациях, созданных для выполнения задач, поставленных перед Правительством Ростовской области, </w:t>
        </w:r>
        <w:r w:rsidRPr="00A153D5">
          <w:rPr>
            <w:rFonts w:ascii="Arial" w:eastAsia="Times New Roman" w:hAnsi="Arial" w:cs="Arial"/>
            <w:color w:val="337AB7"/>
            <w:sz w:val="20"/>
            <w:szCs w:val="20"/>
          </w:rPr>
          <w:br/>
        </w:r>
        <w:r w:rsidRPr="00A153D5">
          <w:rPr>
            <w:rFonts w:ascii="Arial" w:eastAsia="Times New Roman" w:hAnsi="Arial" w:cs="Arial"/>
            <w:color w:val="337AB7"/>
            <w:sz w:val="20"/>
          </w:rPr>
          <w:t>на 2019 год</w:t>
        </w:r>
      </w:hyperlink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6" w:history="1">
        <w:r w:rsidRPr="00A153D5">
          <w:rPr>
            <w:rFonts w:ascii="Arial" w:eastAsia="Times New Roman" w:hAnsi="Arial" w:cs="Arial"/>
            <w:color w:val="337AB7"/>
            <w:sz w:val="20"/>
          </w:rPr>
          <w:t>Указ Губернатора Ростовской области от 21.03.2016 № 51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некоторых вопросах противодействия коррупции»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7" w:history="1">
        <w:r w:rsidRPr="00A153D5">
          <w:rPr>
            <w:rFonts w:ascii="Arial" w:eastAsia="Times New Roman" w:hAnsi="Arial" w:cs="Arial"/>
            <w:color w:val="337AB7"/>
            <w:sz w:val="20"/>
          </w:rPr>
          <w:t>Распоряжение Губернатора Ростовской области от 07.12.2011 № 92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порядке уведомления представителя нанимателя о фактах обращения в целях склонения к совершению коррупционных правонарушений»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8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22.03.2017 № 211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«О реализации на торгах подарка, полученного отдельными категориями лиц в связи с протокольными мероприятиями, служебными командировками и другими официальными мероприятиями»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39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30.09.2015 № 5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 «О Порядке осуществления комиссией по координации работы по противодействию коррупции в Ростовской области </w:t>
      </w:r>
      <w:proofErr w:type="spellStart"/>
      <w:r w:rsidRPr="00A153D5">
        <w:rPr>
          <w:rFonts w:ascii="Arial" w:eastAsia="Times New Roman" w:hAnsi="Arial" w:cs="Arial"/>
          <w:color w:val="000000"/>
          <w:sz w:val="20"/>
          <w:szCs w:val="20"/>
        </w:rPr>
        <w:t>антикоррупционного</w:t>
      </w:r>
      <w:proofErr w:type="spellEnd"/>
      <w:r w:rsidRPr="00A153D5">
        <w:rPr>
          <w:rFonts w:ascii="Arial" w:eastAsia="Times New Roman" w:hAnsi="Arial" w:cs="Arial"/>
          <w:color w:val="000000"/>
          <w:sz w:val="20"/>
          <w:szCs w:val="20"/>
        </w:rPr>
        <w:t xml:space="preserve"> мониторинга»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0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06.03.2014 № 151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1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16.01.2014 №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Порядке размещения в информационно-телекоммуникационной сети «Интернет» на официальных сайтах государственных органов Ростовской области и предоставления для опубликования общероссийским средствам массовой информации сведений о доходах, об имуществе и обязательствах имущественного характера лиц, замещающих отдельные государственные должности Ростовской области, должности государственной гражданской службы Ростовской области»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2" w:history="1">
        <w:proofErr w:type="gramStart"/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26.09.2013 № 610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поведению»</w:t>
      </w:r>
      <w:proofErr w:type="gramEnd"/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3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27.06.2013 № 419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представлении сведений о доходах, об имуществе и обязательствах имущественного характера»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4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27.06.2013 № 404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мерах по реализации Федерального закона от 03.12.2012 № 230-ФЗ»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5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17.05.2013 № 291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Ростовской области, и лицами, замещающими эти должности»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6" w:history="1"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04.05.2012 № 339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 Перечне должностей государственной гражданской службы Ростовской области, предусмотренном статьей 12 Федерального закона от 25.12.2008 № 273-ФЗ «О противодействии коррупции»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7" w:history="1">
        <w:proofErr w:type="gramStart"/>
        <w:r w:rsidRPr="00A153D5">
          <w:rPr>
            <w:rFonts w:ascii="Arial" w:eastAsia="Times New Roman" w:hAnsi="Arial" w:cs="Arial"/>
            <w:color w:val="337AB7"/>
            <w:sz w:val="20"/>
          </w:rPr>
          <w:t>Постановление Правительства Ростовской области от 22.03.2012 № 220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«Об утверждении перечня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  <w:proofErr w:type="gramEnd"/>
      <w:r w:rsidRPr="00A153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153D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153D5">
        <w:rPr>
          <w:rFonts w:ascii="Arial" w:eastAsia="Times New Roman" w:hAnsi="Arial" w:cs="Arial"/>
          <w:b/>
          <w:bCs/>
          <w:color w:val="C0392B"/>
          <w:sz w:val="20"/>
        </w:rPr>
        <w:t>Документы министерства общего и профессионального образования Ростовской области</w:t>
      </w:r>
    </w:p>
    <w:p w:rsidR="00A153D5" w:rsidRPr="00A153D5" w:rsidRDefault="00A153D5" w:rsidP="00A153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8" w:history="1">
        <w:r w:rsidRPr="00A153D5">
          <w:rPr>
            <w:rFonts w:ascii="Arial" w:eastAsia="Times New Roman" w:hAnsi="Arial" w:cs="Arial"/>
            <w:color w:val="337AB7"/>
            <w:sz w:val="20"/>
          </w:rPr>
          <w:t>Ведомственный план мероприятий по противодействию коррупции в сфере образования Ростовской области на 2018 - 2020 годы. 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49" w:history="1">
        <w:r w:rsidRPr="00A153D5">
          <w:rPr>
            <w:rFonts w:ascii="Arial" w:eastAsia="Times New Roman" w:hAnsi="Arial" w:cs="Arial"/>
            <w:color w:val="337AB7"/>
            <w:sz w:val="20"/>
          </w:rPr>
          <w:t>Приказ министерства общего и профессионального образования Ростовской области от 24.01.2019 № 42</w:t>
        </w:r>
      </w:hyperlink>
      <w:r w:rsidRPr="00A153D5">
        <w:rPr>
          <w:rFonts w:ascii="Arial" w:eastAsia="Times New Roman" w:hAnsi="Arial" w:cs="Arial"/>
          <w:color w:val="000000"/>
          <w:sz w:val="20"/>
          <w:szCs w:val="20"/>
        </w:rPr>
        <w:t> «Об утверждении плана контрольных мероприятий за соблюдением законодательства Российской Федерации и Ростовской области о противодействии коррупции на 2019 год» (открыть документ)</w:t>
      </w:r>
    </w:p>
    <w:p w:rsidR="00FC5F8D" w:rsidRDefault="00FC5F8D"/>
    <w:sectPr w:rsidR="00FC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3D5"/>
    <w:rsid w:val="00A153D5"/>
    <w:rsid w:val="00FC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1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3D5"/>
    <w:rPr>
      <w:b/>
      <w:bCs/>
    </w:rPr>
  </w:style>
  <w:style w:type="character" w:styleId="a5">
    <w:name w:val="Hyperlink"/>
    <w:basedOn w:val="a0"/>
    <w:uiPriority w:val="99"/>
    <w:semiHidden/>
    <w:unhideWhenUsed/>
    <w:rsid w:val="00A15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4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368620&amp;intelsearch=120+08.03.2015" TargetMode="External"/><Relationship Id="rId18" Type="http://schemas.openxmlformats.org/officeDocument/2006/relationships/hyperlink" Target="http://pravo.gov.ru/proxy/ips/?docbody=&amp;nd=102164304&amp;intelsearch=309+02.04.2013" TargetMode="External"/><Relationship Id="rId26" Type="http://schemas.openxmlformats.org/officeDocument/2006/relationships/hyperlink" Target="http://pravo.gov.ru/proxy/ips/?docbody=&amp;nd=102353813&amp;intelsearch=460+23.06.2014" TargetMode="External"/><Relationship Id="rId39" Type="http://schemas.openxmlformats.org/officeDocument/2006/relationships/hyperlink" Target="http://www.donland.ru/documents/O-Poryadke-osushhestvleniya-komissiejj-po-koordinacii-raboty-po-protivodejjstviyu-korrupcii-v-Rostovskojj-oblasti-antikorrupcionnogo-monitor?pageid=128483&amp;mid=134977&amp;itemId=23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29667&amp;intelsearch=557+18.05.2009" TargetMode="External"/><Relationship Id="rId34" Type="http://schemas.openxmlformats.org/officeDocument/2006/relationships/hyperlink" Target="http://www.donland.ru/?pageid=129752" TargetMode="External"/><Relationship Id="rId42" Type="http://schemas.openxmlformats.org/officeDocument/2006/relationships/hyperlink" Target="http://www.donland.ru/documents/O-proverke-dostovernosti-i-polnoty-svedenijj-predstavlyaemykh-grazhdanami-pretenduyushhimi-na-zameshhenie-otdelnykh-gosudarstvennykh-dolzhno?pageid=128483&amp;mid=134977&amp;itemId=21500" TargetMode="External"/><Relationship Id="rId47" Type="http://schemas.openxmlformats.org/officeDocument/2006/relationships/hyperlink" Target="http://www.donland.ru/documents/Ob-utverzhdenii-perechnya-dolzhnostejj-gosudarstvennojj-grazhdanskojj-sluzhby-Rostovskojj-oblasti-pri-zameshhenii-kotorykh-gosudarstvennye-g?pageid=128483&amp;mid=134977&amp;itemId=2163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&amp;a8=79-%D4%C7&amp;a8type=1&amp;a1=&amp;a0=&amp;a16=&amp;a16type=1&amp;a16value=&amp;a17=&amp;a17type=1&amp;a17value=&amp;a4=&amp;a4type=1&amp;a4value=&amp;a23=&amp;a23type=1&amp;a23value=&amp;textpres=&amp;sort=7&amp;x=70&amp;y=13" TargetMode="External"/><Relationship Id="rId12" Type="http://schemas.openxmlformats.org/officeDocument/2006/relationships/hyperlink" Target="http://pravo.gov.ru/proxy/ips/?docbody=&amp;nd=102474013&amp;intelsearch=%F3%EA%E0%E7+%EF%F0%E5%E7%E8%E4%E5%ED%F2%E0+%F0%EE%F1%F1%E8%E9%F1%EA%EE%E9+%F4%E5%E4%E5%F0%E0%F6%E8%E8+%EE%F2+29.06.2018+%B9+378" TargetMode="External"/><Relationship Id="rId17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2.2011&amp;a8=233&amp;a8type=1&amp;a1=&amp;a0=&amp;a16=&amp;a16type=1&amp;a16value=&amp;a17=&amp;a17type=1&amp;a17value=&amp;a4=&amp;a4type=1&amp;a4value=&amp;a23=&amp;a23type=1&amp;a23value=&amp;textpres=&amp;sort=7&amp;x=80&amp;y=15" TargetMode="External"/><Relationship Id="rId25" Type="http://schemas.openxmlformats.org/officeDocument/2006/relationships/hyperlink" Target="http://pravo.gov.ru/proxy/ips/?docbody=&amp;nd=102166580&amp;intelsearch=613+08.07.2013" TargetMode="External"/><Relationship Id="rId33" Type="http://schemas.openxmlformats.org/officeDocument/2006/relationships/hyperlink" Target="http://www.donland.ru/Donland/Pages/View.aspx?pageid=75189&amp;mid=128186&amp;itemId=151" TargetMode="External"/><Relationship Id="rId38" Type="http://schemas.openxmlformats.org/officeDocument/2006/relationships/hyperlink" Target="http://www.donland.ru/documents/O-realizacii-na-torgakh-podarka-poluchennogo-otdelnymi-kategoriyami-lic-v-svyazi-s-protokolnymi-meropriyatiyami-sluzhebnymi-komandirovkami-i?pageid=128483&amp;mid=134977&amp;itemId=25451" TargetMode="External"/><Relationship Id="rId46" Type="http://schemas.openxmlformats.org/officeDocument/2006/relationships/hyperlink" Target="http://www.donland.ru/documents/O-Perechne-dolzhnostejj-gosudarstvennojj-grazhdanskojj-sluzhby-Rostovskojj-oblasti-predusmotrennom-statejj-12-Federalnogo-zakona-ot-25122008?pageid=128483&amp;mid=134977&amp;itemId=218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22053&amp;intelsearch=815+19.05.2008" TargetMode="External"/><Relationship Id="rId20" Type="http://schemas.openxmlformats.org/officeDocument/2006/relationships/hyperlink" Target="http://pravo.gov.ru/proxy/ips/?docbody=&amp;nd=102140280&amp;intelsearch=925+21.07.2010" TargetMode="External"/><Relationship Id="rId29" Type="http://schemas.openxmlformats.org/officeDocument/2006/relationships/hyperlink" Target="http://pravo.gov.ru/proxy/ips/?docbody=&amp;nd=102166497&amp;intelsearch=568+05.07.2013" TargetMode="External"/><Relationship Id="rId41" Type="http://schemas.openxmlformats.org/officeDocument/2006/relationships/hyperlink" Target="http://www.donland.ru/documents/O-Poryadke-razmeshheniya-v-informacionno-telekommunikacionnojj-seti-Internet-na-oficialnykh-sajjtakh-gosudarstvennykh-organov-Rostovskojj-ob?pageid=128483&amp;mid=134977&amp;itemId=2017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657&amp;intelsearch=273-%F4%E7" TargetMode="External"/><Relationship Id="rId1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07.2006&amp;a8=125-%D4%C7&amp;a8type=1&amp;a1=&amp;a0=&amp;a16=&amp;a16type=1&amp;a16value=&amp;a17=&amp;a17type=1&amp;a17value=&amp;a4=&amp;a4type=1&amp;a4value=&amp;a23=&amp;a23type=1&amp;a23value=&amp;textpres=&amp;sort=7&amp;x=38&amp;y=16" TargetMode="External"/><Relationship Id="rId2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0.05.2011&amp;a8=657&amp;a8type=1&amp;a1=&amp;a0=&amp;a16=&amp;a16type=1&amp;a16value=&amp;a17=&amp;a17type=1&amp;a17value=&amp;a4=&amp;a4type=1&amp;a4value=&amp;a23=&amp;a23type=1&amp;a23value=&amp;textpres=&amp;sort=7&amp;x=31&amp;y=13" TargetMode="External"/><Relationship Id="rId32" Type="http://schemas.openxmlformats.org/officeDocument/2006/relationships/hyperlink" Target="http://www.donland.ru/documents/O-protivodejjstvii-korrupcii-v-Rostovskojj-oblasti?pageid=128483&amp;mid=134977&amp;itemId=546" TargetMode="External"/><Relationship Id="rId37" Type="http://schemas.openxmlformats.org/officeDocument/2006/relationships/hyperlink" Target="http://www.donland.ru/documents/O-poryadke-uvedomleniya-predstavitelya-nanimatelya-o-faktakh-obrashheniya-v-celyakh-skloneniya-k-soversheniyu-korrupcionnykh-pravonarushenij?pageid=128483&amp;mid=134977&amp;itemId=21616" TargetMode="External"/><Relationship Id="rId40" Type="http://schemas.openxmlformats.org/officeDocument/2006/relationships/hyperlink" Target="http://www.donland.ru/documents/O-soobshhenii-otdelnymi-kategoriyami-lic-o-poluchenii-podarka-v-svyazi-s-protokolnymi-meropriyatiyami-sluzhebnymi-komandirovkami-i-drugimi-o?pageid=128483&amp;mid=134977&amp;itemId=22654" TargetMode="External"/><Relationship Id="rId45" Type="http://schemas.openxmlformats.org/officeDocument/2006/relationships/hyperlink" Target="http://www.donland.ru/documents/Ob-utverzhdenii-Polozheniya-o-proverke-dostovernosti-i-polnoty-svedenijj-o-dokhodakh-ob-imushhestve-i-obyazatelstvakh-imushhestvennogo-khara?pageid=128483&amp;mid=134977&amp;itemId=22393" TargetMode="External"/><Relationship Id="rId5" Type="http://schemas.openxmlformats.org/officeDocument/2006/relationships/hyperlink" Target="https://www.coe.int/en/web/conventions/full-list/-/conventions/treaty/173" TargetMode="External"/><Relationship Id="rId15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8.07.2012&amp;a8=1060&amp;a8type=1&amp;a1=&amp;a0=&amp;a16=&amp;a16type=1&amp;a16value=&amp;a17=&amp;a17type=1&amp;a17value=&amp;a4=&amp;a4type=1&amp;a4value=&amp;a23=&amp;a23type=1&amp;a23value=&amp;textpres=&amp;sort=7&amp;x=79&amp;y=10" TargetMode="External"/><Relationship Id="rId23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1.09.2009&amp;a8=1066&amp;a8type=1&amp;a1=&amp;a0=&amp;a16=&amp;a16type=1&amp;a16value=&amp;a17=&amp;a17type=1&amp;a17value=&amp;a4=&amp;a4type=1&amp;a4value=&amp;a23=&amp;a23type=1&amp;a23value=&amp;textpres=&amp;sort=7&amp;x=64&amp;y=9" TargetMode="External"/><Relationship Id="rId28" Type="http://schemas.openxmlformats.org/officeDocument/2006/relationships/hyperlink" Target="http://pravo.gov.ru/proxy/ips/?docbody=&amp;nd=102163736&amp;intelsearch=208+13.03.2013" TargetMode="External"/><Relationship Id="rId36" Type="http://schemas.openxmlformats.org/officeDocument/2006/relationships/hyperlink" Target="http://www.donland.ru/documents/O-nekotorykh-voprosakh-protivodejjstviya-korrupcii?pageid=128483&amp;mid=134977&amp;itemId=23650" TargetMode="External"/><Relationship Id="rId49" Type="http://schemas.openxmlformats.org/officeDocument/2006/relationships/hyperlink" Target="http://www.rostobr.ru/yanval/documents/news/28.01.2019/6/%D0%9F%D1%80%D0%B8%D0%BA%D0%B0%D0%B7%20%D0%BE%D1%82%2024.01.2019%20%E2%84%96%2042.pdf" TargetMode="Externa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8.03.2006&amp;a8=40-%D4%C7&amp;a8type=1&amp;a1=&amp;a0=&amp;a16=&amp;a16type=1&amp;a16value=&amp;a17=&amp;a17type=1&amp;a17value=&amp;a4=&amp;a4type=1&amp;a4value=&amp;a23=&amp;a23type=1&amp;a23value=&amp;textpres=&amp;sort=7&amp;x=52&amp;y=6" TargetMode="External"/><Relationship Id="rId19" Type="http://schemas.openxmlformats.org/officeDocument/2006/relationships/hyperlink" Target="http://pravo.gov.ru/proxy/ips/?docbody=&amp;nd=102164305&amp;intelsearch=310+02.04.2013" TargetMode="External"/><Relationship Id="rId31" Type="http://schemas.openxmlformats.org/officeDocument/2006/relationships/hyperlink" Target="http://pravo.gov.ru/proxy/ips/?docbody=&amp;nd=102366631&amp;intelsearch=29+21.01.2015" TargetMode="External"/><Relationship Id="rId44" Type="http://schemas.openxmlformats.org/officeDocument/2006/relationships/hyperlink" Target="http://www.donland.ru/documents/O-merakh-po-realizacii-Federalnogo-zakona-ot-03122012--230-FZ?pageid=128483&amp;mid=134977&amp;itemId=21698" TargetMode="External"/><Relationship Id="rId4" Type="http://schemas.openxmlformats.org/officeDocument/2006/relationships/hyperlink" Target="http://www.un.org/ru/documents/decl_conv/conventions/corruption.shtml" TargetMode="External"/><Relationship Id="rId9" Type="http://schemas.openxmlformats.org/officeDocument/2006/relationships/hyperlink" Target="http://pravo.gov.ru/proxy/ips/?docbody=&amp;nd=102131168&amp;intelsearch=172-%F4%E7" TargetMode="External"/><Relationship Id="rId14" Type="http://schemas.openxmlformats.org/officeDocument/2006/relationships/hyperlink" Target="http://pravo.gov.ru/proxy/ips/?docbody=&amp;nd=102375996&amp;intelsearch=364+15.07.2015" TargetMode="External"/><Relationship Id="rId22" Type="http://schemas.openxmlformats.org/officeDocument/2006/relationships/hyperlink" Target="http://pravo.gov.ru/proxy/ips/?docbody=&amp;nd=102139510&amp;intelsearch=821+01.07.2010" TargetMode="External"/><Relationship Id="rId27" Type="http://schemas.openxmlformats.org/officeDocument/2006/relationships/hyperlink" Target="http://pravo.gov.ru/proxy/ips/?docbody=&amp;nd=102163735&amp;intelsearch=207+13.03.2013" TargetMode="External"/><Relationship Id="rId30" Type="http://schemas.openxmlformats.org/officeDocument/2006/relationships/hyperlink" Target="http://pravo.gov.ru/proxy/ips/?docbody=&amp;nd=102170581&amp;intelsearch=10+09.01.2014" TargetMode="External"/><Relationship Id="rId35" Type="http://schemas.openxmlformats.org/officeDocument/2006/relationships/hyperlink" Target="http://www.donland.ru/?pageid=129967" TargetMode="External"/><Relationship Id="rId43" Type="http://schemas.openxmlformats.org/officeDocument/2006/relationships/hyperlink" Target="http://www.donland.ru/documents/O-predstavlenii-svedenijj-o-dokhodakh-ob-imushhestve-i-obyazatelstvakh-imushhestvennogo-kharaktera?pageid=128483&amp;mid=134977&amp;itemId=22620" TargetMode="External"/><Relationship Id="rId48" Type="http://schemas.openxmlformats.org/officeDocument/2006/relationships/hyperlink" Target="http://www.rostobr.ru/yanval/documents/news/19.09.2018/1/%D0%92%D0%B5%D0%B4%D0%BE%D0%BC%D1%81%D1%82%D0%B2%D0%B5%D0%BD%D0%BD%D1%8B%D0%B9%20%D0%BF%D0%BB%D0%B0%D0%BD%202018-2020%20%D0%B3%D0%BE%D0%B4%D1%8B.pdf" TargetMode="External"/><Relationship Id="rId8" Type="http://schemas.openxmlformats.org/officeDocument/2006/relationships/hyperlink" Target="http://pravo.gov.ru/proxy/ips/?docbody=&amp;nd=102161337&amp;intelsearch=230-%F4%E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2720</Words>
  <Characters>15508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admin1111</dc:creator>
  <cp:keywords/>
  <dc:description/>
  <cp:lastModifiedBy>admin1111</cp:lastModifiedBy>
  <cp:revision>2</cp:revision>
  <dcterms:created xsi:type="dcterms:W3CDTF">2019-07-30T12:28:00Z</dcterms:created>
  <dcterms:modified xsi:type="dcterms:W3CDTF">2019-07-30T12:28:00Z</dcterms:modified>
</cp:coreProperties>
</file>