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26"/>
        <w:gridCol w:w="2126"/>
        <w:gridCol w:w="6520"/>
        <w:gridCol w:w="2552"/>
        <w:gridCol w:w="1559"/>
      </w:tblGrid>
      <w:tr w:rsidR="00C3159C" w:rsidRPr="002C7471" w:rsidTr="00654D63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0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3159C" w:rsidRPr="002C7471" w:rsidTr="00654D63">
        <w:tc>
          <w:tcPr>
            <w:tcW w:w="1476" w:type="dxa"/>
          </w:tcPr>
          <w:p w:rsidR="00654D63" w:rsidRDefault="00383686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50ED">
              <w:rPr>
                <w:rFonts w:ascii="Times New Roman" w:hAnsi="Times New Roman"/>
                <w:sz w:val="28"/>
                <w:szCs w:val="28"/>
              </w:rPr>
              <w:t>9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383686" w:rsidRPr="002C7471" w:rsidRDefault="00383686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50E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54D63" w:rsidRDefault="00654D63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Отрицательные местоимения</w:t>
            </w:r>
          </w:p>
          <w:p w:rsidR="00654D63" w:rsidRPr="00654D63" w:rsidRDefault="00654D63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D63" w:rsidRDefault="00654D63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159C" w:rsidRPr="00654D63" w:rsidRDefault="00C3159C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2A00A9" w:rsidRDefault="00654D63" w:rsidP="00654D6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54D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Запомните!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54D63" w:rsidRDefault="00654D63" w:rsidP="00654D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D63">
              <w:rPr>
                <w:rFonts w:ascii="Times New Roman" w:hAnsi="Times New Roman"/>
                <w:sz w:val="28"/>
                <w:szCs w:val="28"/>
              </w:rPr>
              <w:t>Отрицательные местоимения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обозначают отсутствие предмета или признака: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никто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был,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ничто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меня не интересует,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ничей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стол,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нисколько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страшно,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никакой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это не друг,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некого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винить,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нечего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делать. </w:t>
            </w:r>
          </w:p>
          <w:p w:rsidR="00654D63" w:rsidRDefault="00654D63" w:rsidP="00654D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Отрицательные местоимения образуются с помощью приставок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, ни-.</w:t>
            </w:r>
          </w:p>
          <w:p w:rsidR="00654D63" w:rsidRDefault="00654D63" w:rsidP="00654D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Некого, нечего не имеют формы именительного падежа.</w:t>
            </w:r>
          </w:p>
          <w:p w:rsidR="00654D63" w:rsidRDefault="00654D63" w:rsidP="00654D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Отрицательные местоимения пишутся или в одно слово (некому, нисколько), или в три, если есть предлог (не к кому, ни у скольких).</w:t>
            </w:r>
          </w:p>
          <w:p w:rsidR="00654D63" w:rsidRDefault="00654D63" w:rsidP="00654D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безударном положении всегда пишется приставка 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а под ударением – не-.</w:t>
            </w:r>
          </w:p>
          <w:p w:rsidR="00654D63" w:rsidRDefault="00654D63" w:rsidP="00654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тр. 285-287. </w:t>
            </w:r>
          </w:p>
          <w:p w:rsidR="00654D63" w:rsidRDefault="00654D63" w:rsidP="00654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упражнение: </w:t>
            </w:r>
            <w:r w:rsidRPr="00654D63">
              <w:rPr>
                <w:rFonts w:ascii="Times New Roman" w:hAnsi="Times New Roman"/>
                <w:b/>
                <w:sz w:val="28"/>
                <w:szCs w:val="28"/>
              </w:rPr>
              <w:t>704</w:t>
            </w:r>
          </w:p>
          <w:p w:rsidR="00654D63" w:rsidRPr="00654D63" w:rsidRDefault="00654D63" w:rsidP="00654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0A9" w:rsidRPr="002A00A9" w:rsidRDefault="002A00A9" w:rsidP="00654D6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3159C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376B07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159C" w:rsidRPr="006D34B0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3159C" w:rsidRPr="0087448B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3159C" w:rsidRPr="002C7471" w:rsidRDefault="00383686" w:rsidP="00C25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50ED">
              <w:rPr>
                <w:rFonts w:ascii="Times New Roman" w:hAnsi="Times New Roman"/>
                <w:sz w:val="28"/>
                <w:szCs w:val="28"/>
              </w:rPr>
              <w:t>9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2A00A9" w:rsidRDefault="002A00A9" w:rsidP="00C3159C"/>
    <w:sectPr w:rsidR="002A00A9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1011"/>
    <w:multiLevelType w:val="hybridMultilevel"/>
    <w:tmpl w:val="7AFA29D2"/>
    <w:lvl w:ilvl="0" w:tplc="CAD25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793BB7"/>
    <w:multiLevelType w:val="hybridMultilevel"/>
    <w:tmpl w:val="646A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9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00A9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6B07"/>
    <w:rsid w:val="003803C3"/>
    <w:rsid w:val="00383394"/>
    <w:rsid w:val="00383686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4D63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50ED"/>
    <w:rsid w:val="00C3159C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2020-04-14T09:50:00Z</cp:lastPrinted>
  <dcterms:created xsi:type="dcterms:W3CDTF">2020-04-20T08:04:00Z</dcterms:created>
  <dcterms:modified xsi:type="dcterms:W3CDTF">2020-04-26T10:57:00Z</dcterms:modified>
</cp:coreProperties>
</file>