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литература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класс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"Вечные проблемы" в творчестве Шекспира.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1) Прочитать Шекспира "Ромео и Джульетта".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2) Письменно ответить на вопрос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4, стр.251.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