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CA" w:rsidRPr="000731CA" w:rsidRDefault="000731CA" w:rsidP="000731CA">
      <w:pPr>
        <w:jc w:val="center"/>
        <w:rPr>
          <w:rFonts w:ascii="Times New Roman" w:hAnsi="Times New Roman"/>
          <w:sz w:val="28"/>
          <w:szCs w:val="28"/>
        </w:rPr>
      </w:pPr>
      <w:r w:rsidRPr="000731CA"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0731CA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0731CA">
        <w:rPr>
          <w:rFonts w:ascii="Times New Roman" w:hAnsi="Times New Roman"/>
          <w:b/>
          <w:sz w:val="28"/>
          <w:szCs w:val="28"/>
        </w:rPr>
        <w:t xml:space="preserve"> </w:t>
      </w:r>
      <w:r w:rsidRPr="000731CA"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0731CA" w:rsidRPr="000731CA" w:rsidRDefault="000731CA" w:rsidP="000731CA">
      <w:pPr>
        <w:jc w:val="center"/>
        <w:rPr>
          <w:rFonts w:ascii="Times New Roman" w:hAnsi="Times New Roman"/>
          <w:sz w:val="28"/>
          <w:szCs w:val="28"/>
        </w:rPr>
      </w:pPr>
      <w:r w:rsidRPr="000731CA">
        <w:rPr>
          <w:rFonts w:ascii="Times New Roman" w:hAnsi="Times New Roman"/>
          <w:sz w:val="28"/>
          <w:szCs w:val="28"/>
        </w:rPr>
        <w:t>10 класс</w:t>
      </w: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559"/>
        <w:gridCol w:w="2552"/>
        <w:gridCol w:w="6237"/>
        <w:gridCol w:w="2835"/>
        <w:gridCol w:w="1275"/>
      </w:tblGrid>
      <w:tr w:rsidR="000731CA" w:rsidRPr="000731CA" w:rsidTr="000731CA">
        <w:tc>
          <w:tcPr>
            <w:tcW w:w="1277" w:type="dxa"/>
          </w:tcPr>
          <w:p w:rsidR="000731CA" w:rsidRPr="000731CA" w:rsidRDefault="000731CA" w:rsidP="00572F68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59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552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237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835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275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0731CA" w:rsidRPr="000731CA" w:rsidTr="000731CA">
        <w:trPr>
          <w:trHeight w:val="4181"/>
        </w:trPr>
        <w:tc>
          <w:tcPr>
            <w:tcW w:w="1277" w:type="dxa"/>
          </w:tcPr>
          <w:p w:rsidR="000731CA" w:rsidRPr="000731CA" w:rsidRDefault="00344C27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0731CA" w:rsidRPr="000731CA">
              <w:rPr>
                <w:rFonts w:ascii="Times New Roman" w:hAnsi="Times New Roman"/>
                <w:sz w:val="28"/>
                <w:szCs w:val="28"/>
              </w:rPr>
              <w:t>.0</w:t>
            </w:r>
            <w:r w:rsidR="00156C26">
              <w:rPr>
                <w:rFonts w:ascii="Times New Roman" w:hAnsi="Times New Roman"/>
                <w:sz w:val="28"/>
                <w:szCs w:val="28"/>
              </w:rPr>
              <w:t>5</w:t>
            </w:r>
            <w:r w:rsidR="000731CA" w:rsidRPr="000731CA">
              <w:rPr>
                <w:rFonts w:ascii="Times New Roman" w:hAnsi="Times New Roman"/>
                <w:sz w:val="28"/>
                <w:szCs w:val="28"/>
              </w:rPr>
              <w:t>.20</w:t>
            </w:r>
          </w:p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552" w:type="dxa"/>
          </w:tcPr>
          <w:p w:rsidR="000731CA" w:rsidRPr="000731CA" w:rsidRDefault="00C9137B" w:rsidP="00C9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А.П. Чехов «Вишневый сад». Старые и новые хозяева сада.</w:t>
            </w:r>
          </w:p>
        </w:tc>
        <w:tc>
          <w:tcPr>
            <w:tcW w:w="6237" w:type="dxa"/>
          </w:tcPr>
          <w:p w:rsidR="00C9137B" w:rsidRDefault="00156C26" w:rsidP="00C9137B">
            <w:pPr>
              <w:spacing w:after="135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C9137B">
              <w:rPr>
                <w:rFonts w:ascii="Times New Roman" w:hAnsi="Times New Roman"/>
                <w:sz w:val="28"/>
                <w:szCs w:val="28"/>
              </w:rPr>
              <w:t>Изучите теоретический материал по теме (приложение).</w:t>
            </w:r>
          </w:p>
          <w:p w:rsidR="00C9137B" w:rsidRPr="000731CA" w:rsidRDefault="00C9137B" w:rsidP="00C9137B">
            <w:pPr>
              <w:spacing w:after="135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Выполните тест по пьесе Чехова «Вишневый сад».</w:t>
            </w:r>
          </w:p>
          <w:p w:rsidR="00156C26" w:rsidRPr="000731CA" w:rsidRDefault="00156C26" w:rsidP="00572F68">
            <w:pPr>
              <w:spacing w:after="135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731CA"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 w:rsidRPr="000731CA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0731CA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0731CA" w:rsidRPr="000731CA" w:rsidRDefault="000731CA" w:rsidP="00572F6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 xml:space="preserve">8(918)659-94-76 (или в группу) или </w:t>
            </w:r>
            <w:proofErr w:type="spellStart"/>
            <w:r w:rsidRPr="000731CA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0731CA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0731CA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0731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31CA" w:rsidRPr="000731CA" w:rsidRDefault="000731CA" w:rsidP="00572F6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731CA">
              <w:rPr>
                <w:rFonts w:ascii="Times New Roman" w:hAnsi="Times New Roman"/>
                <w:sz w:val="28"/>
                <w:szCs w:val="28"/>
                <w:lang w:val="en-US"/>
              </w:rPr>
              <w:t>zin.bondarenko@yandex.ru</w:t>
            </w:r>
          </w:p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731CA" w:rsidRPr="000731CA" w:rsidRDefault="00344C27" w:rsidP="00156C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0731CA" w:rsidRPr="000731CA">
              <w:rPr>
                <w:rFonts w:ascii="Times New Roman" w:hAnsi="Times New Roman"/>
                <w:sz w:val="28"/>
                <w:szCs w:val="28"/>
              </w:rPr>
              <w:t>.0</w:t>
            </w:r>
            <w:r w:rsidR="00156C26">
              <w:rPr>
                <w:rFonts w:ascii="Times New Roman" w:hAnsi="Times New Roman"/>
                <w:sz w:val="28"/>
                <w:szCs w:val="28"/>
              </w:rPr>
              <w:t>5</w:t>
            </w:r>
            <w:r w:rsidR="000731CA" w:rsidRPr="000731CA"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</w:tr>
    </w:tbl>
    <w:p w:rsidR="00C9137B" w:rsidRDefault="00C9137B" w:rsidP="00C9137B">
      <w:pPr>
        <w:shd w:val="clear" w:color="auto" w:fill="FFFFFF"/>
        <w:spacing w:after="0" w:line="300" w:lineRule="auto"/>
        <w:jc w:val="center"/>
        <w:textAlignment w:val="top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9137B" w:rsidRPr="00C9137B" w:rsidRDefault="00C9137B" w:rsidP="00C9137B">
      <w:pPr>
        <w:shd w:val="clear" w:color="auto" w:fill="FFFFFF"/>
        <w:spacing w:after="0" w:line="300" w:lineRule="auto"/>
        <w:jc w:val="center"/>
        <w:textAlignment w:val="top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37B"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Приложение.</w:t>
      </w:r>
    </w:p>
    <w:p w:rsidR="00C9137B" w:rsidRDefault="00C9137B" w:rsidP="00C9137B">
      <w:pPr>
        <w:shd w:val="clear" w:color="auto" w:fill="FFFFFF"/>
        <w:spacing w:after="0" w:line="300" w:lineRule="auto"/>
        <w:textAlignment w:val="top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</w:p>
    <w:p w:rsidR="00C9137B" w:rsidRPr="00C9137B" w:rsidRDefault="00C9137B" w:rsidP="00C9137B">
      <w:pPr>
        <w:shd w:val="clear" w:color="auto" w:fill="FFFFFF"/>
        <w:spacing w:after="0" w:line="300" w:lineRule="auto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t xml:space="preserve">Старые и новые хозяева вишневого сада. </w:t>
      </w:r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комедии Чехова «Вишневый сад» мы видим сочетание драматического и комического, что связано с проблематикой произведения. </w:t>
      </w:r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пьесе показан бег времени: прошлое, настоящее и будущее. </w:t>
      </w:r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Центральные герои – Раневская и Гаев. Но можно ли их назвать главными героями? Нет, конечно. Они живут прошлым, у них нет ни настоящего, ни будущего. Всё иллюзорно в их представлении. </w:t>
      </w:r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Они хозяева вишневого сада, того имения, где герои родились, выросли, казалось, были счастливы. Но можно ли их назвать настоящими </w:t>
      </w:r>
      <w:proofErr w:type="spellStart"/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t>хазяевами</w:t>
      </w:r>
      <w:proofErr w:type="spellEnd"/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t xml:space="preserve"> вишневого сада? Нет, нельзя, хотя они иногда вызывают сочувствие к себе. </w:t>
      </w:r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Раневская добрая, щедрая, обаятельная, эмоциональная женщина. Но она беспечна, непрактична, </w:t>
      </w:r>
      <w:proofErr w:type="gramStart"/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t xml:space="preserve"> неё слова расходятся с делом. Она нерешительна; не может распоряжаться не только имением, но и своей судьбой. </w:t>
      </w:r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Она любит вишневый сад как свое прошлое, как символ </w:t>
      </w:r>
      <w:proofErr w:type="gramStart"/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t>прекрасного</w:t>
      </w:r>
      <w:proofErr w:type="gramEnd"/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t xml:space="preserve"> и доброго её сердцу. Но сделать что-то для того, чтобы спасти имение, она не может. Она надеется, что ей поможет Лопахин, ярославская бабушка, даже Гаев. </w:t>
      </w:r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Судьба её драматична, она сама это чувствует, что у неё «камень на шее». Но героиня «сорит» деньгами, когда слугам есть нечего, устраивает бал с оркестром, когда решается судьба вишневого сада. </w:t>
      </w:r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Раневская говорит о том, что она любит родину. Но можно ли ей верить, когда она почти всё время живет в Париже. </w:t>
      </w:r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Жаль её, когда, узнав, что продан вишневый сад, она плачет, обнимая брата. Но Раневская снова уедет в Париж, забыв о старом Фирсе. </w:t>
      </w:r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Ещё непрактичнее </w:t>
      </w:r>
      <w:proofErr w:type="gramStart"/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t>показан</w:t>
      </w:r>
      <w:proofErr w:type="gramEnd"/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t xml:space="preserve"> Гаев в пьесе. Это действительно «</w:t>
      </w:r>
      <w:proofErr w:type="gramStart"/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t>недотёпа</w:t>
      </w:r>
      <w:proofErr w:type="gramEnd"/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t xml:space="preserve">», не умеющий жить, принимать решения, служить. Это фразёр, говорящий речь перед шкафом. Где уж ему решать судьбу вишневого сада, когда он одеться сам не может. </w:t>
      </w:r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Он комичен, произносит какие-то слова, напоминает </w:t>
      </w:r>
      <w:proofErr w:type="spellStart"/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t>Епиходова</w:t>
      </w:r>
      <w:proofErr w:type="spellEnd"/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t xml:space="preserve">. Так что Раневская и Гаев не могут быть настоящими хозяевами вишневого сада. Тем более что под образом вишневого сада Чехов подразумевает образ Родины. </w:t>
      </w:r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Но вот приходит «новый хозяин» вишневого сада - Лопахин. Энергичный, деятельный, решительный. В нем много положительных качеств: он добрый, щедрый, уважительно относится к Раневской, к Пете Трофимову. Он готов помочь Раневской и </w:t>
      </w:r>
      <w:proofErr w:type="spellStart"/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t>Гаеву</w:t>
      </w:r>
      <w:proofErr w:type="spellEnd"/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t xml:space="preserve">, но они разные люди и не понимают друг друга. </w:t>
      </w:r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br/>
        <w:t>Лопахин изо всего «делает деньги». Время для него – деньги. Цветущий ма</w:t>
      </w:r>
      <w:proofErr w:type="gramStart"/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t>к-</w:t>
      </w:r>
      <w:proofErr w:type="gramEnd"/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t xml:space="preserve"> деньги. И на вишневый сад он смотрит как хозяин, приобретатель. </w:t>
      </w:r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Покупая вишневый сад, он говорит: «Приходите все смотреть, как </w:t>
      </w:r>
      <w:proofErr w:type="spellStart"/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t>Ермалай</w:t>
      </w:r>
      <w:proofErr w:type="spellEnd"/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t xml:space="preserve"> Лопахин хватит топором по вишневому саду». </w:t>
      </w:r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Он не замечает красоты цветущего мака, прелести вишневого сада. Ему даже не жаль по-настоящему Раневскую, так как они еще не уехали, а уже слышен звук топора по вишневому саду. </w:t>
      </w:r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Можно ли его назвать настоящим хозяином вишневого сада, представителем настоящего времени в пьесе? Нет. Он, конечно, хозяин, но он приобретатель, доверить ему красоту вишневого сада, которую он губит, нельзя. Он даже жениться не смог на Варе. Ему некогда. У него время – деньги. </w:t>
      </w:r>
      <w:proofErr w:type="gramStart"/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t>Он</w:t>
      </w:r>
      <w:proofErr w:type="gramEnd"/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t xml:space="preserve"> скорее «хищный зверь», но не «нежная душа», по определению Трофимова. </w:t>
      </w:r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пьесе даны образы молодого поколения. Это Аня и Петя Трофимов. Они устремлены в будущее, Петя зовет Аню бросить ключи от хозяйства и идти за ним, в светлое будущее. Монологи Пети оптимистичны, призывны, даже патетичны. «Вся Россия наш сад». В этом он прав. Будущее России представляется Чехову светлым и прекрасным. Он любит Аню. Эти сцены лиричны, эмоциональны, даны чудесные пейзажи. </w:t>
      </w:r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Но Петя иногда комичен. Призывая Аню трудиться, он вряд ли знает, каким будет этот труд, это будущее. И самое главное – какова его роль в этом. </w:t>
      </w:r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Дойдет ли Петя до светлого будущего? «Дойду или укажу другим, как дойти». </w:t>
      </w:r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Скорее, он укажет путь другим. Таким, как Аня. </w:t>
      </w:r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Аня – нравственно выше Пети. Это олицетворение чистоты, красоты, нежности. Но она верит монологам Пети, она более решительна. Хочется верить, что она найдет правильный путь в жизни и дойдет до светлого будущего. </w:t>
      </w:r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Чехов хотел видеть прекрасную Россию, верил в её будущее. И настоящие хозяева вишневого сада – это люди, идущие вперед за счастьем. </w:t>
      </w:r>
      <w:proofErr w:type="gramStart"/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t>Такие</w:t>
      </w:r>
      <w:proofErr w:type="gramEnd"/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t xml:space="preserve">, как Аня. Аня прощается с вишневым садом, своим прошлым. «Прощай, старая жизнь! Здравствуй, новая жизнь!» </w:t>
      </w:r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«Мы насадим сад, роскошнее этого…». </w:t>
      </w:r>
      <w:r w:rsidRPr="00C9137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Чехов верил в будущее России. </w:t>
      </w:r>
    </w:p>
    <w:p w:rsidR="00852EB6" w:rsidRDefault="00C9137B" w:rsidP="00C9137B">
      <w:pPr>
        <w:tabs>
          <w:tab w:val="left" w:pos="69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9137B" w:rsidRDefault="00C9137B" w:rsidP="00C9137B">
      <w:pPr>
        <w:pStyle w:val="a4"/>
        <w:shd w:val="clear" w:color="auto" w:fill="FFFFFF"/>
        <w:spacing w:line="331" w:lineRule="atLeast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 xml:space="preserve">Тест по комедии А. </w:t>
      </w:r>
      <w:proofErr w:type="spellStart"/>
      <w:r>
        <w:rPr>
          <w:b/>
          <w:bCs/>
          <w:color w:val="000000"/>
          <w:sz w:val="32"/>
          <w:szCs w:val="32"/>
        </w:rPr>
        <w:t>П.Чехова</w:t>
      </w:r>
      <w:proofErr w:type="spellEnd"/>
      <w:r>
        <w:rPr>
          <w:b/>
          <w:bCs/>
          <w:color w:val="000000"/>
          <w:sz w:val="32"/>
          <w:szCs w:val="32"/>
        </w:rPr>
        <w:t xml:space="preserve"> «Вишнёвый сад».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1.Укажите годы жизни А. </w:t>
      </w:r>
      <w:proofErr w:type="spellStart"/>
      <w:r>
        <w:rPr>
          <w:b/>
          <w:bCs/>
          <w:color w:val="000000"/>
          <w:sz w:val="27"/>
          <w:szCs w:val="27"/>
        </w:rPr>
        <w:t>П.Чехова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1824 – 1890 гг.– 1902 гг.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1860 – 1904 гг.– 1901 гг.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2. В каком городе родился А. </w:t>
      </w:r>
      <w:proofErr w:type="spellStart"/>
      <w:r>
        <w:rPr>
          <w:b/>
          <w:bCs/>
          <w:color w:val="000000"/>
          <w:sz w:val="27"/>
          <w:szCs w:val="27"/>
        </w:rPr>
        <w:t>П.Чехов</w:t>
      </w:r>
      <w:proofErr w:type="spellEnd"/>
      <w:r>
        <w:rPr>
          <w:b/>
          <w:bCs/>
          <w:color w:val="000000"/>
          <w:sz w:val="27"/>
          <w:szCs w:val="27"/>
        </w:rPr>
        <w:t>?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в Таганроге 3) в Москве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в Петербурге 4) в Орле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3. К какому сословию принадлежал А. </w:t>
      </w:r>
      <w:proofErr w:type="spellStart"/>
      <w:r>
        <w:rPr>
          <w:b/>
          <w:bCs/>
          <w:color w:val="000000"/>
          <w:sz w:val="27"/>
          <w:szCs w:val="27"/>
        </w:rPr>
        <w:t>П.Чехов</w:t>
      </w:r>
      <w:proofErr w:type="spellEnd"/>
      <w:r>
        <w:rPr>
          <w:b/>
          <w:bCs/>
          <w:color w:val="000000"/>
          <w:sz w:val="27"/>
          <w:szCs w:val="27"/>
        </w:rPr>
        <w:t>?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дворяне 3) разночинцы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купцы 4) крестьяне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 А.П. Чехов окончил Московский университет. На каком факультете он учился?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химический 3) историко-филологический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философский 4) медицинский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5.Определите жанр пьесы «Вишнёвый сад» (авторское определение).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трагикомедия 3) драма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социальная комедия 4) лирическая комедия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6. Первая постановка пьесы «Вишнёвый сад» была осуществлена </w:t>
      </w:r>
      <w:proofErr w:type="gramStart"/>
      <w:r>
        <w:rPr>
          <w:b/>
          <w:bCs/>
          <w:color w:val="000000"/>
          <w:sz w:val="27"/>
          <w:szCs w:val="27"/>
        </w:rPr>
        <w:t>Художественным</w:t>
      </w:r>
      <w:proofErr w:type="gramEnd"/>
      <w:r>
        <w:rPr>
          <w:b/>
          <w:bCs/>
          <w:color w:val="000000"/>
          <w:sz w:val="27"/>
          <w:szCs w:val="27"/>
        </w:rPr>
        <w:t xml:space="preserve"> театров в: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1901г.г.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1904г.г.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7. </w:t>
      </w:r>
      <w:hyperlink r:id="rId6" w:history="1">
        <w:r>
          <w:rPr>
            <w:rStyle w:val="a3"/>
            <w:b/>
            <w:bCs/>
            <w:color w:val="00000A"/>
            <w:sz w:val="27"/>
            <w:szCs w:val="27"/>
          </w:rPr>
          <w:t>22 августа</w:t>
        </w:r>
      </w:hyperlink>
      <w:r>
        <w:rPr>
          <w:b/>
          <w:bCs/>
          <w:color w:val="000000"/>
          <w:sz w:val="27"/>
          <w:szCs w:val="27"/>
        </w:rPr>
        <w:t> – день торгов – день Святого Моисея. За кем «пошла» Россия?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1) за </w:t>
      </w:r>
      <w:proofErr w:type="spellStart"/>
      <w:r>
        <w:rPr>
          <w:color w:val="000000"/>
          <w:sz w:val="27"/>
          <w:szCs w:val="27"/>
        </w:rPr>
        <w:t>Гаевым</w:t>
      </w:r>
      <w:proofErr w:type="spellEnd"/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за Трофимовым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 за Лопахиным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4) за Фирсом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8. Назовите девичью фамилию Раневской.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1) </w:t>
      </w:r>
      <w:proofErr w:type="spellStart"/>
      <w:r>
        <w:rPr>
          <w:color w:val="000000"/>
          <w:sz w:val="27"/>
          <w:szCs w:val="27"/>
        </w:rPr>
        <w:t>Гаева</w:t>
      </w:r>
      <w:proofErr w:type="spellEnd"/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Трофимова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3) Лопахина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4) </w:t>
      </w:r>
      <w:proofErr w:type="spellStart"/>
      <w:r>
        <w:rPr>
          <w:color w:val="000000"/>
          <w:sz w:val="27"/>
          <w:szCs w:val="27"/>
        </w:rPr>
        <w:t>Епиходова</w:t>
      </w:r>
      <w:proofErr w:type="spellEnd"/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9.</w:t>
      </w:r>
      <w:r>
        <w:rPr>
          <w:color w:val="000000"/>
          <w:sz w:val="27"/>
          <w:szCs w:val="27"/>
        </w:rPr>
        <w:t>  Укажите имя героя пьесы «Вишнёвый сад», который просит Раневскую взять его с собой в Париж, так как Россия для него «страна необразованная», «народ безнравственный, притом скука…». 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10.</w:t>
      </w:r>
      <w:r>
        <w:rPr>
          <w:color w:val="000000"/>
          <w:sz w:val="27"/>
          <w:szCs w:val="27"/>
        </w:rPr>
        <w:t xml:space="preserve">  Укажите фамилию персонажа пьесы А. </w:t>
      </w:r>
      <w:proofErr w:type="spellStart"/>
      <w:r>
        <w:rPr>
          <w:color w:val="000000"/>
          <w:sz w:val="27"/>
          <w:szCs w:val="27"/>
        </w:rPr>
        <w:t>П.Чехова</w:t>
      </w:r>
      <w:proofErr w:type="spellEnd"/>
      <w:r>
        <w:rPr>
          <w:color w:val="000000"/>
          <w:sz w:val="27"/>
          <w:szCs w:val="27"/>
        </w:rPr>
        <w:t xml:space="preserve"> «Вишнёвый сад», которому принадлежит реплика: «Вся Россия – наш сад…». 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11.</w:t>
      </w:r>
      <w:r>
        <w:rPr>
          <w:color w:val="000000"/>
          <w:sz w:val="27"/>
          <w:szCs w:val="27"/>
        </w:rPr>
        <w:t>  Укажите фамилию персонажа «Вишнёвый сад», пересыпающего свою речь «бильярдной» лексикой. 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12.</w:t>
      </w:r>
      <w:r>
        <w:rPr>
          <w:color w:val="000000"/>
          <w:sz w:val="27"/>
          <w:szCs w:val="27"/>
        </w:rPr>
        <w:t>  Укажите имя героини «Вишнёвый сад», которая мечтает о такой судьбе: «Если бы были деньги, хоть немного, хоть бы сто рублей, бросила бы я всё, ушла бы подальше. В монастырь ушла». 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13.</w:t>
      </w:r>
      <w:r>
        <w:rPr>
          <w:color w:val="000000"/>
          <w:sz w:val="27"/>
          <w:szCs w:val="27"/>
        </w:rPr>
        <w:t>  Запишите фамилию героя пьесы «Вишнёвый сад», которого Петя Трофимов называет «хищным зверем».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14.  Укажите </w:t>
      </w:r>
      <w:proofErr w:type="spellStart"/>
      <w:r>
        <w:rPr>
          <w:b/>
          <w:bCs/>
          <w:color w:val="000000"/>
          <w:sz w:val="27"/>
          <w:szCs w:val="27"/>
        </w:rPr>
        <w:t>внесценических</w:t>
      </w:r>
      <w:proofErr w:type="spellEnd"/>
      <w:r>
        <w:rPr>
          <w:b/>
          <w:bCs/>
          <w:color w:val="000000"/>
          <w:sz w:val="27"/>
          <w:szCs w:val="27"/>
        </w:rPr>
        <w:t xml:space="preserve"> персонажей пьесы «Вишнёвый сад».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  ярославская тётушка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2)  </w:t>
      </w:r>
      <w:proofErr w:type="spellStart"/>
      <w:r>
        <w:rPr>
          <w:color w:val="000000"/>
          <w:sz w:val="27"/>
          <w:szCs w:val="27"/>
        </w:rPr>
        <w:t>Симеонов</w:t>
      </w:r>
      <w:proofErr w:type="spellEnd"/>
      <w:r>
        <w:rPr>
          <w:color w:val="000000"/>
          <w:sz w:val="27"/>
          <w:szCs w:val="27"/>
        </w:rPr>
        <w:t>-Пищик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3)  Даша, дочь </w:t>
      </w:r>
      <w:proofErr w:type="spellStart"/>
      <w:r>
        <w:rPr>
          <w:color w:val="000000"/>
          <w:sz w:val="27"/>
          <w:szCs w:val="27"/>
        </w:rPr>
        <w:t>Симеонова</w:t>
      </w:r>
      <w:proofErr w:type="spellEnd"/>
      <w:r>
        <w:rPr>
          <w:color w:val="000000"/>
          <w:sz w:val="27"/>
          <w:szCs w:val="27"/>
        </w:rPr>
        <w:t>-Пищика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4)  Любовник Раневской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15.  Многие из героев пьесы живут прошлым, некоторые – будущим. Один из героев живёт настоящим. Кто?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  Фирс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  Трофимов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  Раневская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4)  Лопахин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16.</w:t>
      </w:r>
      <w:r>
        <w:rPr>
          <w:color w:val="000000"/>
          <w:sz w:val="27"/>
          <w:szCs w:val="27"/>
        </w:rPr>
        <w:t>  Как автор определил жанр «Вишнёвого сада»? 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17.</w:t>
      </w:r>
      <w:r>
        <w:rPr>
          <w:color w:val="000000"/>
          <w:sz w:val="27"/>
          <w:szCs w:val="27"/>
        </w:rPr>
        <w:t>  Что является главным «происшествием» (кульминацией сюжета), вынесенным за сцену, в пьесе «Вишнёвый сад»? 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18.</w:t>
      </w:r>
      <w:r>
        <w:rPr>
          <w:color w:val="000000"/>
          <w:sz w:val="27"/>
          <w:szCs w:val="27"/>
        </w:rPr>
        <w:t>  Торги назначены на 22 августа (день Святого Моисея). Кто стал хозяином вишнёвого сада? 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19.</w:t>
      </w:r>
      <w:r>
        <w:rPr>
          <w:color w:val="000000"/>
          <w:sz w:val="27"/>
          <w:szCs w:val="27"/>
        </w:rPr>
        <w:t xml:space="preserve"> О ком говорится в этом отрывке</w:t>
      </w:r>
      <w:proofErr w:type="gramStart"/>
      <w:r>
        <w:rPr>
          <w:color w:val="000000"/>
          <w:sz w:val="27"/>
          <w:szCs w:val="27"/>
        </w:rPr>
        <w:t>::</w:t>
      </w:r>
      <w:proofErr w:type="gramEnd"/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(…) как сейчас помню, еще </w:t>
      </w:r>
      <w:proofErr w:type="gramStart"/>
      <w:r>
        <w:rPr>
          <w:color w:val="000000"/>
          <w:sz w:val="27"/>
          <w:szCs w:val="27"/>
        </w:rPr>
        <w:t>молоденькая</w:t>
      </w:r>
      <w:proofErr w:type="gramEnd"/>
      <w:r>
        <w:rPr>
          <w:color w:val="000000"/>
          <w:sz w:val="27"/>
          <w:szCs w:val="27"/>
        </w:rPr>
        <w:t>, такая худенькая, подвела меня к рукомойнику, вот в этой самой комнате, детской. «Не плачь, говорит, мужичок, до свадьбы заживет</w:t>
      </w:r>
      <w:proofErr w:type="gramStart"/>
      <w:r>
        <w:rPr>
          <w:color w:val="000000"/>
          <w:sz w:val="27"/>
          <w:szCs w:val="27"/>
        </w:rPr>
        <w:t>..» .</w:t>
      </w:r>
      <w:proofErr w:type="gramEnd"/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20.</w:t>
      </w:r>
      <w:r>
        <w:rPr>
          <w:color w:val="000000"/>
          <w:sz w:val="27"/>
          <w:szCs w:val="27"/>
        </w:rPr>
        <w:t xml:space="preserve"> Кто это говорит?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меня нет настоящего паспорта. Я не знаю, сколько мне лет, и мне все кажется, что я молоденькая. Когда я была маленькой девочкой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то мой отец и мамаша ездили по ярмаркам и давали представления, очень хорошие. А я прыгала сальто-мортале и разные штучки. 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23. Когда заканчивается действие «Вишнёвого сада»?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весной; б) летом; в) осенью; г) зимой.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24.О ком идёт речь:</w:t>
      </w:r>
      <w:r>
        <w:rPr>
          <w:color w:val="000000"/>
          <w:sz w:val="27"/>
          <w:szCs w:val="27"/>
        </w:rPr>
        <w:t xml:space="preserve"> «Я развитой человек, читаю разные замечательные книги, но никак не могу понять направления, чего мне, собственно, хочется, жить мне или застрелиться, собственно говоря»?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а) </w:t>
      </w:r>
      <w:proofErr w:type="spellStart"/>
      <w:r>
        <w:rPr>
          <w:color w:val="000000"/>
          <w:sz w:val="27"/>
          <w:szCs w:val="27"/>
        </w:rPr>
        <w:t>Епиходов</w:t>
      </w:r>
      <w:proofErr w:type="spellEnd"/>
      <w:r>
        <w:rPr>
          <w:color w:val="000000"/>
          <w:sz w:val="27"/>
          <w:szCs w:val="27"/>
        </w:rPr>
        <w:t>; б) Петя Трофимов; в) Лопахин; г) Гаев.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25. Кто купил вишнёвый сад?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а) Гаев; б) Лопахин; в) Петя Трофимов; г) </w:t>
      </w:r>
      <w:proofErr w:type="spellStart"/>
      <w:r>
        <w:rPr>
          <w:color w:val="000000"/>
          <w:sz w:val="27"/>
          <w:szCs w:val="27"/>
        </w:rPr>
        <w:t>Симеонов</w:t>
      </w:r>
      <w:proofErr w:type="spellEnd"/>
      <w:r>
        <w:rPr>
          <w:color w:val="000000"/>
          <w:sz w:val="27"/>
          <w:szCs w:val="27"/>
        </w:rPr>
        <w:t>-Пищик.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26. Откуда приехала Раневская?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из Парижа; б) из Лондона; в) из Рима; г) из Берлина.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27. Сколько действий в «Вишнёвом саде»?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2; б) 3; в) 4; г) 5.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28. Кому принадлежит реплика:</w:t>
      </w:r>
      <w:r>
        <w:rPr>
          <w:color w:val="000000"/>
          <w:sz w:val="27"/>
          <w:szCs w:val="27"/>
        </w:rPr>
        <w:t xml:space="preserve"> «Мужики при господах, господа при мужиках, а теперь всё враздробь, не поймёшь ничего»?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а) Фирсу; б) Лопахину; в) </w:t>
      </w:r>
      <w:proofErr w:type="spellStart"/>
      <w:r>
        <w:rPr>
          <w:color w:val="000000"/>
          <w:sz w:val="27"/>
          <w:szCs w:val="27"/>
        </w:rPr>
        <w:t>Гаеву</w:t>
      </w:r>
      <w:proofErr w:type="spellEnd"/>
      <w:r>
        <w:rPr>
          <w:color w:val="000000"/>
          <w:sz w:val="27"/>
          <w:szCs w:val="27"/>
        </w:rPr>
        <w:t xml:space="preserve">; г) </w:t>
      </w:r>
      <w:proofErr w:type="spellStart"/>
      <w:r>
        <w:rPr>
          <w:color w:val="000000"/>
          <w:sz w:val="27"/>
          <w:szCs w:val="27"/>
        </w:rPr>
        <w:t>Симеонову</w:t>
      </w:r>
      <w:proofErr w:type="spellEnd"/>
      <w:r>
        <w:rPr>
          <w:color w:val="000000"/>
          <w:sz w:val="27"/>
          <w:szCs w:val="27"/>
        </w:rPr>
        <w:t>-Пищику.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29. Что называет Фирс «несчастьем»?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продажу вишнёвого сада; б) отъезд Раневской; в) гибель сына Раневской; г) освобождение крестьян от крепостной зависимости.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30. К чему обращается Гаев:</w:t>
      </w:r>
      <w:r>
        <w:rPr>
          <w:color w:val="000000"/>
          <w:sz w:val="27"/>
          <w:szCs w:val="27"/>
        </w:rPr>
        <w:t xml:space="preserve"> «Приветствую твоё существование, которое вот уже больше ста лет было направлено к светлым идеалам добра и справедливости; твой молчаливый призыв к плодотворной работе не ослабевал в течение ста лет, поддерживая в поколениях нашего рода бодрость, веру в лучшее будущее и воспитывая в нас идеалы добра и общественного самосознания»?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к саду; б) к столу; в) к шкафу; г) к бильярдному кию.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31. Кому принадлежит реплика:</w:t>
      </w:r>
      <w:r>
        <w:rPr>
          <w:color w:val="000000"/>
          <w:sz w:val="27"/>
          <w:szCs w:val="27"/>
        </w:rPr>
        <w:t xml:space="preserve"> «Детская, милая моя, прекрасная комната... Я тут спала, когда была маленькой... И теперь я как маленькая»?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Раневской; б) Варе; в) Ане; г) Шарлотте Ивановне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32. Что в конце пьесы потерял Петя Трофимов: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валенки; б) туфли; в) калоши; г) сапоги.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33. Отчество Фирса.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Степанович; б) Николаевич; в) Андреевич; г) Иванович.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34. Как называет Фирс других персонажей пьесы?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а) </w:t>
      </w:r>
      <w:proofErr w:type="spellStart"/>
      <w:proofErr w:type="gramStart"/>
      <w:r>
        <w:rPr>
          <w:color w:val="000000"/>
          <w:sz w:val="27"/>
          <w:szCs w:val="27"/>
        </w:rPr>
        <w:t>неряхи</w:t>
      </w:r>
      <w:proofErr w:type="spellEnd"/>
      <w:proofErr w:type="gramEnd"/>
      <w:r>
        <w:rPr>
          <w:color w:val="000000"/>
          <w:sz w:val="27"/>
          <w:szCs w:val="27"/>
        </w:rPr>
        <w:t>; б) недотёпы; в) неумехи; г) нечестивцы.</w:t>
      </w: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bookmarkStart w:id="0" w:name="_GoBack"/>
      <w:bookmarkEnd w:id="0"/>
    </w:p>
    <w:sectPr w:rsidR="00C9137B" w:rsidSect="000731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1BFB"/>
    <w:multiLevelType w:val="multilevel"/>
    <w:tmpl w:val="21563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E349B"/>
    <w:multiLevelType w:val="multilevel"/>
    <w:tmpl w:val="D5F0C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701DDD"/>
    <w:multiLevelType w:val="multilevel"/>
    <w:tmpl w:val="C2ACB32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FB7A77"/>
    <w:multiLevelType w:val="multilevel"/>
    <w:tmpl w:val="FB360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F67F42"/>
    <w:multiLevelType w:val="multilevel"/>
    <w:tmpl w:val="C3C2736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D332BB"/>
    <w:multiLevelType w:val="multilevel"/>
    <w:tmpl w:val="F340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9259C7"/>
    <w:multiLevelType w:val="multilevel"/>
    <w:tmpl w:val="C18246F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F90BE1"/>
    <w:multiLevelType w:val="multilevel"/>
    <w:tmpl w:val="BAA6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1CA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31CA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56C26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4C27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137B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137B"/>
    <w:rPr>
      <w:strike w:val="0"/>
      <w:dstrike w:val="0"/>
      <w:color w:val="0066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9137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1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137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137B"/>
    <w:rPr>
      <w:strike w:val="0"/>
      <w:dstrike w:val="0"/>
      <w:color w:val="0066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9137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1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137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979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71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3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19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85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2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2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1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18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0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795821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031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133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06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pandia.ru%2Ftext%2Fcategory%2F22_avgusta%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2020-05-11T11:53:00Z</cp:lastPrinted>
  <dcterms:created xsi:type="dcterms:W3CDTF">2020-04-22T09:39:00Z</dcterms:created>
  <dcterms:modified xsi:type="dcterms:W3CDTF">2020-05-11T11:53:00Z</dcterms:modified>
</cp:coreProperties>
</file>