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11B" w:rsidRPr="0080711B" w:rsidRDefault="00726D95" w:rsidP="00726D95">
      <w:pPr>
        <w:shd w:val="clear" w:color="auto" w:fill="FFFFFF"/>
        <w:autoSpaceDE w:val="0"/>
        <w:autoSpaceDN w:val="0"/>
        <w:adjustRightInd w:val="0"/>
        <w:spacing w:after="0" w:line="240" w:lineRule="auto"/>
        <w:ind w:left="-708" w:right="141" w:hanging="143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677150" cy="105617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56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D95"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="0080711B" w:rsidRPr="0080711B">
        <w:rPr>
          <w:rFonts w:ascii="Times New Roman" w:hAnsi="Times New Roman"/>
          <w:b/>
          <w:sz w:val="28"/>
          <w:szCs w:val="28"/>
        </w:rPr>
        <w:t>1.Планируемые результаты освоения учебного предмета.</w:t>
      </w:r>
    </w:p>
    <w:p w:rsidR="0080711B" w:rsidRPr="0080711B" w:rsidRDefault="0080711B" w:rsidP="008071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0711B" w:rsidRPr="0080711B" w:rsidRDefault="0080711B" w:rsidP="008071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требованиями к результатам освоения ос</w:t>
      </w: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softHyphen/>
        <w:t>новной образовательной программы начального общего об</w:t>
      </w: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softHyphen/>
        <w:t>разования Федерального государственного образовательного стандарта (Приказ Министерства образования и науки Рос</w:t>
      </w: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softHyphen/>
        <w:t>сийской Федерации от 6 октября 2009 г. №373) данная рабочая программа для 1—4 классов направлена на достижение учащи</w:t>
      </w: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мися личностных, </w:t>
      </w:r>
      <w:proofErr w:type="spellStart"/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t>метапредметных</w:t>
      </w:r>
      <w:proofErr w:type="spellEnd"/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предметных результатов по физической культуре.</w:t>
      </w:r>
    </w:p>
    <w:p w:rsidR="0080711B" w:rsidRPr="0080711B" w:rsidRDefault="0080711B" w:rsidP="008071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11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Личностные результаты</w:t>
      </w:r>
    </w:p>
    <w:p w:rsidR="0080711B" w:rsidRPr="0080711B" w:rsidRDefault="0080711B" w:rsidP="008071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t>• формирование чувства гордости за свою Родину, россий</w:t>
      </w: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softHyphen/>
        <w:t>ский народ и историю России, осознание своей этнической и национальной принадлежности;</w:t>
      </w:r>
    </w:p>
    <w:p w:rsidR="0080711B" w:rsidRPr="0080711B" w:rsidRDefault="0080711B" w:rsidP="008071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t>• формирование уважительного отношения к культуре дру</w:t>
      </w: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softHyphen/>
        <w:t>гих народов;</w:t>
      </w:r>
    </w:p>
    <w:p w:rsidR="0080711B" w:rsidRPr="0080711B" w:rsidRDefault="0080711B" w:rsidP="008071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t>• развитие мотивов учебной деятельности и личностный смысл учения, принятие и освоение социальной роли обуча</w:t>
      </w: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softHyphen/>
        <w:t>ющего;</w:t>
      </w:r>
    </w:p>
    <w:p w:rsidR="0080711B" w:rsidRPr="0080711B" w:rsidRDefault="0080711B" w:rsidP="008071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t>• развитие этических чувств, доброжелательно и эмоцио</w:t>
      </w: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softHyphen/>
        <w:t>нально-нравственной отзывчивости, понимания и сопережива</w:t>
      </w: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softHyphen/>
        <w:t>ния чувствам других людей;</w:t>
      </w:r>
    </w:p>
    <w:p w:rsidR="0080711B" w:rsidRPr="0080711B" w:rsidRDefault="0080711B" w:rsidP="008071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t>• развитие навыков сотрудничества со сверстниками и взрос</w:t>
      </w: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softHyphen/>
        <w:t>лыми в разных социальных ситуациях, умение не создавать конфликты и находить выходы из спорных ситуаций;</w:t>
      </w:r>
    </w:p>
    <w:p w:rsidR="0080711B" w:rsidRPr="0080711B" w:rsidRDefault="0080711B" w:rsidP="008071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t>• развитие самостоятельности и личной ответственности за свои поступки на основе представлений о нравственных нор</w:t>
      </w: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softHyphen/>
        <w:t>мах, социальной справедливости и свободе;</w:t>
      </w:r>
    </w:p>
    <w:p w:rsidR="0080711B" w:rsidRPr="0080711B" w:rsidRDefault="0080711B" w:rsidP="008071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t>• формирование эстетических потребностей, ценностей и чувств;</w:t>
      </w:r>
    </w:p>
    <w:p w:rsidR="0080711B" w:rsidRPr="0080711B" w:rsidRDefault="0080711B" w:rsidP="008071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t>• формирование установки на безопасный, здоровый образ жизни.</w:t>
      </w:r>
    </w:p>
    <w:p w:rsidR="0080711B" w:rsidRPr="0080711B" w:rsidRDefault="0080711B" w:rsidP="008071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80711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Метапредметные</w:t>
      </w:r>
      <w:proofErr w:type="spellEnd"/>
      <w:r w:rsidRPr="0080711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результаты</w:t>
      </w:r>
    </w:p>
    <w:p w:rsidR="0080711B" w:rsidRPr="0080711B" w:rsidRDefault="0080711B" w:rsidP="008071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t>• овладение способностью принимать и сохранять цели и за</w:t>
      </w: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softHyphen/>
        <w:t>дачи учебной деятельности, поиска средств её осуществления;</w:t>
      </w:r>
    </w:p>
    <w:p w:rsidR="0080711B" w:rsidRPr="0080711B" w:rsidRDefault="0080711B" w:rsidP="008071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t>•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</w:t>
      </w: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softHyphen/>
        <w:t>фективные способы достижения результата;</w:t>
      </w:r>
    </w:p>
    <w:p w:rsidR="0080711B" w:rsidRPr="0080711B" w:rsidRDefault="0080711B" w:rsidP="008071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t>• определение общей цели и путей её достижения; умение договариваться о распределении функций и ролей в совмест</w:t>
      </w: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softHyphen/>
        <w:t>ной деятельности; осуществлять взаимный контроль в совмест</w:t>
      </w: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softHyphen/>
        <w:t>ной деятельности, адекватно оценивать собственное поведение и поведение окружающих;</w:t>
      </w:r>
    </w:p>
    <w:p w:rsidR="0080711B" w:rsidRPr="0080711B" w:rsidRDefault="0080711B" w:rsidP="008071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t>• готовность конструктивно разрешать конфликты посред</w:t>
      </w: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softHyphen/>
        <w:t>ством учёта интересов сторон и сотрудничества;</w:t>
      </w:r>
    </w:p>
    <w:p w:rsidR="0080711B" w:rsidRPr="0080711B" w:rsidRDefault="0080711B" w:rsidP="008071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t>• овладение начальными сведениями о сущности и особен</w:t>
      </w: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softHyphen/>
        <w:t>ностях объектов, процессов и явлений действительности в со</w:t>
      </w: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softHyphen/>
        <w:t>ответствии с содержанием конкретного учебного предмета;</w:t>
      </w:r>
    </w:p>
    <w:p w:rsidR="0080711B" w:rsidRPr="0080711B" w:rsidRDefault="0080711B" w:rsidP="008071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• овладение базовыми предметными и </w:t>
      </w:r>
      <w:proofErr w:type="spellStart"/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t>межпредметными</w:t>
      </w:r>
      <w:proofErr w:type="spellEnd"/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t xml:space="preserve"> понятиями, отражающими существенные связи и отношения между объектами и процессами.</w:t>
      </w:r>
    </w:p>
    <w:p w:rsidR="0080711B" w:rsidRPr="0080711B" w:rsidRDefault="0080711B" w:rsidP="008071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11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Предметные результаты</w:t>
      </w:r>
    </w:p>
    <w:p w:rsidR="0080711B" w:rsidRPr="0080711B" w:rsidRDefault="0080711B" w:rsidP="0080711B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t>• формирование первоначальных представлений о значении физической культуры для укрепления здоровья человека (физи</w:t>
      </w: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softHyphen/>
        <w:t>ческого, социального и психического), о её позитивном влиянии на развитие человека (физическое, интеллектуальное, эмоци</w:t>
      </w: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softHyphen/>
        <w:t>ональное, социальное), о физической культуре и здоровье как факторах успешной учёбы и социализации;</w:t>
      </w:r>
    </w:p>
    <w:p w:rsidR="0080711B" w:rsidRPr="0080711B" w:rsidRDefault="0080711B" w:rsidP="008071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11B">
        <w:rPr>
          <w:rFonts w:ascii="Times New Roman" w:hAnsi="Times New Roman"/>
          <w:sz w:val="28"/>
          <w:szCs w:val="28"/>
          <w:lang w:eastAsia="ru-RU"/>
        </w:rPr>
        <w:t xml:space="preserve">* </w:t>
      </w: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t xml:space="preserve">овладение умениями организовывать </w:t>
      </w:r>
      <w:proofErr w:type="spellStart"/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t>здоровьесберегающую</w:t>
      </w:r>
      <w:proofErr w:type="spellEnd"/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t xml:space="preserve"> жизнедеятельность (режим дня, утренняя зарядка, оздо</w:t>
      </w: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softHyphen/>
        <w:t>ровительные мероприятия, подвижные игры и т.д.);</w:t>
      </w:r>
    </w:p>
    <w:p w:rsidR="0080711B" w:rsidRPr="0080711B" w:rsidRDefault="0080711B" w:rsidP="008071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t>• формирование навыка систематического наблюдения за своим физическим состоянием, величиной физических нагру</w:t>
      </w:r>
      <w:r w:rsidRPr="0080711B">
        <w:rPr>
          <w:rFonts w:ascii="Times New Roman" w:eastAsia="Times New Roman" w:hAnsi="Times New Roman"/>
          <w:sz w:val="28"/>
          <w:szCs w:val="28"/>
          <w:lang w:eastAsia="ru-RU"/>
        </w:rPr>
        <w:softHyphen/>
        <w:t>зок, данными мониторинга здоровья (рост, масса тела и др.), показателями развития основных физических качеств (силы, быстроты, выносливости, координации, гибкости).</w:t>
      </w:r>
    </w:p>
    <w:p w:rsidR="0080711B" w:rsidRDefault="0080711B"/>
    <w:p w:rsidR="0080711B" w:rsidRPr="0080711B" w:rsidRDefault="0080711B" w:rsidP="0080711B"/>
    <w:p w:rsidR="0080711B" w:rsidRPr="0080711B" w:rsidRDefault="0080711B" w:rsidP="0080711B"/>
    <w:p w:rsidR="0080711B" w:rsidRPr="0080711B" w:rsidRDefault="0080711B" w:rsidP="0080711B"/>
    <w:p w:rsidR="0080711B" w:rsidRPr="0080711B" w:rsidRDefault="0080711B" w:rsidP="0080711B"/>
    <w:p w:rsidR="0080711B" w:rsidRPr="0080711B" w:rsidRDefault="0080711B" w:rsidP="0080711B"/>
    <w:p w:rsidR="0080711B" w:rsidRPr="0080711B" w:rsidRDefault="0080711B" w:rsidP="0080711B"/>
    <w:p w:rsidR="0080711B" w:rsidRPr="0080711B" w:rsidRDefault="0080711B" w:rsidP="0080711B"/>
    <w:p w:rsidR="00507BB7" w:rsidRDefault="00507BB7" w:rsidP="0080711B">
      <w:pPr>
        <w:autoSpaceDE w:val="0"/>
        <w:ind w:left="360"/>
        <w:jc w:val="center"/>
      </w:pPr>
    </w:p>
    <w:p w:rsidR="00507BB7" w:rsidRDefault="00507BB7" w:rsidP="0080711B">
      <w:pPr>
        <w:autoSpaceDE w:val="0"/>
        <w:ind w:left="360"/>
        <w:jc w:val="center"/>
      </w:pPr>
    </w:p>
    <w:p w:rsidR="00507BB7" w:rsidRDefault="00507BB7" w:rsidP="0080711B">
      <w:pPr>
        <w:autoSpaceDE w:val="0"/>
        <w:ind w:left="360"/>
        <w:jc w:val="center"/>
      </w:pPr>
    </w:p>
    <w:p w:rsidR="00507BB7" w:rsidRDefault="00507BB7" w:rsidP="0080711B">
      <w:pPr>
        <w:autoSpaceDE w:val="0"/>
        <w:ind w:left="360"/>
        <w:jc w:val="center"/>
      </w:pPr>
    </w:p>
    <w:p w:rsidR="00507BB7" w:rsidRDefault="00507BB7" w:rsidP="0080711B">
      <w:pPr>
        <w:autoSpaceDE w:val="0"/>
        <w:ind w:left="360"/>
        <w:jc w:val="center"/>
      </w:pPr>
    </w:p>
    <w:p w:rsidR="00507BB7" w:rsidRDefault="00507BB7" w:rsidP="0080711B">
      <w:pPr>
        <w:autoSpaceDE w:val="0"/>
        <w:ind w:left="360"/>
        <w:jc w:val="center"/>
      </w:pPr>
    </w:p>
    <w:p w:rsidR="00507BB7" w:rsidRDefault="00507BB7" w:rsidP="0080711B">
      <w:pPr>
        <w:autoSpaceDE w:val="0"/>
        <w:ind w:left="360"/>
        <w:jc w:val="center"/>
      </w:pPr>
    </w:p>
    <w:p w:rsidR="00507BB7" w:rsidRDefault="00507BB7" w:rsidP="0080711B">
      <w:pPr>
        <w:autoSpaceDE w:val="0"/>
        <w:ind w:left="360"/>
        <w:jc w:val="center"/>
      </w:pPr>
    </w:p>
    <w:p w:rsidR="00507BB7" w:rsidRDefault="00507BB7" w:rsidP="0080711B">
      <w:pPr>
        <w:autoSpaceDE w:val="0"/>
        <w:ind w:left="360"/>
        <w:jc w:val="center"/>
      </w:pPr>
    </w:p>
    <w:p w:rsidR="0080711B" w:rsidRPr="0080711B" w:rsidRDefault="0080711B" w:rsidP="0080711B">
      <w:pPr>
        <w:autoSpaceDE w:val="0"/>
        <w:ind w:left="360"/>
        <w:jc w:val="center"/>
        <w:rPr>
          <w:rFonts w:ascii="Times New Roman" w:eastAsia="Andale Sans UI" w:hAnsi="Times New Roman"/>
          <w:b/>
          <w:color w:val="000000"/>
          <w:kern w:val="1"/>
          <w:sz w:val="24"/>
          <w:szCs w:val="24"/>
        </w:rPr>
      </w:pPr>
      <w:r>
        <w:tab/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lastRenderedPageBreak/>
        <w:t>II</w:t>
      </w:r>
      <w:r w:rsidRPr="00B038A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</w:t>
      </w:r>
      <w:r w:rsidRPr="00B038A9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>C</w:t>
      </w:r>
      <w:proofErr w:type="spellStart"/>
      <w:r w:rsidRPr="00B038A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одержание</w:t>
      </w:r>
      <w:proofErr w:type="spellEnd"/>
      <w:r w:rsidRPr="00B038A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учебного предмета, курса</w:t>
      </w:r>
    </w:p>
    <w:p w:rsidR="00B038A9" w:rsidRPr="00B038A9" w:rsidRDefault="00B038A9" w:rsidP="0002602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Знания о физической культуре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Физическая культура</w:t>
      </w:r>
      <w:r w:rsidRPr="00B038A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. </w:t>
      </w:r>
      <w:r w:rsidRPr="00B038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Физическая культура как система разнообразных форм занятий физическими упражнениями по укреплению здоровья человека. Ходьба, бег, прыжки, лазанье, ползание, ходьба на лыжах, плавание как жизненно важные способы передвижения человека.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Правила предупреждения травматизма во время занятий физическими упражнениями: организация мест занятий, подбор одежды, обуви и инвентаря.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Из истории физической культуры</w:t>
      </w:r>
      <w:r w:rsidRPr="00B038A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. </w:t>
      </w:r>
      <w:r w:rsidRPr="00B038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История развития физической культуры и первых соревнований. Связь физической культуры с трудовой и военной деятельностью.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Физические упражнения</w:t>
      </w:r>
      <w:r w:rsidRPr="00B038A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. </w:t>
      </w:r>
      <w:r w:rsidRPr="00B038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Физические упражнения, их влияние на физическое развитие и развитие физических качеств. Физическая подготовка и ее связь с развитием основных физических качеств. Характеристика основных физических качеств: силы, быстроты, выносливости, гибкости и равновесия.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Физическая нагрузка и ее влияние на повышение частоты сердечных сокращений.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Способы физкультурной деятельности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Самостоятельные занятия. </w:t>
      </w:r>
      <w:r w:rsidRPr="00B038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Составление режима дня. Выполнение простейших закаливающих процедур, комплексов упражнений для формирования правильной осанки и развития мышц туловища, развития основных физических качеств; проведение оздоровительных занятий в режиме дня (утренняя зарядка, физкультминутки).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Самостоятельные наблюдения за физическим развитием и физической подготовленностью. </w:t>
      </w:r>
      <w:r w:rsidRPr="00B038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Измерение длиныи массы тела, показателей осанки и физических качеств. Измерение частоты сердечных сокращений во время выполненияфизических упражнений.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Самостоятельные игры и развлечения. </w:t>
      </w:r>
      <w:r w:rsidRPr="00B038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Организация и проведение подвижных игр (на спортивных площадках и спортивных залах).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Физическое совершенствование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Физкультурно-оздоровительная деятельность. </w:t>
      </w:r>
      <w:r w:rsidRPr="00B038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Комплексы физических упражнений для утренней зарядки, физкультминуток, занятий по профилактике и коррекции нарушений осанки.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Комплексы упражнений на развитие физических качеств.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Комплексы дыхательных упражнений. Гимнастика для глаз.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Спортивно-оздоровительная деятельность</w:t>
      </w:r>
      <w:r w:rsidRPr="00B038A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Гимнастика с основами акробатики.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Организующие команды и приемы.</w:t>
      </w:r>
      <w:r w:rsidRPr="00B038A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Строевые действия в шеренге и колонне; выполнение строевых команд.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Акробатические упражнения. </w:t>
      </w:r>
      <w:r w:rsidRPr="00B038A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Упоры; седы; упражнения в группировке; перекаты; стойка на лопатках; кувырки вперед и назад; гимнастический мост.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 xml:space="preserve">Акробатические комбинации. Например: </w:t>
      </w:r>
      <w:r w:rsidRPr="00B038A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1) мост из </w:t>
      </w:r>
      <w:proofErr w:type="gramStart"/>
      <w:r w:rsidRPr="00B038A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положения</w:t>
      </w:r>
      <w:proofErr w:type="gramEnd"/>
      <w:r w:rsidRPr="00B038A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лежа на спине, опуститься в исходное положение, переворот в положение лежа на животе, прыжок с опорой на руки в упор присев; 2) кувырок вперед в упор присев, кувырок назад в упор присев, из упора присев кувырок назад до упора на коленях с опорой на руки, прыжком переход в упор присев, кувырок вперед.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Упражнения на низкой гимнастической перекладине: </w:t>
      </w:r>
      <w:r w:rsidRPr="00B038A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висы, </w:t>
      </w:r>
      <w:proofErr w:type="spellStart"/>
      <w:r w:rsidRPr="00B038A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перемахи</w:t>
      </w:r>
      <w:proofErr w:type="spellEnd"/>
      <w:r w:rsidRPr="00B038A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.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Гимнастическая комбинация. </w:t>
      </w:r>
      <w:r w:rsidRPr="00B038A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Например, из виса стоя присев толчком двумя ногами </w:t>
      </w:r>
      <w:proofErr w:type="spellStart"/>
      <w:r w:rsidRPr="00B038A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перемах</w:t>
      </w:r>
      <w:proofErr w:type="spellEnd"/>
      <w:r w:rsidRPr="00B038A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, согнув ноги, в вис сзади согнувшись, опускание назад в </w:t>
      </w:r>
      <w:proofErr w:type="gramStart"/>
      <w:r w:rsidRPr="00B038A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вис</w:t>
      </w:r>
      <w:proofErr w:type="gramEnd"/>
      <w:r w:rsidRPr="00B038A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стоя и обратное движение, через вис сзади согнувшись со сходом вперед ноги.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Опорный прыжок: </w:t>
      </w:r>
      <w:r w:rsidRPr="00B038A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с разбега через гимнастического козла.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Гимнастические упражнения прикладного характера. </w:t>
      </w:r>
      <w:r w:rsidRPr="00B038A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Прыжки со скакалкой. Передвижение по гимнастической стенке. Преодоление полосы препятствий с элементами лазанья </w:t>
      </w:r>
      <w:proofErr w:type="spellStart"/>
      <w:r w:rsidRPr="00B038A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иперелезания</w:t>
      </w:r>
      <w:proofErr w:type="spellEnd"/>
      <w:r w:rsidRPr="00B038A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B038A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переползания</w:t>
      </w:r>
      <w:proofErr w:type="spellEnd"/>
      <w:r w:rsidRPr="00B038A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, передвижение по наклонной гимнастической скамейке.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Легкая атлетика. 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Беговые упражнения: с высоким подниманием бедра, прыжками и с ускорением, с изменяющимся направлением движения, из разных исходных положений; челночный бег; высокий старт с последующим ускорением.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Прыжковые упражнения: </w:t>
      </w:r>
      <w:r w:rsidRPr="00B038A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на одной ноге и двух ногах на месте и с продвижением; в длину и высоту; спрыгивание и запрыгивание;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Броски: </w:t>
      </w:r>
      <w:r w:rsidRPr="00B038A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большого мяча (</w:t>
      </w:r>
      <w:smartTag w:uri="urn:schemas-microsoft-com:office:smarttags" w:element="metricconverter">
        <w:smartTagPr>
          <w:attr w:name="ProductID" w:val="1 кг"/>
        </w:smartTagPr>
        <w:r w:rsidRPr="00B038A9">
          <w:rPr>
            <w:rFonts w:ascii="Times New Roman" w:eastAsia="Times New Roman" w:hAnsi="Times New Roman"/>
            <w:iCs/>
            <w:color w:val="000000"/>
            <w:sz w:val="28"/>
            <w:szCs w:val="28"/>
            <w:lang w:eastAsia="ru-RU"/>
          </w:rPr>
          <w:t>1 кг</w:t>
        </w:r>
      </w:smartTag>
      <w:r w:rsidRPr="00B038A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) на дальность разными способами.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Метание</w:t>
      </w:r>
      <w:r w:rsidRPr="00B038A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: малого мяча в вертикальную цель и на дальность.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Лыжные гонки.</w:t>
      </w:r>
    </w:p>
    <w:p w:rsid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Передвижение на лыжах; повороты; спуски; подъемы; торможение.</w:t>
      </w:r>
    </w:p>
    <w:p w:rsid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Плавание.</w:t>
      </w:r>
    </w:p>
    <w:p w:rsidR="008332ED" w:rsidRDefault="008332ED" w:rsidP="008332ED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8332ED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Подводящие упражнения:вхождение в воду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; передвижение  по дну бассейна; упражнения на всплывание; лежание и скольжение; упражнения  на согласование работы рук и ног. </w:t>
      </w:r>
      <w:proofErr w:type="spellStart"/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Проплывание</w:t>
      </w:r>
      <w:proofErr w:type="spellEnd"/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 учебных дистанций:</w:t>
      </w:r>
    </w:p>
    <w:p w:rsidR="00B038A9" w:rsidRPr="00B038A9" w:rsidRDefault="008332ED" w:rsidP="008332ED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/>
          <w:bCs/>
          <w:iCs/>
          <w:color w:val="FFFFF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произвольным способом.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Подвижные и спортивные игры.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На материале гимнастики с основами акробатики: </w:t>
      </w:r>
      <w:r w:rsidRPr="00B038A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игровые задания с использованием строевых упражнений, упражнений на внимание, силу,ловкость и координацию.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На материале легкой атлетики: </w:t>
      </w:r>
      <w:r w:rsidRPr="00B038A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прыжки, бег, метания и броски; упражнения на координацию, выносливость и быстроту.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На материале лыжной подготовки: </w:t>
      </w:r>
      <w:r w:rsidRPr="00B038A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эстафеты в передвижении на лыжах, упражнения на выносливость и координацию.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На материале спортивных игр: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Футбол: </w:t>
      </w:r>
      <w:r w:rsidRPr="00B038A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удар по неподвижному и катящемуся мячу; остановка мяча; ведение мяча; подвижные игры на материале футбола.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Баскетбол: </w:t>
      </w:r>
      <w:r w:rsidRPr="00B038A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специальные передвижения без мяча; ведение мяча; броски мяча в корзину; подвижные игры на материале баскетбола.</w:t>
      </w:r>
    </w:p>
    <w:p w:rsidR="00B038A9" w:rsidRPr="00B038A9" w:rsidRDefault="00B038A9" w:rsidP="00B038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B038A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Волейбол: </w:t>
      </w:r>
      <w:r w:rsidRPr="00B038A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подбрасывание мяча; подача мяча; прием и передача мяча; </w:t>
      </w:r>
      <w:r w:rsidRPr="00B038A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lastRenderedPageBreak/>
        <w:t>подвижные игры на материале волейбола.</w:t>
      </w:r>
    </w:p>
    <w:p w:rsidR="0080711B" w:rsidRPr="0080711B" w:rsidRDefault="0080711B" w:rsidP="008332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0711B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III</w:t>
      </w:r>
      <w:r w:rsidRPr="0080711B">
        <w:rPr>
          <w:rFonts w:ascii="Times New Roman" w:hAnsi="Times New Roman"/>
          <w:b/>
          <w:bCs/>
          <w:color w:val="000000"/>
          <w:sz w:val="28"/>
          <w:szCs w:val="28"/>
        </w:rPr>
        <w:t xml:space="preserve">.Тематическое </w:t>
      </w:r>
      <w:proofErr w:type="gramStart"/>
      <w:r w:rsidRPr="0080711B">
        <w:rPr>
          <w:rFonts w:ascii="Times New Roman" w:hAnsi="Times New Roman"/>
          <w:b/>
          <w:bCs/>
          <w:color w:val="000000"/>
          <w:sz w:val="28"/>
          <w:szCs w:val="28"/>
        </w:rPr>
        <w:t>планирование  с</w:t>
      </w:r>
      <w:proofErr w:type="gramEnd"/>
      <w:r w:rsidRPr="0080711B">
        <w:rPr>
          <w:rFonts w:ascii="Times New Roman" w:hAnsi="Times New Roman"/>
          <w:b/>
          <w:bCs/>
          <w:color w:val="000000"/>
          <w:sz w:val="28"/>
          <w:szCs w:val="28"/>
        </w:rPr>
        <w:t xml:space="preserve"> указанием количества часов, отводимых на освоение каждой темы</w:t>
      </w:r>
    </w:p>
    <w:p w:rsidR="008332ED" w:rsidRPr="001123DD" w:rsidRDefault="00026028" w:rsidP="008332ED">
      <w:pPr>
        <w:keepNext/>
        <w:spacing w:after="0" w:line="240" w:lineRule="auto"/>
        <w:ind w:firstLine="720"/>
        <w:jc w:val="center"/>
        <w:outlineLvl w:val="2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2</w:t>
      </w:r>
      <w:r w:rsidR="008332ED" w:rsidRPr="001123DD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класс(3 часа в неделю)</w:t>
      </w:r>
    </w:p>
    <w:p w:rsidR="001123DD" w:rsidRPr="003D7B81" w:rsidRDefault="001123DD" w:rsidP="001123DD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D7B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При планировании учебного материала настоящей программы учтено, что наш регион относится к  бесснежным районам РФ, поэтому часы, предусмотренные на изучение темы «Лыжные гонки», распределены на темы «Кроссовая подготовка» и «Легкоатлетические упражнения». В то же время ввиду отсутствия реальных возможностей для освоения школьниками содержания темы «Плавание» часы, предусмотренные на изучение данной темы, распределены на темы «</w:t>
      </w:r>
      <w:r w:rsidRPr="001123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гимнастику с  элементами акробатики</w:t>
      </w:r>
      <w:r w:rsidRPr="003D7B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и «</w:t>
      </w:r>
      <w:r w:rsidRPr="001123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подвижные игры</w:t>
      </w:r>
      <w:r w:rsidRPr="003D7B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».</w:t>
      </w:r>
    </w:p>
    <w:p w:rsidR="008332ED" w:rsidRPr="008332ED" w:rsidRDefault="008332ED" w:rsidP="008332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269"/>
        <w:tblW w:w="8931" w:type="dxa"/>
        <w:tblCellSpacing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A22485" w:rsidRPr="000B5180" w:rsidTr="00A22485">
        <w:trPr>
          <w:tblCellSpacing w:w="0" w:type="dxa"/>
        </w:trPr>
        <w:tc>
          <w:tcPr>
            <w:tcW w:w="637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A22485" w:rsidRPr="000B5180" w:rsidRDefault="00A22485" w:rsidP="00A22485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B5180">
              <w:rPr>
                <w:rFonts w:ascii="Times New Roman" w:hAnsi="Times New Roman"/>
                <w:sz w:val="28"/>
                <w:szCs w:val="28"/>
                <w:lang w:eastAsia="ru-RU"/>
              </w:rPr>
              <w:t>Вид программного материала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2485" w:rsidRPr="000B5180" w:rsidRDefault="00A22485" w:rsidP="00A22485">
            <w:pPr>
              <w:autoSpaceDE w:val="0"/>
              <w:autoSpaceDN w:val="0"/>
              <w:adjustRightInd w:val="0"/>
              <w:spacing w:before="15" w:after="15" w:line="264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B5180">
              <w:rPr>
                <w:rFonts w:ascii="Times New Roman" w:hAnsi="Times New Roman"/>
                <w:sz w:val="28"/>
                <w:szCs w:val="28"/>
                <w:lang w:eastAsia="ru-RU"/>
              </w:rPr>
              <w:t>Рабочая программа</w:t>
            </w:r>
          </w:p>
        </w:tc>
      </w:tr>
      <w:tr w:rsidR="00A22485" w:rsidRPr="000B5180" w:rsidTr="00A22485">
        <w:trPr>
          <w:tblCellSpacing w:w="0" w:type="dxa"/>
        </w:trPr>
        <w:tc>
          <w:tcPr>
            <w:tcW w:w="6379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22485" w:rsidRPr="000B5180" w:rsidRDefault="00A22485" w:rsidP="00A22485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A22485" w:rsidRPr="000B5180" w:rsidRDefault="00A22485" w:rsidP="00A22485">
            <w:pPr>
              <w:autoSpaceDE w:val="0"/>
              <w:autoSpaceDN w:val="0"/>
              <w:adjustRightInd w:val="0"/>
              <w:spacing w:before="15" w:after="15" w:line="264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B5180"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 часов (уроков)</w:t>
            </w:r>
          </w:p>
        </w:tc>
      </w:tr>
      <w:tr w:rsidR="00A22485" w:rsidRPr="000B5180" w:rsidTr="00A22485">
        <w:tblPrEx>
          <w:tblCellSpacing w:w="-8" w:type="dxa"/>
        </w:tblPrEx>
        <w:trPr>
          <w:tblCellSpacing w:w="-8" w:type="dxa"/>
        </w:trPr>
        <w:tc>
          <w:tcPr>
            <w:tcW w:w="6379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22485" w:rsidRPr="000B5180" w:rsidRDefault="00A22485" w:rsidP="00A224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2485" w:rsidRPr="000B5180" w:rsidRDefault="00A22485" w:rsidP="00A22485">
            <w:pPr>
              <w:autoSpaceDE w:val="0"/>
              <w:autoSpaceDN w:val="0"/>
              <w:adjustRightInd w:val="0"/>
              <w:spacing w:before="15" w:after="15" w:line="264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B5180">
              <w:rPr>
                <w:rFonts w:ascii="Times New Roman" w:hAnsi="Times New Roman"/>
                <w:sz w:val="28"/>
                <w:szCs w:val="28"/>
                <w:lang w:eastAsia="ru-RU"/>
              </w:rPr>
              <w:t>Класс</w:t>
            </w:r>
          </w:p>
        </w:tc>
      </w:tr>
      <w:tr w:rsidR="00A22485" w:rsidRPr="000B5180" w:rsidTr="00A22485">
        <w:tblPrEx>
          <w:tblCellSpacing w:w="-8" w:type="dxa"/>
        </w:tblPrEx>
        <w:trPr>
          <w:tblCellSpacing w:w="-8" w:type="dxa"/>
        </w:trPr>
        <w:tc>
          <w:tcPr>
            <w:tcW w:w="637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2485" w:rsidRPr="000B5180" w:rsidRDefault="00A22485" w:rsidP="00A224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2485" w:rsidRPr="000B5180" w:rsidRDefault="00026028" w:rsidP="00A22485">
            <w:pPr>
              <w:autoSpaceDE w:val="0"/>
              <w:autoSpaceDN w:val="0"/>
              <w:adjustRightInd w:val="0"/>
              <w:spacing w:before="15" w:after="15" w:line="264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A22485" w:rsidRPr="000B5180" w:rsidTr="00A22485">
        <w:tblPrEx>
          <w:tblCellSpacing w:w="-8" w:type="dxa"/>
        </w:tblPrEx>
        <w:trPr>
          <w:tblCellSpacing w:w="-8" w:type="dxa"/>
        </w:trPr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2485" w:rsidRPr="000B5180" w:rsidRDefault="00A22485" w:rsidP="00A22485">
            <w:pPr>
              <w:autoSpaceDE w:val="0"/>
              <w:autoSpaceDN w:val="0"/>
              <w:adjustRightInd w:val="0"/>
              <w:spacing w:before="15" w:after="15" w:line="264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B5180">
              <w:rPr>
                <w:rFonts w:ascii="Times New Roman" w:hAnsi="Times New Roman"/>
                <w:sz w:val="28"/>
                <w:szCs w:val="28"/>
                <w:lang w:eastAsia="ru-RU"/>
              </w:rPr>
              <w:t>Основы знаний о физической культуре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2485" w:rsidRPr="000B5180" w:rsidRDefault="00A22485" w:rsidP="00A22485">
            <w:pPr>
              <w:autoSpaceDE w:val="0"/>
              <w:autoSpaceDN w:val="0"/>
              <w:adjustRightInd w:val="0"/>
              <w:spacing w:before="15" w:after="15" w:line="264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0B518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В процессе урока</w:t>
            </w:r>
          </w:p>
        </w:tc>
      </w:tr>
      <w:tr w:rsidR="00A22485" w:rsidRPr="000B5180" w:rsidTr="00A22485">
        <w:tblPrEx>
          <w:tblCellSpacing w:w="-8" w:type="dxa"/>
        </w:tblPrEx>
        <w:trPr>
          <w:tblCellSpacing w:w="-8" w:type="dxa"/>
        </w:trPr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2485" w:rsidRPr="000B5180" w:rsidRDefault="00A22485" w:rsidP="00A22485">
            <w:pPr>
              <w:autoSpaceDE w:val="0"/>
              <w:autoSpaceDN w:val="0"/>
              <w:adjustRightInd w:val="0"/>
              <w:spacing w:before="15" w:after="15" w:line="264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B5180">
              <w:rPr>
                <w:rFonts w:ascii="Times New Roman" w:hAnsi="Times New Roman"/>
                <w:sz w:val="28"/>
                <w:szCs w:val="28"/>
                <w:lang w:eastAsia="ru-RU"/>
              </w:rPr>
              <w:t>Легк</w:t>
            </w:r>
            <w:r w:rsidRPr="001123DD">
              <w:rPr>
                <w:rFonts w:ascii="Times New Roman" w:hAnsi="Times New Roman"/>
                <w:sz w:val="28"/>
                <w:szCs w:val="28"/>
                <w:lang w:eastAsia="ru-RU"/>
              </w:rPr>
              <w:t>ая атлетика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2485" w:rsidRPr="000B5180" w:rsidRDefault="00A22485" w:rsidP="00A22485">
            <w:pPr>
              <w:autoSpaceDE w:val="0"/>
              <w:autoSpaceDN w:val="0"/>
              <w:adjustRightInd w:val="0"/>
              <w:spacing w:before="15" w:after="15" w:line="264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B5180">
              <w:rPr>
                <w:rFonts w:ascii="Times New Roman" w:hAnsi="Times New Roman"/>
                <w:sz w:val="28"/>
                <w:szCs w:val="28"/>
                <w:lang w:val="en-US" w:eastAsia="ru-RU"/>
              </w:rPr>
              <w:t>2</w:t>
            </w:r>
            <w:r w:rsidRPr="001123DD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A22485" w:rsidRPr="000B5180" w:rsidTr="00A22485">
        <w:tblPrEx>
          <w:tblCellSpacing w:w="-8" w:type="dxa"/>
        </w:tblPrEx>
        <w:trPr>
          <w:tblCellSpacing w:w="-8" w:type="dxa"/>
        </w:trPr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2485" w:rsidRPr="000B5180" w:rsidRDefault="00A22485" w:rsidP="00A22485">
            <w:pPr>
              <w:autoSpaceDE w:val="0"/>
              <w:autoSpaceDN w:val="0"/>
              <w:adjustRightInd w:val="0"/>
              <w:spacing w:before="15" w:after="15" w:line="264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B5180">
              <w:rPr>
                <w:rFonts w:ascii="Times New Roman" w:hAnsi="Times New Roman"/>
                <w:sz w:val="28"/>
                <w:szCs w:val="28"/>
                <w:lang w:eastAsia="ru-RU"/>
              </w:rPr>
              <w:t>Кроссовая подготовка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2485" w:rsidRPr="000B5180" w:rsidRDefault="00026028" w:rsidP="00A22485">
            <w:pPr>
              <w:autoSpaceDE w:val="0"/>
              <w:autoSpaceDN w:val="0"/>
              <w:adjustRightInd w:val="0"/>
              <w:spacing w:before="15" w:after="15" w:line="264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</w:tr>
      <w:tr w:rsidR="00A22485" w:rsidRPr="000B5180" w:rsidTr="00A22485">
        <w:tblPrEx>
          <w:tblCellSpacing w:w="-8" w:type="dxa"/>
        </w:tblPrEx>
        <w:trPr>
          <w:tblCellSpacing w:w="-8" w:type="dxa"/>
        </w:trPr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2485" w:rsidRPr="000B5180" w:rsidRDefault="00A22485" w:rsidP="00A22485">
            <w:pPr>
              <w:autoSpaceDE w:val="0"/>
              <w:autoSpaceDN w:val="0"/>
              <w:adjustRightInd w:val="0"/>
              <w:spacing w:before="15" w:after="15" w:line="264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B5180">
              <w:rPr>
                <w:rFonts w:ascii="Times New Roman" w:hAnsi="Times New Roman"/>
                <w:sz w:val="28"/>
                <w:szCs w:val="28"/>
                <w:lang w:eastAsia="ru-RU"/>
              </w:rPr>
              <w:t>Гимнастика с элементами акробатики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2485" w:rsidRPr="000B5180" w:rsidRDefault="00026028" w:rsidP="00A22485">
            <w:pPr>
              <w:autoSpaceDE w:val="0"/>
              <w:autoSpaceDN w:val="0"/>
              <w:adjustRightInd w:val="0"/>
              <w:spacing w:before="15" w:after="15" w:line="264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</w:t>
            </w:r>
          </w:p>
        </w:tc>
      </w:tr>
      <w:tr w:rsidR="00A22485" w:rsidRPr="000B5180" w:rsidTr="00A22485">
        <w:tblPrEx>
          <w:tblCellSpacing w:w="-8" w:type="dxa"/>
        </w:tblPrEx>
        <w:trPr>
          <w:tblCellSpacing w:w="-8" w:type="dxa"/>
        </w:trPr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2485" w:rsidRPr="000B5180" w:rsidRDefault="00A22485" w:rsidP="00A22485">
            <w:pPr>
              <w:autoSpaceDE w:val="0"/>
              <w:autoSpaceDN w:val="0"/>
              <w:adjustRightInd w:val="0"/>
              <w:spacing w:before="15" w:after="15" w:line="264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B518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Подвижные  </w:t>
            </w:r>
            <w:r w:rsidR="0002602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 спортивные </w:t>
            </w:r>
            <w:r w:rsidRPr="000B5180">
              <w:rPr>
                <w:rFonts w:ascii="Times New Roman" w:hAnsi="Times New Roman"/>
                <w:sz w:val="28"/>
                <w:szCs w:val="28"/>
                <w:lang w:eastAsia="ru-RU"/>
              </w:rPr>
              <w:t>игры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2485" w:rsidRPr="000B5180" w:rsidRDefault="00026028" w:rsidP="00A22485">
            <w:pPr>
              <w:autoSpaceDE w:val="0"/>
              <w:autoSpaceDN w:val="0"/>
              <w:adjustRightInd w:val="0"/>
              <w:spacing w:before="15" w:after="15" w:line="264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42</w:t>
            </w:r>
          </w:p>
        </w:tc>
      </w:tr>
      <w:tr w:rsidR="00A22485" w:rsidRPr="000B5180" w:rsidTr="00A22485">
        <w:tblPrEx>
          <w:tblCellSpacing w:w="-8" w:type="dxa"/>
        </w:tblPrEx>
        <w:trPr>
          <w:tblCellSpacing w:w="-8" w:type="dxa"/>
        </w:trPr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2485" w:rsidRPr="000B5180" w:rsidRDefault="00A22485" w:rsidP="00A22485">
            <w:pPr>
              <w:autoSpaceDE w:val="0"/>
              <w:autoSpaceDN w:val="0"/>
              <w:adjustRightInd w:val="0"/>
              <w:spacing w:before="15" w:after="15" w:line="264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B5180">
              <w:rPr>
                <w:rFonts w:ascii="Times New Roman" w:hAnsi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2485" w:rsidRPr="000B5180" w:rsidRDefault="00A22485" w:rsidP="00A22485">
            <w:pPr>
              <w:autoSpaceDE w:val="0"/>
              <w:autoSpaceDN w:val="0"/>
              <w:adjustRightInd w:val="0"/>
              <w:spacing w:before="15" w:after="15" w:line="264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B5180">
              <w:rPr>
                <w:rFonts w:ascii="Times New Roman" w:hAnsi="Times New Roman"/>
                <w:sz w:val="28"/>
                <w:szCs w:val="28"/>
                <w:lang w:eastAsia="ru-RU"/>
              </w:rPr>
              <w:t>102</w:t>
            </w:r>
          </w:p>
        </w:tc>
      </w:tr>
    </w:tbl>
    <w:p w:rsidR="00026028" w:rsidRPr="000B5180" w:rsidRDefault="00026028" w:rsidP="000B51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page" w:tblpX="448" w:tblpY="1106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5528"/>
      </w:tblGrid>
      <w:tr w:rsidR="00A22485" w:rsidRPr="001123DD" w:rsidTr="00507BB7">
        <w:tc>
          <w:tcPr>
            <w:tcW w:w="5637" w:type="dxa"/>
            <w:vMerge w:val="restart"/>
          </w:tcPr>
          <w:p w:rsidR="00A22485" w:rsidRPr="00B01DA5" w:rsidRDefault="00A22485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Тематическое планирование</w:t>
            </w:r>
          </w:p>
        </w:tc>
        <w:tc>
          <w:tcPr>
            <w:tcW w:w="5528" w:type="dxa"/>
          </w:tcPr>
          <w:p w:rsidR="00A22485" w:rsidRPr="001123DD" w:rsidRDefault="00A22485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Характеристика деятельности </w:t>
            </w:r>
            <w:proofErr w:type="gramStart"/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</w:tr>
      <w:tr w:rsidR="00507BB7" w:rsidRPr="001123DD" w:rsidTr="00507BB7">
        <w:tc>
          <w:tcPr>
            <w:tcW w:w="5637" w:type="dxa"/>
            <w:vMerge/>
          </w:tcPr>
          <w:p w:rsidR="00507BB7" w:rsidRPr="00B01DA5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</w:tcPr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07BB7" w:rsidRPr="001123DD" w:rsidTr="00507BB7">
        <w:trPr>
          <w:trHeight w:val="703"/>
        </w:trPr>
        <w:tc>
          <w:tcPr>
            <w:tcW w:w="5637" w:type="dxa"/>
          </w:tcPr>
          <w:p w:rsidR="00507BB7" w:rsidRPr="00B01DA5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ЧТО НАДО ЗНАТЬ</w:t>
            </w:r>
          </w:p>
          <w:p w:rsidR="00507BB7" w:rsidRPr="00B01DA5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Когда и как возникли физическая культура и спорт</w:t>
            </w:r>
          </w:p>
          <w:p w:rsidR="00507BB7" w:rsidRPr="00B01DA5" w:rsidRDefault="00507BB7" w:rsidP="00A22485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Современные Олимпийские игры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Исторические сведения о развитии современных Олимпийских игр (лет</w:t>
            </w:r>
            <w:r w:rsidRPr="00B01DA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softHyphen/>
              <w:t>них и зимних). Роль Пьера де Кубертена в их становлении. Идеалы и символика Олимпийских игр. Олим</w:t>
            </w:r>
            <w:r w:rsidRPr="00B01DA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softHyphen/>
              <w:t>пийские чемпионы по разным видам спорта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Что такое физическая культура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Физическая культура как систе</w:t>
            </w:r>
            <w:r w:rsidRPr="00B01DA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softHyphen/>
              <w:t>ма регулярных занятий физически</w:t>
            </w:r>
            <w:r w:rsidRPr="00B01DA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softHyphen/>
              <w:t>ми</w:t>
            </w:r>
            <w:proofErr w:type="gramStart"/>
            <w:r w:rsidRPr="00B01DA5">
              <w:rPr>
                <w:rFonts w:ascii="Times New Roman" w:eastAsia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1</w:t>
            </w:r>
            <w:proofErr w:type="gramEnd"/>
            <w:r w:rsidRPr="00B01DA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упражнениями, выполнение зака</w:t>
            </w:r>
            <w:r w:rsidRPr="00B01DA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softHyphen/>
              <w:t>ливающих процедур, использование естественных сил природы. Связь физической культуры с укреп</w:t>
            </w:r>
            <w:r w:rsidRPr="00B01DA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softHyphen/>
              <w:t>лением здоровья (физического, соци</w:t>
            </w:r>
            <w:r w:rsidRPr="00B01DA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softHyphen/>
              <w:t>ального и психологического) и влия</w:t>
            </w:r>
            <w:r w:rsidRPr="00B01DA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softHyphen/>
              <w:t>ние на развитие человека (физическое, интеллектуальное, эмоциональное, со</w:t>
            </w:r>
            <w:r w:rsidRPr="00B01DA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softHyphen/>
              <w:t>циальное). Роль и значение занятий физической культурой и поддержание хорошего здоровья для успешной учёбы и соци</w:t>
            </w:r>
            <w:r w:rsidRPr="00B01DA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softHyphen/>
              <w:t>ализации в обществе.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Твой организм (основные части тела человека, основные внутренние ор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ганы, скелет, мышцы, осанка)</w:t>
            </w: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Строение тела, основные формы дви</w:t>
            </w:r>
            <w:r w:rsidRPr="00B01DA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softHyphen/>
              <w:t>жений (циклические, ациклические, вращательные), напряжение и расслаб</w:t>
            </w:r>
            <w:r w:rsidRPr="00B01DA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softHyphen/>
              <w:t>ление мышц при их выполнении.</w:t>
            </w: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Упражнения на улучшение осанки, для укрепления мышц живота и спи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ны, для укрепления мышц стоп ног.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Игра «Проверь себя» на усвоение правил здорового образа жизни.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Сердце и кровеносные сосуды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Работа </w:t>
            </w:r>
            <w:proofErr w:type="gramStart"/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сердечно-сосудистой</w:t>
            </w:r>
            <w:proofErr w:type="gramEnd"/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системы во время движений и передвижений человека. Укрепление сердца с по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мощью занятий физическими упраж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нениями.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Органы чувств</w:t>
            </w: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Роль органов зрения и слуха во время движений и передвижений человека. Строение глаза. Специальные упраж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нения для органов зрения.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Орган осязания — кожа. Уход за кожей.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Личная гигиена</w:t>
            </w: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Правила личной гигиены (соблюде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ние чистоты тела, волос, ногтей и по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лости рта, смена нательного белья)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Игра «Проверь себя» на усвоение правил личной гигиены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Закаливание</w:t>
            </w: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Укрепление здоровья средствами за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каливания. Правила проведения зака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 xml:space="preserve">ливающих процедур. 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Игра «Проверь себя» на усвоение правил закаливания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Мозг и нервная система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Местонахождение головного и спин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ного мозга в организме человека. Цен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тральная нервная система. Зависи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мость деятельности всего организма от состояния нервной системы. Поло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жительные и отрицательные эмоции. Важная роль работы мозга и централь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ной нервной системы в физкультур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ной и спортивной деятельности. Рекомендации, как беречь нервную систему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Органы дыхания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Роль органов дыхания во время дви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жений и передвижений человека. Важ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ность занятий физическими упраж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нениями и спортом для улучшения работы лёгких. Как правильно дышать при различных физических нагрузках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Органы пищеварения</w:t>
            </w: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Работа органов пищеварения.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Важность физических упражнений для укрепления мышц живота и рабо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ты кишечника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Пища и питательные вещества</w:t>
            </w: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Вещества, которые человек получа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ет вместе с пищей, необходимые для роста и развития организма и для по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полнения затраченной энергии. Рекомендации по правильному усвое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нию пищи.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Игра «Проверь себя» на усвоение ре</w:t>
            </w:r>
            <w:r w:rsidRPr="00B01DA5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softHyphen/>
              <w:t>комендаций правильного употребле</w:t>
            </w:r>
            <w:r w:rsidRPr="00B01DA5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softHyphen/>
              <w:t>ния пищи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Вода и питьевой режим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Питьевой режим при занятиях фи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зическими упражнениями, во время тренировок и туристских походов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Тренировка ума и характера</w:t>
            </w: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Режим дня, его содержание и прави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ла планирования. Утренняя зарядка и её влияние на самочувствие и работо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способность человека. Физкультминутки (</w:t>
            </w:r>
            <w:proofErr w:type="spellStart"/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физкультпаузы</w:t>
            </w:r>
            <w:proofErr w:type="spellEnd"/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), их значение для профилактики утом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ления в условиях учебной и трудовой деятельности. Физические упражнения и подвиж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ные игры на удлинённых переме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нах, их значение для активного отды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ха, укрепления здоровья, повышения умственной и физической работоспо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собности, выработки привычки к сис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 xml:space="preserve">тематическим занятиям физическими упражнениями. 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Игра «Проверь себя» на усвоение ре</w:t>
            </w:r>
            <w:r w:rsidRPr="00B01DA5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softHyphen/>
              <w:t>комендаций по соблюдению режима дня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Спортивная одежда и обувь</w:t>
            </w: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Требования к одежде и обуви для за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нятий физическими упражнениями и спортом (в помещении, на открытом воздухе, при различных погодных ус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 xml:space="preserve">ловиях). Рекомендации по уходу за спортивной одеждой и обувью. 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Игра «Проверь себя» на усвоение требований к одежде и обуви для за</w:t>
            </w:r>
            <w:r w:rsidRPr="00B01DA5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softHyphen/>
              <w:t>нятий физическими упражнениями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Самоконтроль</w:t>
            </w: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Понятие о физическом состоянии как уровне физического развития, фи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зической готовности и самочувствия в процессе умственной, трудовой и игровой деятельности. Измерение ро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ста, массы тела, окружности грудной клетки, плеча и силы мышц. При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ёмы измерения пульса (частоты сер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 xml:space="preserve">дечных сокращений до, во время и после физических нагрузок). 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Тести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 xml:space="preserve">рование </w:t>
            </w:r>
            <w:proofErr w:type="gramStart"/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физических</w:t>
            </w:r>
            <w:proofErr w:type="gramEnd"/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(двигательных)</w:t>
            </w: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способностей (качеств): скоростных, координационных, силовых, вынос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ливости' гибкости. Выполнение ос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новных движений с различной ско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ростью, с предметами, из разных исходных положений (и. п.), на огра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ниченной площади опоры и с ограни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ченной пространственной ориентаци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 xml:space="preserve">ей. 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Игра «Проверь себя» на усвоение требований самоконтроля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Первая помощь при травмах</w:t>
            </w: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Травмы, которые можно получить при занятиях физическими упражнения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 xml:space="preserve">ми (ушиб, ссадины и потёртости кожи, кровотечение). 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Игра «Проверь себя» на усвоение правил первой помощи. Подведение итогов игры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ЧТО НАДО УМЕТЬ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Бег, ходьба, прыжки, метание </w:t>
            </w: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1—2 классы</w:t>
            </w: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Овладение знаниями. Понятия: ко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роткая дистанция, бег на скорость, бег на выносливость; названия мета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тельных снарядов, прыжкового ин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вентаря, упражнений в прыжках в длину и в высоту.</w:t>
            </w: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Освоение навыков ходьбы и разви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 xml:space="preserve">тие координационных способностей. Ходьба обычная, на носках, на пятках, в </w:t>
            </w:r>
            <w:proofErr w:type="spellStart"/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полуприседе</w:t>
            </w:r>
            <w:proofErr w:type="spellEnd"/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, с различным положе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 xml:space="preserve">нием рук, под счёт учителя, коротким, средним и длинным шагом. Сочетание различных 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видов ходьбы с коллектив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ным подсчётом, с высоким поднима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 xml:space="preserve">нием бедра, в приседе, с преодолением 2—3 препятствий по разметкам. </w:t>
            </w: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Освоение навыков бега, развитие скоростных и координационных спо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собностей. Обычный бег, с измене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нием направления движения по ука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занию учителя, коротким, средним и длинным шагом. Обычный бег в че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 xml:space="preserve">редовании с ходьбой до </w:t>
            </w:r>
            <w:smartTag w:uri="urn:schemas-microsoft-com:office:smarttags" w:element="metricconverter">
              <w:smartTagPr>
                <w:attr w:name="ProductID" w:val="150 м"/>
              </w:smartTagPr>
              <w:r w:rsidRPr="00B01DA5">
                <w:rPr>
                  <w:rFonts w:ascii="Times New Roman" w:eastAsia="Times New Roman" w:hAnsi="Times New Roman"/>
                  <w:b/>
                  <w:bCs/>
                  <w:sz w:val="28"/>
                  <w:szCs w:val="28"/>
                  <w:lang w:eastAsia="ru-RU"/>
                </w:rPr>
                <w:t>150 м</w:t>
              </w:r>
            </w:smartTag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, с пре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одолением препятствий (мячи, палки и т.п.). Обычный бег по размечен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 xml:space="preserve">ным участкам дорожки, челночный бег 3 ×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B01DA5">
                <w:rPr>
                  <w:rFonts w:ascii="Times New Roman" w:eastAsia="Times New Roman" w:hAnsi="Times New Roman"/>
                  <w:b/>
                  <w:bCs/>
                  <w:sz w:val="28"/>
                  <w:szCs w:val="28"/>
                  <w:lang w:eastAsia="ru-RU"/>
                </w:rPr>
                <w:t>5 м</w:t>
              </w:r>
            </w:smartTag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, 3 × 10м, эстафеты с бегом на скорость. </w:t>
            </w: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Совершенствование навыков бега и развитие выносливости. Равномер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 xml:space="preserve">ный, медленный, до 3—4 мин, кросс по слабопересечённой местности до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B01DA5">
                <w:rPr>
                  <w:rFonts w:ascii="Times New Roman" w:eastAsia="Times New Roman" w:hAnsi="Times New Roman"/>
                  <w:b/>
                  <w:bCs/>
                  <w:sz w:val="28"/>
                  <w:szCs w:val="28"/>
                  <w:lang w:eastAsia="ru-RU"/>
                </w:rPr>
                <w:t>1 км</w:t>
              </w:r>
            </w:smartTag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Совершенствование бега, развитие координационных и скоростных спо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собностей</w:t>
            </w:r>
            <w:proofErr w:type="gramStart"/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.Э</w:t>
            </w:r>
            <w:proofErr w:type="gramEnd"/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стафеты «Смена сто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 xml:space="preserve">рон», «Вызов номеров», «Круговая эстафета» (расстояние 5—15 м). Бег с ускорением от 10 до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B01DA5">
                <w:rPr>
                  <w:rFonts w:ascii="Times New Roman" w:eastAsia="Times New Roman" w:hAnsi="Times New Roman"/>
                  <w:b/>
                  <w:bCs/>
                  <w:sz w:val="28"/>
                  <w:szCs w:val="28"/>
                  <w:lang w:eastAsia="ru-RU"/>
                </w:rPr>
                <w:t>15 м</w:t>
              </w:r>
            </w:smartTag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(в 1 классе), от 10 до 20м (во 2 классе). Соревнова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 xml:space="preserve">ния (до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B01DA5">
                <w:rPr>
                  <w:rFonts w:ascii="Times New Roman" w:eastAsia="Times New Roman" w:hAnsi="Times New Roman"/>
                  <w:b/>
                  <w:bCs/>
                  <w:sz w:val="28"/>
                  <w:szCs w:val="28"/>
                  <w:lang w:eastAsia="ru-RU"/>
                </w:rPr>
                <w:t>60 м</w:t>
              </w:r>
            </w:smartTag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). </w:t>
            </w:r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Освоение навыков прыжков, разви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тие скоростно-силовых и коорди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национных способностей. На одной и на двух ногах на месте, с пово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ротом на 90°; с продвижением впе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 xml:space="preserve">рёд на одной и на двух ногах; в длину с места, с высоты до 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B01DA5">
                <w:rPr>
                  <w:rFonts w:ascii="Times New Roman" w:eastAsia="Times New Roman" w:hAnsi="Times New Roman"/>
                  <w:b/>
                  <w:bCs/>
                  <w:sz w:val="28"/>
                  <w:szCs w:val="28"/>
                  <w:lang w:eastAsia="ru-RU"/>
                </w:rPr>
                <w:t>30 см</w:t>
              </w:r>
            </w:smartTag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; с разбе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га (место отталкивания не обозна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чено) с приземлением на обе ноги, с разбега и отталкивания одной но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гой через плоские препятствия; че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рез набивные мячи, верёвочку (высота 30—40см) с 3—4 шагов; через длин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ную неподвижную и качающуюся ска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калку; многоразовые (от 3 до 6 прыж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 xml:space="preserve">ков) на правой и левой ноге. </w:t>
            </w:r>
            <w:proofErr w:type="gramStart"/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На одной и на двух ногах на месте с поворотом на 180°, по разметкам, в длину с ме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ста, в длину с разбега, с зоны оттал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кивания 60—70 см, с высоты до </w:t>
            </w:r>
            <w:smartTag w:uri="urn:schemas-microsoft-com:office:smarttags" w:element="metricconverter">
              <w:smartTagPr>
                <w:attr w:name="ProductID" w:val="40 см"/>
              </w:smartTagPr>
              <w:r w:rsidRPr="00B01DA5">
                <w:rPr>
                  <w:rFonts w:ascii="Times New Roman" w:eastAsia="Times New Roman" w:hAnsi="Times New Roman"/>
                  <w:b/>
                  <w:bCs/>
                  <w:sz w:val="28"/>
                  <w:szCs w:val="28"/>
                  <w:lang w:eastAsia="ru-RU"/>
                </w:rPr>
                <w:t>40 см</w:t>
              </w:r>
            </w:smartTag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, в высоту с 4—5 шагов разбега, с места и с небольшого разбега, с доставанием подвешенных предметов, через длин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ную вращающуюся и короткую ска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калку, многоразовые (до 8 прыжков).</w:t>
            </w:r>
            <w:proofErr w:type="gramEnd"/>
          </w:p>
          <w:p w:rsidR="00507BB7" w:rsidRPr="00B01DA5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Закрепление навыков прыжков, раз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витие скоростно-силовых и коор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динационных способностей. Игры с прыжками с использованием скакал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ки. Прыжки через стволы деревьев, земляные возвышения и т. п., в парах. Преодоление естественных препят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 xml:space="preserve">ствий. 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Овладение навыками метания, раз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витие скоростно-силовых и коорди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 xml:space="preserve">национных способностей. Метание малого мяча с места на дальность, из </w:t>
            </w:r>
            <w:proofErr w:type="gramStart"/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положения</w:t>
            </w:r>
            <w:proofErr w:type="gramEnd"/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стоя грудью в направлении метания; на заданное расстояние; в го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ризонтальную и вертикальную цель (2 × 2м) с расстояния 3—4 м. Бросок набивного мяча (</w:t>
            </w:r>
            <w:smartTag w:uri="urn:schemas-microsoft-com:office:smarttags" w:element="metricconverter">
              <w:smartTagPr>
                <w:attr w:name="ProductID" w:val="0,5 кг"/>
              </w:smartTagPr>
              <w:r w:rsidRPr="00B01DA5">
                <w:rPr>
                  <w:rFonts w:ascii="Times New Roman" w:eastAsia="Times New Roman" w:hAnsi="Times New Roman"/>
                  <w:b/>
                  <w:bCs/>
                  <w:sz w:val="28"/>
                  <w:szCs w:val="28"/>
                  <w:lang w:eastAsia="ru-RU"/>
                </w:rPr>
                <w:t>0,5 кг</w:t>
              </w:r>
            </w:smartTag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) двумя руками от груди вперёд-вверх, из положения стоя ноги на ширине плеч, грудью в направлении метания; на дальность. Метание малого мяча с места, из </w:t>
            </w:r>
            <w:proofErr w:type="gramStart"/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по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ложения</w:t>
            </w:r>
            <w:proofErr w:type="gramEnd"/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стоя грудью в направлении метания на дальность и заданное рас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стояние; в горизонтальную и верти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кальную цель (2 × 2м) с расстояния 4—5 м, на дальность отскока от пола и от стены. Бросок набивного мяча (</w:t>
            </w:r>
            <w:smartTag w:uri="urn:schemas-microsoft-com:office:smarttags" w:element="metricconverter">
              <w:smartTagPr>
                <w:attr w:name="ProductID" w:val="0,5 кг"/>
              </w:smartTagPr>
              <w:r w:rsidRPr="00B01DA5">
                <w:rPr>
                  <w:rFonts w:ascii="Times New Roman" w:eastAsia="Times New Roman" w:hAnsi="Times New Roman"/>
                  <w:b/>
                  <w:bCs/>
                  <w:sz w:val="28"/>
                  <w:szCs w:val="28"/>
                  <w:lang w:eastAsia="ru-RU"/>
                </w:rPr>
                <w:t>0,5 кг</w:t>
              </w:r>
            </w:smartTag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) двумя руками от груди вперёд-вверх, из положения стоя грудью в направлении метания; снизу вперёд-вверх из того же и. п. на дальность. </w:t>
            </w:r>
            <w:r w:rsidRPr="00B01DA5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Самостоятельные занятия.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Равно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мерный бег (до 6 мин). Соревнова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 xml:space="preserve">ния на короткие дистанции (до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B01DA5">
                <w:rPr>
                  <w:rFonts w:ascii="Times New Roman" w:eastAsia="Times New Roman" w:hAnsi="Times New Roman"/>
                  <w:b/>
                  <w:bCs/>
                  <w:sz w:val="28"/>
                  <w:szCs w:val="28"/>
                  <w:lang w:eastAsia="ru-RU"/>
                </w:rPr>
                <w:t>30 м</w:t>
              </w:r>
            </w:smartTag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). Прыжковые упражнения на одной и двух ногах. Прыжки через небольшие (высотой </w:t>
            </w:r>
            <w:smartTag w:uri="urn:schemas-microsoft-com:office:smarttags" w:element="metricconverter">
              <w:smartTagPr>
                <w:attr w:name="ProductID" w:val="40 см"/>
              </w:smartTagPr>
              <w:r w:rsidRPr="00B01DA5">
                <w:rPr>
                  <w:rFonts w:ascii="Times New Roman" w:eastAsia="Times New Roman" w:hAnsi="Times New Roman"/>
                  <w:b/>
                  <w:bCs/>
                  <w:sz w:val="28"/>
                  <w:szCs w:val="28"/>
                  <w:lang w:eastAsia="ru-RU"/>
                </w:rPr>
                <w:t>40 см</w:t>
              </w:r>
            </w:smartTag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) естественные верти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 xml:space="preserve">кальные и горизонтальные (до 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B01DA5">
                <w:rPr>
                  <w:rFonts w:ascii="Times New Roman" w:eastAsia="Times New Roman" w:hAnsi="Times New Roman"/>
                  <w:b/>
                  <w:bCs/>
                  <w:sz w:val="28"/>
                  <w:szCs w:val="28"/>
                  <w:lang w:eastAsia="ru-RU"/>
                </w:rPr>
                <w:t>100 см</w:t>
              </w:r>
            </w:smartTag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) препятствия. Броски больших и ма</w:t>
            </w:r>
            <w:r w:rsidRPr="00B01D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softHyphen/>
              <w:t>лых мячей, других легких предметов на дальность и в цель (правой и левой рукой).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3-4 классы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>Овладения знаниями</w:t>
            </w:r>
            <w:proofErr w:type="gramStart"/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онятия: эстафета, команды «старт», «финиш»; темп, длительность бега, влияние бега на состояние здоровья, элементарные сведения о правилах соревнований в беге, прыжках и метаниях, техника безопасности на занятиях.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Освоение навыков ходьбы и развитие координационных способностей. </w:t>
            </w: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Ходьба обычная, на носках, на пятках, в </w:t>
            </w:r>
            <w:proofErr w:type="spellStart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полуприседе</w:t>
            </w:r>
            <w:proofErr w:type="spellEnd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, с различным положением рук, под счёт учителя, коротким, средним и длинным шагом, с изменением длины и частоты шагов, с перешагиванием через скамейки, в различном темпе под звуковые сигналы. Сочетание различных видов ходьбы с коллективным подсчётом, с высоким подниманием бедра, в приседе, с преодолением 3-4 препятствий по разметкам.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Освоение навыков бега, развитие скоростных и координационных способностей. </w:t>
            </w: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Обучение тем же элементам техники ходьбы, как в 1-2 классах. Обычный бег с изменением длины и частоты шагов, с высоким подниманием бедра, приставными шагами правым, левым боком вперёд, с захлёстыванием голени назад.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Совершенствование навыков бега и развитие выносливости. </w:t>
            </w: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Равномерный, медленный, до 5-8 мин, кросс по слабопересеченной  местности до 1км.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Совершенствование бега, развитие </w:t>
            </w:r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координационных и скоростных способностей.</w:t>
            </w: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Бег в коридоре 30-</w:t>
            </w:r>
            <w:smartTag w:uri="urn:schemas-microsoft-com:office:smarttags" w:element="metricconverter">
              <w:smartTagPr>
                <w:attr w:name="ProductID" w:val="40 см"/>
              </w:smartTagPr>
              <w:r w:rsidRPr="00B01DA5">
                <w:rPr>
                  <w:rFonts w:ascii="Times New Roman" w:hAnsi="Times New Roman"/>
                  <w:b/>
                  <w:sz w:val="28"/>
                  <w:szCs w:val="28"/>
                </w:rPr>
                <w:t>40 см</w:t>
              </w:r>
            </w:smartTag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из различных и.п. с максимальной скоростью до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B01DA5">
                <w:rPr>
                  <w:rFonts w:ascii="Times New Roman" w:hAnsi="Times New Roman"/>
                  <w:b/>
                  <w:sz w:val="28"/>
                  <w:szCs w:val="28"/>
                </w:rPr>
                <w:t>60 м</w:t>
              </w:r>
            </w:smartTag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, с изменением скорости, с прыжками через условные рвы под звуковые и световые сигналы. «Круговая эстафета» (расстояние 15-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B01DA5">
                <w:rPr>
                  <w:rFonts w:ascii="Times New Roman" w:hAnsi="Times New Roman"/>
                  <w:b/>
                  <w:sz w:val="28"/>
                  <w:szCs w:val="28"/>
                </w:rPr>
                <w:t>30 м</w:t>
              </w:r>
            </w:smartTag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), «Встречная эстафета» (расстояние 10-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B01DA5">
                <w:rPr>
                  <w:rFonts w:ascii="Times New Roman" w:hAnsi="Times New Roman"/>
                  <w:b/>
                  <w:sz w:val="28"/>
                  <w:szCs w:val="28"/>
                </w:rPr>
                <w:t>20 м</w:t>
              </w:r>
            </w:smartTag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). Бег с ускорением на расстояние от 20 до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B01DA5">
                <w:rPr>
                  <w:rFonts w:ascii="Times New Roman" w:hAnsi="Times New Roman"/>
                  <w:b/>
                  <w:sz w:val="28"/>
                  <w:szCs w:val="28"/>
                </w:rPr>
                <w:t xml:space="preserve">30 </w:t>
              </w:r>
              <w:proofErr w:type="gramStart"/>
              <w:r w:rsidRPr="00B01DA5">
                <w:rPr>
                  <w:rFonts w:ascii="Times New Roman" w:hAnsi="Times New Roman"/>
                  <w:b/>
                  <w:sz w:val="28"/>
                  <w:szCs w:val="28"/>
                </w:rPr>
                <w:t>м</w:t>
              </w:r>
            </w:smartTag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proofErr w:type="gramEnd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в 3 классе ), от 40 до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B01DA5">
                <w:rPr>
                  <w:rFonts w:ascii="Times New Roman" w:hAnsi="Times New Roman"/>
                  <w:b/>
                  <w:sz w:val="28"/>
                  <w:szCs w:val="28"/>
                </w:rPr>
                <w:t>60 м</w:t>
              </w:r>
            </w:smartTag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( в 4 классе ). Бег с вращением вокруг своей оси на полусогнутых ногах, зигзагом, в парах.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Освоение навыков прыжков, развитие скоростно-силовых и координационных способностей. </w:t>
            </w: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На одной и на двух ногах на месте, с поворотом на 180 градусов</w:t>
            </w:r>
            <w:proofErr w:type="gramStart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,</w:t>
            </w:r>
            <w:proofErr w:type="gramEnd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по разметкам; в длину с места,  стоя лицом, боком к месту приземления; в длину с разбега с зоны отталкивания 30 –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B01DA5">
                <w:rPr>
                  <w:rFonts w:ascii="Times New Roman" w:hAnsi="Times New Roman"/>
                  <w:b/>
                  <w:sz w:val="28"/>
                  <w:szCs w:val="28"/>
                </w:rPr>
                <w:t>50 см</w:t>
              </w:r>
            </w:smartTag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; с высоты до </w:t>
            </w:r>
            <w:smartTag w:uri="urn:schemas-microsoft-com:office:smarttags" w:element="metricconverter">
              <w:smartTagPr>
                <w:attr w:name="ProductID" w:val="60 см"/>
              </w:smartTagPr>
              <w:r w:rsidRPr="00B01DA5">
                <w:rPr>
                  <w:rFonts w:ascii="Times New Roman" w:hAnsi="Times New Roman"/>
                  <w:b/>
                  <w:sz w:val="28"/>
                  <w:szCs w:val="28"/>
                </w:rPr>
                <w:t>60 см</w:t>
              </w:r>
            </w:smartTag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; в высоту с прямого разбега, с хлопками в ладоши во время полёта; многоразовые (до 10 прыжков);  </w:t>
            </w:r>
            <w:proofErr w:type="gramStart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тройной</w:t>
            </w:r>
            <w:proofErr w:type="gramEnd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и пятерной с места. Прыжки на заданную длину по ориентирам; на расстоянии  60 –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B01DA5">
                <w:rPr>
                  <w:rFonts w:ascii="Times New Roman" w:hAnsi="Times New Roman"/>
                  <w:b/>
                  <w:sz w:val="28"/>
                  <w:szCs w:val="28"/>
                </w:rPr>
                <w:t>110 см</w:t>
              </w:r>
            </w:smartTag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в полоску приземления  шириной 30 с; чередование прыжков в длину с места в полную силу и вполсилы </w:t>
            </w:r>
            <w:proofErr w:type="gramStart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на точность приземления); с высоты до </w:t>
            </w:r>
            <w:smartTag w:uri="urn:schemas-microsoft-com:office:smarttags" w:element="metricconverter">
              <w:smartTagPr>
                <w:attr w:name="ProductID" w:val="70 см"/>
              </w:smartTagPr>
              <w:r w:rsidRPr="00B01DA5">
                <w:rPr>
                  <w:rFonts w:ascii="Times New Roman" w:hAnsi="Times New Roman"/>
                  <w:b/>
                  <w:sz w:val="28"/>
                  <w:szCs w:val="28"/>
                </w:rPr>
                <w:t>70 см</w:t>
              </w:r>
            </w:smartTag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с поворотом в воздухе на 90 – 110  и с точным приземлением в квадрат; в длину с разбега (согнув ноги); в высоту с прямого и бокового разбега; </w:t>
            </w:r>
            <w:proofErr w:type="spellStart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многоскоки</w:t>
            </w:r>
            <w:proofErr w:type="spellEnd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proofErr w:type="gramStart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тройной</w:t>
            </w:r>
            <w:proofErr w:type="gramEnd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, пятерной, десятерной).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Закрепление  навыков прыжков, развитие скоростно – силовых и координационных способностей. </w:t>
            </w: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Эстафеты с прыжками на одной ноге (до 10 прыжков). Игры с прыжками и </w:t>
            </w:r>
            <w:proofErr w:type="spellStart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осаливанием</w:t>
            </w:r>
            <w:proofErr w:type="spellEnd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на площадке небольшого размера.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Овладение навыками метания, развитие скоростно – силовых и координационных способностей. </w:t>
            </w: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Метание малого мяча с места, из </w:t>
            </w:r>
            <w:proofErr w:type="gramStart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положения</w:t>
            </w:r>
            <w:proofErr w:type="gramEnd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стоя грудью в направлении метания, левая (правая) нога впереди на дальность и заданное расстояние; в горизонтальную и вертикальную цель (1,5 х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B01DA5">
                <w:rPr>
                  <w:rFonts w:ascii="Times New Roman" w:hAnsi="Times New Roman"/>
                  <w:b/>
                  <w:sz w:val="28"/>
                  <w:szCs w:val="28"/>
                </w:rPr>
                <w:t>1,5 м</w:t>
              </w:r>
            </w:smartTag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) с расстояния 4 –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B01DA5">
                <w:rPr>
                  <w:rFonts w:ascii="Times New Roman" w:hAnsi="Times New Roman"/>
                  <w:b/>
                  <w:sz w:val="28"/>
                  <w:szCs w:val="28"/>
                </w:rPr>
                <w:t>5 м</w:t>
              </w:r>
            </w:smartTag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. Бросок набивного мяча (1кг) из положения стоя грудью в направлении метания двумя руками от груди, из – за головы вперёд вверх; снизу вперёд – вверх;  на дальность и заданное расстояние; в горизонтальную и вертикальную цель (1,5 х </w:t>
            </w:r>
            <w:smartTag w:uri="urn:schemas-microsoft-com:office:smarttags" w:element="metricconverter">
              <w:smartTagPr>
                <w:attr w:name="ProductID" w:val="1,5 см"/>
              </w:smartTagPr>
              <w:r w:rsidRPr="00B01DA5">
                <w:rPr>
                  <w:rFonts w:ascii="Times New Roman" w:hAnsi="Times New Roman"/>
                  <w:b/>
                  <w:sz w:val="28"/>
                  <w:szCs w:val="28"/>
                </w:rPr>
                <w:t>1,5 см</w:t>
              </w:r>
            </w:smartTag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) с расстояния 5 –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B01DA5">
                <w:rPr>
                  <w:rFonts w:ascii="Times New Roman" w:hAnsi="Times New Roman"/>
                  <w:b/>
                  <w:sz w:val="28"/>
                  <w:szCs w:val="28"/>
                </w:rPr>
                <w:t>6 м</w:t>
              </w:r>
            </w:smartTag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. Бросок набивного мяча (1кг) двумя руками из – за головы, от груди, снизу вперёд – вверх, из </w:t>
            </w:r>
            <w:proofErr w:type="gramStart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положения</w:t>
            </w:r>
            <w:proofErr w:type="gramEnd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стоя, снизу вперёд – вверх, из положения стоя грудью в направлении метания, левая (правая) нога впереди с места; то же с шага на дальность и заданное расстояние.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Самостоятельные занятия. </w:t>
            </w: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Равномерный бег до 12 мин. Соревнования на короткие дистанции </w:t>
            </w:r>
            <w:proofErr w:type="gramStart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B01DA5">
                <w:rPr>
                  <w:rFonts w:ascii="Times New Roman" w:hAnsi="Times New Roman"/>
                  <w:b/>
                  <w:sz w:val="28"/>
                  <w:szCs w:val="28"/>
                </w:rPr>
                <w:t>60 м</w:t>
              </w:r>
            </w:smartTag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). Прыжковые упражнения  на одной и двух ногах. Прыжки через небольшие  (высотой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B01DA5">
                <w:rPr>
                  <w:rFonts w:ascii="Times New Roman" w:hAnsi="Times New Roman"/>
                  <w:b/>
                  <w:sz w:val="28"/>
                  <w:szCs w:val="28"/>
                </w:rPr>
                <w:t>50 см</w:t>
              </w:r>
            </w:smartTag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) естественные вертикальные </w:t>
            </w:r>
            <w:proofErr w:type="gramStart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B01DA5">
                <w:rPr>
                  <w:rFonts w:ascii="Times New Roman" w:hAnsi="Times New Roman"/>
                  <w:b/>
                  <w:sz w:val="28"/>
                  <w:szCs w:val="28"/>
                </w:rPr>
                <w:t>110 см</w:t>
              </w:r>
            </w:smartTag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) препятствия. Броски больших и малых мячей, других лёгких предметов на дальность и в цель (правой и левой рукой)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Бодрость, грация, координация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Названия снарядов и гимнастических элементов, правила безопасности во время занятий, признаки правильной ходьбы, бега, прыжков, осанки, значение напряжения и расслабления мышц, личная гигиена, режим дня, закаливание.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1-2 классы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>Освоение общеразвивающих упражнений с предметами, развитие координационных, силовых способностей и гибкости.</w:t>
            </w: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Общеразвивающие упражнения с большими и малыми мячами, гимнастической палкой, набивным мячом (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B01DA5">
                <w:rPr>
                  <w:rFonts w:ascii="Times New Roman" w:hAnsi="Times New Roman"/>
                  <w:b/>
                  <w:sz w:val="28"/>
                  <w:szCs w:val="28"/>
                </w:rPr>
                <w:t>1 кг</w:t>
              </w:r>
            </w:smartTag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), обучением, флажками.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Освоение акробатических упражнений и развитие координационных способностей. </w:t>
            </w: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Группировка; перекаты в группировке, лёжа на животе и из упора стоя на коленях. Кувырок вперёд; </w:t>
            </w:r>
            <w:proofErr w:type="gramStart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стойка</w:t>
            </w:r>
            <w:proofErr w:type="gramEnd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на лопатках согнув ноги перекат вперёд в упор присев; кувырок в сторону.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Освоение навыков лазанья и </w:t>
            </w:r>
            <w:proofErr w:type="spellStart"/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>перелезания</w:t>
            </w:r>
            <w:proofErr w:type="spellEnd"/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>, развитие координационных и силовых способностей, правильной осанки.</w:t>
            </w: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Лазанье по гимнастической стенке и канату; по наклонной скамейке в упоре присев и стоя на коленях; </w:t>
            </w:r>
            <w:proofErr w:type="gramStart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подтягивание</w:t>
            </w:r>
            <w:proofErr w:type="gramEnd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лёжа на животе по горизонтальной скамейке; </w:t>
            </w:r>
            <w:proofErr w:type="spellStart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перелезание</w:t>
            </w:r>
            <w:proofErr w:type="spellEnd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через горку матов и гимнастическую скамейку. Лазанье по наклонной скамейке в упоре присев, в упоре стоя на коленях и лёжа на животе, подтягиваясь руками, по гимнастической стенке с одновременным перехватом рук и перестановкой ног; </w:t>
            </w:r>
            <w:proofErr w:type="spellStart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перелезание</w:t>
            </w:r>
            <w:proofErr w:type="spellEnd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через </w:t>
            </w:r>
            <w:r w:rsidRPr="00B01DA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гимнастическое бревно </w:t>
            </w:r>
            <w:proofErr w:type="gramStart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высота до </w:t>
            </w:r>
            <w:smartTag w:uri="urn:schemas-microsoft-com:office:smarttags" w:element="metricconverter">
              <w:smartTagPr>
                <w:attr w:name="ProductID" w:val="60 см"/>
              </w:smartTagPr>
              <w:r w:rsidRPr="00B01DA5">
                <w:rPr>
                  <w:rFonts w:ascii="Times New Roman" w:hAnsi="Times New Roman"/>
                  <w:b/>
                  <w:sz w:val="28"/>
                  <w:szCs w:val="28"/>
                </w:rPr>
                <w:t>60 см</w:t>
              </w:r>
            </w:smartTag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); лазанье по канату.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Освоение навыков в опорных прыжках, развитие координационных, скоростно-силовых способностей. </w:t>
            </w:r>
            <w:proofErr w:type="spellStart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Перелезание</w:t>
            </w:r>
            <w:proofErr w:type="spellEnd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через гимнастического коня.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AE448B" w:rsidRPr="00B01DA5" w:rsidRDefault="00AE448B" w:rsidP="00A22485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>Освоение навыков равновесия.</w:t>
            </w: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Стойка на носках, на одной ноге </w:t>
            </w:r>
            <w:proofErr w:type="gramStart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на полу и гимнастической скамейке ); ходьба по гимнастической скамейке; перешагивание через мячи; повороты на 90 градусов; ходьба по рейке гимнастической скамейки и по бревну; перешагивание через набивные мячи и их переноска; повороты кругом стоя и при ходьбе на носках и на рейке гимнастической скамейки.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AE448B" w:rsidRPr="00B01DA5" w:rsidRDefault="00AE448B" w:rsidP="00A22485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AE448B" w:rsidRPr="00B01DA5" w:rsidRDefault="00AE448B" w:rsidP="00A22485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>Освоение танцевальных упражнений и развитие координационных способностей.</w:t>
            </w: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Шаг с прискоком; приставные шаги; шаг галопа в сторону. Стойка на двух и одной ноге с закрытыми глазами; на бревне </w:t>
            </w:r>
            <w:proofErr w:type="gramStart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высота </w:t>
            </w:r>
            <w:smartTag w:uri="urn:schemas-microsoft-com:office:smarttags" w:element="metricconverter">
              <w:smartTagPr>
                <w:attr w:name="ProductID" w:val="60 см"/>
              </w:smartTagPr>
              <w:r w:rsidRPr="00B01DA5">
                <w:rPr>
                  <w:rFonts w:ascii="Times New Roman" w:hAnsi="Times New Roman"/>
                  <w:b/>
                  <w:sz w:val="28"/>
                  <w:szCs w:val="28"/>
                </w:rPr>
                <w:t>60 см</w:t>
              </w:r>
            </w:smartTag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) на одной и двух ногах; ходьба по рейке гимнастической скамейки и по бревну; перешагивание через набивные мячи и их переноска; </w:t>
            </w:r>
            <w:r w:rsidRPr="00B01DA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повороты кругом стоя и при ходьбе на носках и на рейке гимнастической скамейки.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AE448B" w:rsidRPr="00B01DA5" w:rsidRDefault="00AE448B" w:rsidP="00A22485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Освоение строевых упражнений. </w:t>
            </w: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Основная стойка; построение в колонну по одному и в шеренгу, в круг; перестроение по звеньям, по заранее установленным местам; размыкание на вытянутые в стороны руки; повороты направо, налево; команды «Шагом марш!», «Класс, стой!». Размыкание и смыкание приставными шагами; перестроение из колонны по одному в колонну по два, из одной шеренги в две; передвижение в колонне по одному на указанные ориентиры; команда «На два (четыре) шага разомкнись!».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Освоение общеразвивающих упражнений без предметов, развитие координационных способностей, силы и гибкости, а также правильной осанки. </w:t>
            </w: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Основные положения и движения рук, ног, туловища, выполняемые на месте и в движении. Сочетание движений ног, туловища с одноимёнными и разноимёнными движениями рук. Комбинации (комплексы) общеразвивающих упражнений различной координационной сложности.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3-4 классы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>Освоение акробатических упражнений и развитие координационных способностей.</w:t>
            </w: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Перекаты в группировке с последующей </w:t>
            </w:r>
            <w:r w:rsidRPr="00B01DA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опорой руками за головой; 2-3 кувырка вперёд; стойка на лопатках; «мост» из </w:t>
            </w:r>
            <w:proofErr w:type="gramStart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положения</w:t>
            </w:r>
            <w:proofErr w:type="gramEnd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лёжа на спине. Кувырок назад; кувырок вперёд; кувырок назад и перекатом стойка на лопатках; «мост» с помощью и самостоятельно.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Освоение навыков лазанья и </w:t>
            </w:r>
            <w:proofErr w:type="spellStart"/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>перелезания</w:t>
            </w:r>
            <w:proofErr w:type="spellEnd"/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, развитие координационных и силовых способностей, правильной осанки. </w:t>
            </w: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Лазанье по наклонной скамейке в упоре стоя на коленях, в упоре лёжа, лёжа на животе, подтягиваясь руками; по канату; </w:t>
            </w:r>
            <w:proofErr w:type="spellStart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перелезание</w:t>
            </w:r>
            <w:proofErr w:type="spellEnd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через бревно, коня. Лазанье по канату в три приёма; </w:t>
            </w:r>
            <w:proofErr w:type="spellStart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перелезание</w:t>
            </w:r>
            <w:proofErr w:type="spellEnd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через препятствия.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AE448B" w:rsidRPr="00B01DA5" w:rsidRDefault="00AE448B" w:rsidP="00A22485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AE448B" w:rsidRPr="00B01DA5" w:rsidRDefault="00AE448B" w:rsidP="00A22485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AE448B" w:rsidRPr="00B01DA5" w:rsidRDefault="00AE448B" w:rsidP="00A22485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AE448B" w:rsidRPr="00B01DA5" w:rsidRDefault="00AE448B" w:rsidP="00A22485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AE448B" w:rsidRPr="00B01DA5" w:rsidRDefault="00AE448B" w:rsidP="00A22485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Освоение навыков в опорных прыжках, развитие координационных, скоростно-силовых способностей. </w:t>
            </w: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Опорные прыжки на горку из гимнастических матов, на коня, козла; вскок в </w:t>
            </w:r>
            <w:proofErr w:type="gramStart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упор</w:t>
            </w:r>
            <w:proofErr w:type="gramEnd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стоя на коленях и соскок взмахом рук.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Освоение навыков равновесия. </w:t>
            </w: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Ходьба приставными шагами; ходьба по бревну (высота до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B01DA5">
                <w:rPr>
                  <w:rFonts w:ascii="Times New Roman" w:hAnsi="Times New Roman"/>
                  <w:b/>
                  <w:sz w:val="28"/>
                  <w:szCs w:val="28"/>
                </w:rPr>
                <w:t>1 м</w:t>
              </w:r>
            </w:smartTag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); повороты на носках и одной ноге; ходьба приставными шагами; приседание и переход в упор присев, </w:t>
            </w:r>
            <w:proofErr w:type="gramStart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упор</w:t>
            </w:r>
            <w:proofErr w:type="gramEnd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01DA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стоя на колене, сед. Ходьба по бревну большими шагами и выпадами; ходьба на носках; повороты прыжком на 90 и 180 градусов; опускание в </w:t>
            </w:r>
            <w:proofErr w:type="gramStart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упор</w:t>
            </w:r>
            <w:proofErr w:type="gramEnd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стоя на колене (правом, левом).</w:t>
            </w:r>
          </w:p>
          <w:p w:rsidR="00507BB7" w:rsidRPr="00B01DA5" w:rsidRDefault="00507BB7" w:rsidP="00A224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>Освоение танцевальных упражнений и развитие координационных способностей.</w:t>
            </w: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Шаги галопа и польки в парах; сочетание изученных танцевальных шагов; русский медленный шаг. 1 и 2 позиции ног; сочетание шагов галопа и польки в парах; элементы народных танцев.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Освоение строевых упражнений. </w:t>
            </w: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Команды «Шире шаг!», «Чаще шаг!», «Реже!», «На первый – второй рассчитайсь!»; построение в две шеренги; перестроение из двух шеренг в два круга; передвижение по диагонали, </w:t>
            </w:r>
            <w:proofErr w:type="spellStart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противоходом</w:t>
            </w:r>
            <w:proofErr w:type="spellEnd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, «змейкой». Команды «Становись!», «Равняйсь!», «Смирно!», «Вольно!»; рапорт учителю; повороты кругом на месте; расчёт по порядку; перестроение из одной шеренги в три уступами, из колонны по одному по три и четыре  в движении с поворотом.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Самостоятельные занятия. </w:t>
            </w: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Выполнение освоенных общеразвивающих упражнений с предметами и без предметов, упражнений на снарядах, акробатических упражнений на равновесие.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Играем все!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Названия и правила игр, инвентарь, оборудование, организация, правила поведения и безопасности.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1-2 классы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Закрепление и совершенствование  навыков бега, развитие скоростных способностей, способности к ориентированию в пространстве. </w:t>
            </w: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Подвижные игры «К своим флажкам», « Два мороза», «Пятнашки».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Закрепление и совершенствование навыков в прыжках, развитие скоростно-силовых способностей, ориентирование в пространстве. </w:t>
            </w: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Подвижные игры «Прыгающие воробушки», «Зайцы в огороде», «Лисы и куры».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Закрепление и совершенствование метаний на дальность и точность, развитие способностей к дифференцированию параметров движений, скоростно-силовых способностей. </w:t>
            </w: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Подвижные игры «Кто дальше бросит», «Точный расчёт», «Метко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в цель».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>Овладение элементарными умениями в ловле, бросках, передачах и ведении мяча.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Ловля, передача, броски и ведения мяча индивидуально, в парах, стоя на месте и в шаге. Ловля и передача мяча в движении. Броски в цель (кольцо, щит, мишень, обруч). Ведение мяча (правой, левой рукой) в движении </w:t>
            </w:r>
            <w:proofErr w:type="gramStart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по</w:t>
            </w:r>
            <w:proofErr w:type="gramEnd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прямой (шагом и бегом).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Закрепление и совершенствование держания, ловли, передачи, броска и ведение мяча и развитие способностей к дифференцированию параметров </w:t>
            </w:r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 xml:space="preserve">движений, реакции, ориентированию в пространстве. </w:t>
            </w: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Подвижные игры «Играй, играй, мяч не теряй», «Мяч водящему», «У кого меньше мячей», «Школа мяча», «Мяч в корзину», «Попади в обруч».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3-4 классы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Закрепление и совершенствование навыков бега,  развитие скоростных способностей, способности к ориентированию в пространстве. </w:t>
            </w: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Подвижные  игры «Пустое место», «Белые медведи», « Космонавты».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>Закрепление и совершенствование навыков в прыжках, развитие скоростно-силовых способностей, ориентирование в пространстве.</w:t>
            </w: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Подвижные игры «Прыжки по полосам», «Волк во рву», «Удочка».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Овладение элементарными умениями в ловле, бросках, передачах и ведении мяча. </w:t>
            </w: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Ловля и передача мяча на месте и в движении в треугольниках, квадратах, кругах. Ведение мяча с изменением  направления (баскетбол) и броски в цель </w:t>
            </w:r>
            <w:proofErr w:type="gramStart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в ходьбе и медленном беге), удары по воротам в футболе. Ведение мяча с изменением направления и скорости.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sz w:val="28"/>
                <w:szCs w:val="28"/>
              </w:rPr>
              <w:t>Броски по воротам с 3-</w:t>
            </w:r>
            <w:smartTag w:uri="urn:schemas-microsoft-com:office:smarttags" w:element="metricconverter">
              <w:smartTagPr>
                <w:attr w:name="ProductID" w:val="4 м"/>
              </w:smartTagPr>
              <w:r w:rsidRPr="00B01DA5">
                <w:rPr>
                  <w:rFonts w:ascii="Times New Roman" w:hAnsi="Times New Roman"/>
                  <w:b/>
                  <w:sz w:val="28"/>
                  <w:szCs w:val="28"/>
                </w:rPr>
                <w:t>4 м</w:t>
              </w:r>
            </w:smartTag>
            <w:r w:rsidRPr="00B01DA5">
              <w:rPr>
                <w:rFonts w:ascii="Times New Roman" w:hAnsi="Times New Roman"/>
                <w:b/>
                <w:sz w:val="28"/>
                <w:szCs w:val="28"/>
              </w:rPr>
              <w:t xml:space="preserve">  и броски в цель (в ходьбе и медленном беге), удары по воротам в футболе. Подбрасывание и подача мяча в волейболе. Подвижные игры на материале волейбола.</w:t>
            </w:r>
          </w:p>
          <w:p w:rsidR="00726D95" w:rsidRPr="00B01DA5" w:rsidRDefault="00507BB7" w:rsidP="00726D9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1DA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Закрепление и совершенствование держания, ловли, передачи, броска и ведение мяча и развитие способностей </w:t>
            </w:r>
          </w:p>
          <w:p w:rsidR="00507BB7" w:rsidRPr="00B01DA5" w:rsidRDefault="00507BB7" w:rsidP="00A22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528" w:type="dxa"/>
          </w:tcPr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Сравнивают физкультуру и спорт эпохи Античности с </w:t>
            </w:r>
            <w:proofErr w:type="gramStart"/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современными</w:t>
            </w:r>
            <w:proofErr w:type="gramEnd"/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физкультурой и спортом. Называют движения, которые выполняют первобыт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 xml:space="preserve">ные люди на рисунке. Изучают рисунки, на которых изображены античные атлеты, и называют виды 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соревнований, в которых они участвуют</w:t>
            </w: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Объясняют смысл символики и ритуалов Олимпий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ских игр. Определяют цель возрождения Олимпийских игр. Объясняют роль Пьера де Кубертена в становлении олимпийского движения. Называют известных рос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сийских и зарубежных чемпионов Олимпийских игр</w:t>
            </w: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Раскрывают понятие «физическая культура» и ана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лизируют положительное влияние её компонентов (регулярные занятия физическими упражнениями, закаливающие процедуры, личная гигиена) на укреп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ление здоровья и развитие человека.</w:t>
            </w: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Определяют признаки положительного влияния за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нятий физкультурой на успехи в учёбе.</w:t>
            </w: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Устанавливают связь между развитием физических качеств и основных систем организма.</w:t>
            </w: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Характеризуют основные части тела человека, формы движений, напряжение и расслабление мышц при их выполнении, работу органов дыхания и </w:t>
            </w:r>
            <w:proofErr w:type="gramStart"/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сердечно-сосу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дистой</w:t>
            </w:r>
            <w:proofErr w:type="gramEnd"/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системы во время двигательной деятельности. Выполняют упражнения на улучшение осанки, для укрепления мышц живота и спины, для укрепления мышц стоп ног. Узнают свою характеристику с помощью теста «Про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верь себя».</w:t>
            </w: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Устанавливают связь между развитием физических качеств и работой сердца и кровеносных сосудов. Объясняют важность занятий физическими упражне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ниями, катания на коньках, велосипеде, лыжах, пла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вания, бега для укрепления сердца.</w:t>
            </w: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Устанавливают связь между развитием физических качеств и органами чувств. Объясняют роль зрения и слуха при выполнении ос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новных движений.</w:t>
            </w:r>
          </w:p>
          <w:p w:rsidR="00507BB7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Выполняют специальные упражнения для органов зрения. Анализируют советы, как беречь зрение, слух, как ухаживать за кожей. Дают ответы на вопросы к рисункам. Анализируют ответы своих сверстников.</w:t>
            </w: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Учатся правильному выполнению правил личной ги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гиены. Дают ответы на вопросы к рисункам. Анализируют ответы своих сверстников. Дают оценку своему уровню личной гигиены с по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мощью тестового задания «Проверь себя»</w:t>
            </w: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Узнают правила проведения закаливающих процедур. Анализируют правила безопасности при проведении закаливающих процедур. Дают оценку своему уровню закалённости с по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мощью тестового задания «Проверь себя». Дают ответы на вопросы к рисункам. Анализируют ответы своих сверстников</w:t>
            </w: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Получают представление о работе мозга и нервной системы. Дают ответы на вопросы к рисункам. Анализируют ответы своих сверстников. Обосновывают важность рекомендаций, как беречь нервную систему</w:t>
            </w: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Получают представление о работе органов дыхания. Выполняют упражнения на разные виды дыхания (нижнее, среднее, верхнее, полное)</w:t>
            </w: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Получают представление о работе органов пищева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рения.</w:t>
            </w: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Комментируют схему органов пищеварения человека. Объясняют, почему вредно заниматься физическими упражнениями после принятия пищи</w:t>
            </w: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Узнают, какие вещества, необходимые для роста ор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ганизма и для пополнения затраченной энергии, по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лучает человек с пищей. Дают ответы на вопросы к рисункам. Анализируют ответы своих сверстников. Обосновывают важность рекомендаций правильного употребления пищи. Дают оценку своим привычкам, связанным с при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ёмом пищи, с помощью тестового задания «Проверь себя»</w:t>
            </w: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Усваивают азы питьевого режима во время трениров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ки и похода. Дают ответы на вопросы к рисункам. Анализируют ответы своих сверстников</w:t>
            </w: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Учатся правильно распределять время и соблюдать режим дня.</w:t>
            </w: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Определяют назначение утренней зарядки, физкульт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 xml:space="preserve">минуток, их роль и значение в 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организации здоровье-сберегающей жизнедеятельности. Дают ответы на вопросы к рисункам. Анализируют ответы своих сверстников.</w:t>
            </w: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Дают оценку своим привычкам, связанным с режимом дня, с помощью тестового задания «Проверь себя»</w:t>
            </w: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Руководствуются правилами выбора обуви и формы одежды в зависимости от времени года и погодных условий. Дают ответы на вопросы к рисункам. Анализируют ответы своих сверстников. С помощью тестового задания «Проверь себя» оце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нивают собственное выполнение требований к одеж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де и обуви для занятий физическими упражнениями, а также рекомендаций по уходу за спортивной одеж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дой и обувью</w:t>
            </w: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Учатся правильно оценивать своё самочувствие и контролируют, как их организмы справляются с фи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зическими нагрузками. Определяют основные показатели физического раз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вития и физических способностей и выявляют их прирост в течение учебного года. Характеризуют величину нагрузки по показателям частоты сердечных сокращений. Оформляют дневник самоконтроля по основным разделам физкультурно-оздоровительной деятельно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сти и уровню физического состояния.</w:t>
            </w: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Выполняют контрольные упражнения 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(отжимание, прыжки в длину и в высоту с места, подбрасывание теннисного мяча, наклоны). Результаты контрольных упражнений записывают в дневник самоконтроля.</w:t>
            </w: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Дают оценку своим навыкам самоконтроля с по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мощью тестового задания «Проверь себя»</w:t>
            </w: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Руководствуются правилами профилактики травма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тизма. В паре со сверстниками моделируют случаи травма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тизма и оказания первой помощи. Дают оценку своим знаниям о самопомощи и первой помощи при получении травмы с помощью тестового задания «Проверь себя». Подводят итоги игры на лучшее ведение здорового образа жизни</w:t>
            </w: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Усваивают основные понятия и термины в беге, прыжках и метаниях и объясняют их назначение.</w:t>
            </w: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E448B" w:rsidRDefault="00AE448B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E448B" w:rsidRDefault="00AE448B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Описывают технику выполнения ходьбы, осваивают её самостоятельно, выявляют и устраняют характер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ные ошибки в процессе освоения. Демонстрируют вариативное выполнение упражне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ний в ходьбе. Применяют вариативные упражнения в ходьбе для развития координационных способностей. Выбирают индивидуальный темп ходьбы, контроли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руют его по частоте сердечных сокращений.</w:t>
            </w:r>
          </w:p>
          <w:p w:rsidR="00507BB7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Описывают технику выполнения беговых упраж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нений, осваивают её самостоятельно, выявляют и устраняют характерные ошибки в процессе освоения.</w:t>
            </w: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Демонстрируют вариативное выполнение беговых упражнений.</w:t>
            </w: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E448B" w:rsidRDefault="00AE448B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Применяют беговые упражнения для развития коор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динационных, скоростных способностей.</w:t>
            </w: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Выбирают индивидуальный темп передвижения, кон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тролируют темп бега по частоте сердечных сокраще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ний.</w:t>
            </w: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Взаимодействуют со сверстниками в процессе освое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ния беговых и прыжковых упражнений, при этом со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блюдают правила безопасности.</w:t>
            </w: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Включают прыжковые упражнения в различные фор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мы занятий по физической культуре.</w:t>
            </w: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Применяют прыжковые упражнения для развития скоростно-силовых и координационных способно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стей.</w:t>
            </w: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AE448B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="00507BB7"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акрепляют в играх навыки прыжков и развивают скоростно-силовые и </w:t>
            </w:r>
            <w:r w:rsidR="00507BB7"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координационные способно</w:t>
            </w:r>
            <w:r w:rsidR="00507BB7"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сти.</w:t>
            </w: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E448B" w:rsidRDefault="00AE448B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E448B" w:rsidRDefault="00AE448B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Описывают технику выполнения метательных упраж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нений, осваивают её самостоятельно, выявляют и устраняют характерные ошибки в процессе освоения.</w:t>
            </w: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Демонстрируют вариативное выполнение метатель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ных упражнений.</w:t>
            </w: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Составляют комбинации из числа разученных упраж</w:t>
            </w:r>
            <w:r w:rsidRPr="00112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нений и выполняют их.</w:t>
            </w: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7BB7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Усваивают правила соревнований в беге, прыжках и метаниях.</w:t>
            </w:r>
          </w:p>
          <w:p w:rsidR="00507BB7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7BB7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Демонстрируют вариативное выполнение упражнений в ходьбе.</w:t>
            </w: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Применяют вариативные упражнения в ходьбе для развития координационных способностей.</w:t>
            </w: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Выбирают индивидуальный темп ходьбы, контролируют его по частоте сердечных сокращений.</w:t>
            </w: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Взаимодействуют со сверстниками и родителями в процессе совместных пеших прогулок.</w:t>
            </w: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Включают упражнения в ходьбе в различные формы занятий по физической культуре.</w:t>
            </w: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Описывают технику выполнения беговых упражнений, осваивают её самостоятельно, выявляют и устраняют характерные ошибки в процессе освоения.</w:t>
            </w:r>
          </w:p>
          <w:p w:rsidR="00507BB7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7BB7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Демонстрируют вариативное выполнение беговых упражнений.</w:t>
            </w:r>
          </w:p>
          <w:p w:rsidR="00507BB7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7BB7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Применяют беговые упражнения для развития координационных, скоростных способностей.</w:t>
            </w:r>
          </w:p>
          <w:p w:rsidR="00507BB7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7BB7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 xml:space="preserve">Выбирают индивидуальный темп передвижения, контролируют </w:t>
            </w:r>
            <w:proofErr w:type="spellStart"/>
            <w:r w:rsidRPr="001123DD">
              <w:rPr>
                <w:rFonts w:ascii="Times New Roman" w:hAnsi="Times New Roman"/>
                <w:sz w:val="28"/>
                <w:szCs w:val="28"/>
              </w:rPr>
              <w:t>тепм</w:t>
            </w:r>
            <w:proofErr w:type="spellEnd"/>
            <w:r w:rsidRPr="001123DD">
              <w:rPr>
                <w:rFonts w:ascii="Times New Roman" w:hAnsi="Times New Roman"/>
                <w:sz w:val="28"/>
                <w:szCs w:val="28"/>
              </w:rPr>
              <w:t xml:space="preserve"> бега по частоте сердечных сокращений.</w:t>
            </w:r>
          </w:p>
          <w:p w:rsidR="00507BB7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 xml:space="preserve">Взаимодействуют со сверстниками в процессе освоения беговых упражнений, </w:t>
            </w:r>
            <w:r w:rsidRPr="001123DD">
              <w:rPr>
                <w:rFonts w:ascii="Times New Roman" w:hAnsi="Times New Roman"/>
                <w:sz w:val="28"/>
                <w:szCs w:val="28"/>
              </w:rPr>
              <w:lastRenderedPageBreak/>
              <w:t>при этом соблюдают правила безопасности.</w:t>
            </w:r>
          </w:p>
          <w:p w:rsidR="00507BB7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Описывают технику выполнения прыжковых упражнений, осваивают её самостоятельно, выявляют и устраняют характерные ошибки в процессе освоения.</w:t>
            </w:r>
          </w:p>
          <w:p w:rsidR="00507BB7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Демонстрируют вариативное выполнение прыжковых упражнений.</w:t>
            </w: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7BB7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 xml:space="preserve">Применяют прыжковые упражнения для развития координационных, скоростно силовых способностей,  выбирают индивидуальный темп передвижения, контролируют физическую нагрузку по частоте сердечных </w:t>
            </w:r>
            <w:proofErr w:type="spellStart"/>
            <w:r w:rsidRPr="001123DD">
              <w:rPr>
                <w:rFonts w:ascii="Times New Roman" w:hAnsi="Times New Roman"/>
                <w:sz w:val="28"/>
                <w:szCs w:val="28"/>
              </w:rPr>
              <w:t>сокращений</w:t>
            </w:r>
            <w:proofErr w:type="gramStart"/>
            <w:r w:rsidRPr="001123DD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1123DD">
              <w:rPr>
                <w:rFonts w:ascii="Times New Roman" w:hAnsi="Times New Roman"/>
                <w:sz w:val="28"/>
                <w:szCs w:val="28"/>
              </w:rPr>
              <w:t>заимодействуют</w:t>
            </w:r>
            <w:proofErr w:type="spellEnd"/>
            <w:r w:rsidRPr="001123DD">
              <w:rPr>
                <w:rFonts w:ascii="Times New Roman" w:hAnsi="Times New Roman"/>
                <w:sz w:val="28"/>
                <w:szCs w:val="28"/>
              </w:rPr>
              <w:t xml:space="preserve"> со сверстниками в процессе освоения прыжковых упражнений, соблюдают правила безопасности.</w:t>
            </w: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Включают прыжковые упражнения в различные формы занятий по физической культуре.</w:t>
            </w: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Описывают технику метания малого мяча разными способами, осваивают её самостоятельно, выявляют и устраняют характерные ошибки в процессе освоения.</w:t>
            </w: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Демонстрируют вариативное выполнение метательных упражнений.</w:t>
            </w: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 xml:space="preserve">Применяют упражнения в метании малого мяча для развития координационных, скоростно – силовых способностей, </w:t>
            </w:r>
            <w:r w:rsidRPr="001123DD">
              <w:rPr>
                <w:rFonts w:ascii="Times New Roman" w:hAnsi="Times New Roman"/>
                <w:sz w:val="28"/>
                <w:szCs w:val="28"/>
              </w:rPr>
              <w:lastRenderedPageBreak/>
              <w:t>контролируют физическую нагрузку по частоте сердечных сокращений.</w:t>
            </w: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Взаимодействуют со сверстниками в процессе освоения метательных упражнений, соблюдают правила безопасности.</w:t>
            </w:r>
          </w:p>
          <w:p w:rsidR="00AE448B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Включают метательные упражнения в различные формы занятий по физической культуре.</w:t>
            </w: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Включают беговые, прыжковые и метательные упражнения  в различные формы занятий по физической культуре.</w:t>
            </w: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7BB7" w:rsidRPr="001123DD" w:rsidRDefault="00507BB7" w:rsidP="00A224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Составляют комбинации из числа разученных упражнений и выполняют их.</w:t>
            </w:r>
          </w:p>
          <w:p w:rsidR="00507BB7" w:rsidRPr="001123DD" w:rsidRDefault="00507BB7" w:rsidP="00A224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Pr="001123DD" w:rsidRDefault="00507BB7" w:rsidP="00A224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07BB7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Объясняют названия и назначение гимнастических снарядов, руководствуются правилами соблюдения  безопасности.</w:t>
            </w:r>
          </w:p>
          <w:p w:rsidR="00507BB7" w:rsidRPr="001123DD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Осваивают комплексы упражнений утренней зарядки и лечебной физкультуры.</w:t>
            </w:r>
          </w:p>
          <w:p w:rsidR="00507BB7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E448B" w:rsidRDefault="00AE448B" w:rsidP="00A2248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Описывают состав и содержание общеразвивающих упражнений с предметами и составляют комбинации из числа разученных упражнений.</w:t>
            </w:r>
          </w:p>
          <w:p w:rsidR="00507BB7" w:rsidRPr="001123DD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lastRenderedPageBreak/>
              <w:t>Описывают технику акробатических упражнений и составляют акробатические комбинации из числа разученных упражнений.</w:t>
            </w:r>
          </w:p>
          <w:p w:rsidR="00507BB7" w:rsidRPr="001123DD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Описывают технику гимнастических упражнений,  предупреждая появление ошибок и соблюдая правила безопасности.</w:t>
            </w:r>
          </w:p>
          <w:p w:rsidR="00507BB7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 xml:space="preserve">Оказывают помощь сверстникам в освоении новых гимнастических упражнений, анализируют их </w:t>
            </w:r>
            <w:proofErr w:type="spellStart"/>
            <w:r w:rsidRPr="001123DD">
              <w:rPr>
                <w:rFonts w:ascii="Times New Roman" w:hAnsi="Times New Roman"/>
                <w:sz w:val="28"/>
                <w:szCs w:val="28"/>
              </w:rPr>
              <w:t>технику</w:t>
            </w:r>
            <w:proofErr w:type="gramStart"/>
            <w:r w:rsidRPr="001123DD"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 w:rsidRPr="001123DD">
              <w:rPr>
                <w:rFonts w:ascii="Times New Roman" w:hAnsi="Times New Roman"/>
                <w:sz w:val="28"/>
                <w:szCs w:val="28"/>
              </w:rPr>
              <w:t>редупреждают</w:t>
            </w:r>
            <w:proofErr w:type="spellEnd"/>
            <w:r w:rsidRPr="001123DD">
              <w:rPr>
                <w:rFonts w:ascii="Times New Roman" w:hAnsi="Times New Roman"/>
                <w:sz w:val="28"/>
                <w:szCs w:val="28"/>
              </w:rPr>
              <w:t xml:space="preserve"> появление ошибок и соблюдают правила безопасности.</w:t>
            </w:r>
          </w:p>
          <w:p w:rsidR="00507BB7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 xml:space="preserve">Описывают технику упражнений в лазанье и </w:t>
            </w:r>
            <w:proofErr w:type="spellStart"/>
            <w:r w:rsidRPr="001123DD">
              <w:rPr>
                <w:rFonts w:ascii="Times New Roman" w:hAnsi="Times New Roman"/>
                <w:sz w:val="28"/>
                <w:szCs w:val="28"/>
              </w:rPr>
              <w:t>перелезании</w:t>
            </w:r>
            <w:proofErr w:type="spellEnd"/>
            <w:r w:rsidRPr="001123DD">
              <w:rPr>
                <w:rFonts w:ascii="Times New Roman" w:hAnsi="Times New Roman"/>
                <w:sz w:val="28"/>
                <w:szCs w:val="28"/>
              </w:rPr>
              <w:t>, составляют комбинации из числа разученных упражнений.</w:t>
            </w:r>
          </w:p>
          <w:p w:rsidR="00507BB7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 xml:space="preserve">Оказывают помощь сверстникам в освоении упражнений в лазанье и </w:t>
            </w:r>
            <w:proofErr w:type="spellStart"/>
            <w:r w:rsidRPr="001123DD">
              <w:rPr>
                <w:rFonts w:ascii="Times New Roman" w:hAnsi="Times New Roman"/>
                <w:sz w:val="28"/>
                <w:szCs w:val="28"/>
              </w:rPr>
              <w:t>перелезании</w:t>
            </w:r>
            <w:proofErr w:type="spellEnd"/>
            <w:r w:rsidRPr="001123DD">
              <w:rPr>
                <w:rFonts w:ascii="Times New Roman" w:hAnsi="Times New Roman"/>
                <w:sz w:val="28"/>
                <w:szCs w:val="28"/>
              </w:rPr>
              <w:t>, анализируют их технику, выявляют ошибки и помогают в их исправлении.</w:t>
            </w:r>
          </w:p>
          <w:p w:rsidR="00507BB7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 xml:space="preserve">Осваивают технику упражнений в лазанье  и </w:t>
            </w:r>
            <w:proofErr w:type="spellStart"/>
            <w:r w:rsidRPr="001123DD">
              <w:rPr>
                <w:rFonts w:ascii="Times New Roman" w:hAnsi="Times New Roman"/>
                <w:sz w:val="28"/>
                <w:szCs w:val="28"/>
              </w:rPr>
              <w:t>перелезании</w:t>
            </w:r>
            <w:proofErr w:type="spellEnd"/>
            <w:r w:rsidRPr="001123DD">
              <w:rPr>
                <w:rFonts w:ascii="Times New Roman" w:hAnsi="Times New Roman"/>
                <w:sz w:val="28"/>
                <w:szCs w:val="28"/>
              </w:rPr>
              <w:t>, предупреждают появление ошибок и соблюдают правила безопасности.</w:t>
            </w: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Описывают технику опорных прыжков и осваивают её.</w:t>
            </w:r>
          </w:p>
          <w:p w:rsidR="00507BB7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Оказывают помощь сверстникам при освоении ими новых упражнений в опорных прыжках, анализируют их технику выполнения.</w:t>
            </w: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 xml:space="preserve">Описывают технику упражнений на гимнастической скамейке и гимнастическом бревне, составляют комбинации из числа разученных </w:t>
            </w:r>
            <w:r w:rsidRPr="001123DD">
              <w:rPr>
                <w:rFonts w:ascii="Times New Roman" w:hAnsi="Times New Roman"/>
                <w:sz w:val="28"/>
                <w:szCs w:val="28"/>
              </w:rPr>
              <w:lastRenderedPageBreak/>
              <w:t>упражнений.</w:t>
            </w: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Описывают технику упражнений на гимнастической скамейке и гимнастическом бревне, предупреждая появление ошибок и соблюдая правила безопасности.</w:t>
            </w: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Оказывают помощь сверстникам в освоении новых гимнастических упражнений, анализируют их технику, выявляют ошибки.</w:t>
            </w: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Описывают технику танцевальных упражнений и составляют комбинации из их числа.</w:t>
            </w: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Осваивают технику танцевальных  упражнений, предупреждая появление ошибок и соблюдая правила безопасности.</w:t>
            </w: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Оказывают помощь сверстникам в освоении новых танцевальных упражнений.</w:t>
            </w:r>
          </w:p>
          <w:p w:rsidR="00507BB7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Pr="001123DD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Различают строение команды.</w:t>
            </w:r>
          </w:p>
          <w:p w:rsidR="00507BB7" w:rsidRPr="001123DD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Pr="001123DD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Точно выполняют строевые приёмы.</w:t>
            </w:r>
          </w:p>
          <w:p w:rsidR="00507BB7" w:rsidRPr="001123DD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E448B" w:rsidRDefault="00AE448B" w:rsidP="00A2248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Pr="001123DD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Описывают состав и содержание общеразвивающих упражнений без предметов и составляют комбинации из числа разученных упражнений.</w:t>
            </w:r>
          </w:p>
          <w:p w:rsidR="00507BB7" w:rsidRPr="001123DD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Pr="001123DD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Предупреждают появление ошибок и соблюдают правила безопасности.</w:t>
            </w:r>
          </w:p>
          <w:p w:rsidR="00507BB7" w:rsidRPr="001123DD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Pr="001123DD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Описывают состав и содержание акробатических упражнений с предметами и составляют комбинации из числа разученных упражнений.</w:t>
            </w:r>
          </w:p>
          <w:p w:rsidR="00507BB7" w:rsidRPr="001123DD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Pr="001123DD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Pr="001123DD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Pr="001123DD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Описывают технику на гимнастических снарядах, предупреждая появление ошибок и соблюдая правила безопасности.</w:t>
            </w:r>
          </w:p>
          <w:p w:rsidR="00507BB7" w:rsidRDefault="00507BB7" w:rsidP="003603B5">
            <w:pPr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Составляют гимнастические комбинации из числа разученных упражнений.</w:t>
            </w:r>
          </w:p>
          <w:p w:rsidR="00507BB7" w:rsidRPr="001123DD" w:rsidRDefault="00507BB7" w:rsidP="003603B5">
            <w:pPr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 xml:space="preserve">Описывают технику упражнений в лазанье и </w:t>
            </w:r>
            <w:proofErr w:type="spellStart"/>
            <w:r w:rsidRPr="001123DD">
              <w:rPr>
                <w:rFonts w:ascii="Times New Roman" w:hAnsi="Times New Roman"/>
                <w:sz w:val="28"/>
                <w:szCs w:val="28"/>
              </w:rPr>
              <w:t>перелезании</w:t>
            </w:r>
            <w:proofErr w:type="spellEnd"/>
            <w:r w:rsidRPr="001123DD">
              <w:rPr>
                <w:rFonts w:ascii="Times New Roman" w:hAnsi="Times New Roman"/>
                <w:sz w:val="28"/>
                <w:szCs w:val="28"/>
              </w:rPr>
              <w:t>, составляют комбинации из числа разученных упражнений.</w:t>
            </w: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 xml:space="preserve">Оказывают помощь сверстникам в освоении упражнений в лазанье и </w:t>
            </w:r>
            <w:proofErr w:type="spellStart"/>
            <w:r w:rsidRPr="001123DD">
              <w:rPr>
                <w:rFonts w:ascii="Times New Roman" w:hAnsi="Times New Roman"/>
                <w:sz w:val="28"/>
                <w:szCs w:val="28"/>
              </w:rPr>
              <w:t>перелезании</w:t>
            </w:r>
            <w:proofErr w:type="spellEnd"/>
            <w:r w:rsidRPr="001123DD">
              <w:rPr>
                <w:rFonts w:ascii="Times New Roman" w:hAnsi="Times New Roman"/>
                <w:sz w:val="28"/>
                <w:szCs w:val="28"/>
              </w:rPr>
              <w:t xml:space="preserve">, выявляют технические </w:t>
            </w:r>
            <w:r w:rsidRPr="001123DD">
              <w:rPr>
                <w:rFonts w:ascii="Times New Roman" w:hAnsi="Times New Roman"/>
                <w:sz w:val="28"/>
                <w:szCs w:val="28"/>
              </w:rPr>
              <w:lastRenderedPageBreak/>
              <w:t>ошибки и помогают в их исправлении.</w:t>
            </w:r>
          </w:p>
          <w:p w:rsidR="00507BB7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 xml:space="preserve">Осваивают технику упражнений в лазанье и </w:t>
            </w:r>
            <w:proofErr w:type="spellStart"/>
            <w:r w:rsidRPr="001123DD">
              <w:rPr>
                <w:rFonts w:ascii="Times New Roman" w:hAnsi="Times New Roman"/>
                <w:sz w:val="28"/>
                <w:szCs w:val="28"/>
              </w:rPr>
              <w:t>перелезании</w:t>
            </w:r>
            <w:proofErr w:type="spellEnd"/>
            <w:r w:rsidRPr="001123DD">
              <w:rPr>
                <w:rFonts w:ascii="Times New Roman" w:hAnsi="Times New Roman"/>
                <w:sz w:val="28"/>
                <w:szCs w:val="28"/>
              </w:rPr>
              <w:t>, предупреждают появление ошибок и соблюдают правила безопасности.</w:t>
            </w: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Описывают и осваивают технику опорных прыжков и осваивают её, соблюдают правила безопасности.</w:t>
            </w: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Описывают и осваивают технику упражнений на гимнастической скамейке и гимнастическом бревне.</w:t>
            </w: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Описывают и осваивают технику упражнений на гимнастической скамейке и гимнастическом бревне</w:t>
            </w: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Составляют комбинации из числа разученных упражнений.</w:t>
            </w:r>
          </w:p>
          <w:p w:rsidR="00507BB7" w:rsidRPr="001123DD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Pr="001123DD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28F3" w:rsidRDefault="00D428F3" w:rsidP="00A2248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Pr="001123DD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Осваивают технику танцевальных упражнений, предупреждая появление ошибок и соблюдая правила безопасности.</w:t>
            </w:r>
          </w:p>
          <w:p w:rsidR="00507BB7" w:rsidRPr="001123DD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Оказывают помощь сверстникам в освоении новых танцевальных упражнений.</w:t>
            </w: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428F3" w:rsidRDefault="00D428F3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428F3" w:rsidRDefault="00D428F3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428F3" w:rsidRDefault="00D428F3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428F3" w:rsidRDefault="00D428F3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428F3" w:rsidRDefault="00D428F3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428F3" w:rsidRDefault="00D428F3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428F3" w:rsidRDefault="00D428F3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428F3" w:rsidRDefault="00D428F3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428F3" w:rsidRDefault="00D428F3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428F3" w:rsidRDefault="00D428F3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Используют подвижные игры для активного отдыха.</w:t>
            </w: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7BB7" w:rsidRPr="001123DD" w:rsidRDefault="00507BB7" w:rsidP="00A22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Применяют правила подбора одежды для занятий на открытом воздухе.</w:t>
            </w:r>
          </w:p>
          <w:p w:rsidR="00507BB7" w:rsidRPr="001123DD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Pr="001123DD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Взаимодействуют со сверстниками в процессе совместной игровой деятельности.</w:t>
            </w:r>
          </w:p>
          <w:p w:rsidR="00507BB7" w:rsidRPr="001123DD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Pr="001123DD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Соблюдают правила безопасности.</w:t>
            </w:r>
          </w:p>
          <w:p w:rsidR="00507BB7" w:rsidRPr="001123DD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Организовывают и проводят совместно со сверстниками данные игры, осуществляют судейство.</w:t>
            </w:r>
          </w:p>
          <w:p w:rsidR="00507BB7" w:rsidRPr="001123DD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Pr="001123DD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Взаимодействуют со сверстниками в процессе совместной игровой деятельности.</w:t>
            </w:r>
          </w:p>
          <w:p w:rsidR="00507BB7" w:rsidRPr="001123DD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Pr="001123DD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Соблюдают правила безопасности.</w:t>
            </w:r>
          </w:p>
          <w:p w:rsidR="00507BB7" w:rsidRPr="001123DD" w:rsidRDefault="00507BB7" w:rsidP="00A2248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Default="00507BB7" w:rsidP="00BD017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Default="00507BB7" w:rsidP="00BD017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Default="00507BB7" w:rsidP="00BD017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Default="00507BB7" w:rsidP="00BD017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Default="00507BB7" w:rsidP="00BD017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Default="00507BB7" w:rsidP="00BD017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Default="00507BB7" w:rsidP="00BD017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Default="00507BB7" w:rsidP="00BD017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Default="00507BB7" w:rsidP="00BD017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Default="00507BB7" w:rsidP="00BD017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Default="00507BB7" w:rsidP="00BD017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Pr="001123DD" w:rsidRDefault="00507BB7" w:rsidP="00BD0174">
            <w:pPr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Организовывают и проводят совместно со сверстниками данные игры, осуществляют судейство.</w:t>
            </w:r>
          </w:p>
          <w:p w:rsidR="00507BB7" w:rsidRPr="001123DD" w:rsidRDefault="00507BB7" w:rsidP="00BD017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Pr="001123DD" w:rsidRDefault="00507BB7" w:rsidP="00BD0174">
            <w:pPr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Взаимодействуют со сверстниками в процессе совместной игровой деятельности.</w:t>
            </w:r>
          </w:p>
          <w:p w:rsidR="00507BB7" w:rsidRPr="001123DD" w:rsidRDefault="00507BB7" w:rsidP="00BD017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7BB7" w:rsidRPr="001123DD" w:rsidRDefault="00507BB7" w:rsidP="00BD0174">
            <w:pPr>
              <w:rPr>
                <w:rFonts w:ascii="Times New Roman" w:hAnsi="Times New Roman"/>
                <w:sz w:val="28"/>
                <w:szCs w:val="28"/>
              </w:rPr>
            </w:pPr>
            <w:r w:rsidRPr="001123DD">
              <w:rPr>
                <w:rFonts w:ascii="Times New Roman" w:hAnsi="Times New Roman"/>
                <w:sz w:val="28"/>
                <w:szCs w:val="28"/>
              </w:rPr>
              <w:t>Соблюдают правила безопасности.</w:t>
            </w:r>
          </w:p>
          <w:p w:rsidR="00507BB7" w:rsidRPr="001123DD" w:rsidRDefault="00507BB7" w:rsidP="00A224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1123DD" w:rsidRPr="0080711B" w:rsidRDefault="00726D95" w:rsidP="00726D95">
      <w:pPr>
        <w:ind w:left="-851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96F0F30" wp14:editId="1B62D382">
            <wp:extent cx="6855056" cy="9427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4720" cy="942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23DD" w:rsidRPr="0080711B" w:rsidSect="00A22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2289B"/>
    <w:multiLevelType w:val="hybridMultilevel"/>
    <w:tmpl w:val="DABCF050"/>
    <w:lvl w:ilvl="0" w:tplc="A17A5A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94180D"/>
    <w:multiLevelType w:val="hybridMultilevel"/>
    <w:tmpl w:val="C2A4A4C6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CB41D0"/>
    <w:multiLevelType w:val="hybridMultilevel"/>
    <w:tmpl w:val="F692F30A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4D64C2"/>
    <w:multiLevelType w:val="hybridMultilevel"/>
    <w:tmpl w:val="E6BE878A"/>
    <w:lvl w:ilvl="0" w:tplc="BCD020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23B064B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EA3EA6"/>
    <w:multiLevelType w:val="hybridMultilevel"/>
    <w:tmpl w:val="708C1E00"/>
    <w:lvl w:ilvl="0" w:tplc="A17A5A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7F64CB6"/>
    <w:multiLevelType w:val="hybridMultilevel"/>
    <w:tmpl w:val="4A38B1B4"/>
    <w:lvl w:ilvl="0" w:tplc="A17A5A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3516674"/>
    <w:multiLevelType w:val="hybridMultilevel"/>
    <w:tmpl w:val="808AC3EA"/>
    <w:lvl w:ilvl="0" w:tplc="A17A5A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A3A4467"/>
    <w:multiLevelType w:val="hybridMultilevel"/>
    <w:tmpl w:val="D66C6958"/>
    <w:lvl w:ilvl="0" w:tplc="F37A5706">
      <w:start w:val="1"/>
      <w:numFmt w:val="decimal"/>
      <w:lvlText w:val="%1."/>
      <w:lvlJc w:val="left"/>
      <w:pPr>
        <w:tabs>
          <w:tab w:val="num" w:pos="3300"/>
        </w:tabs>
        <w:ind w:left="33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020"/>
        </w:tabs>
        <w:ind w:left="40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740"/>
        </w:tabs>
        <w:ind w:left="47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460"/>
        </w:tabs>
        <w:ind w:left="54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180"/>
        </w:tabs>
        <w:ind w:left="61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900"/>
        </w:tabs>
        <w:ind w:left="69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620"/>
        </w:tabs>
        <w:ind w:left="76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340"/>
        </w:tabs>
        <w:ind w:left="83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060"/>
        </w:tabs>
        <w:ind w:left="9060" w:hanging="180"/>
      </w:pPr>
    </w:lvl>
  </w:abstractNum>
  <w:abstractNum w:abstractNumId="8">
    <w:nsid w:val="6CB471BF"/>
    <w:multiLevelType w:val="hybridMultilevel"/>
    <w:tmpl w:val="D5E0962A"/>
    <w:lvl w:ilvl="0" w:tplc="A17A5A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C192CE6"/>
    <w:multiLevelType w:val="hybridMultilevel"/>
    <w:tmpl w:val="7E9236A2"/>
    <w:lvl w:ilvl="0" w:tplc="A17A5A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8"/>
  </w:num>
  <w:num w:numId="6">
    <w:abstractNumId w:val="5"/>
  </w:num>
  <w:num w:numId="7">
    <w:abstractNumId w:val="9"/>
  </w:num>
  <w:num w:numId="8">
    <w:abstractNumId w:val="4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0711B"/>
    <w:rsid w:val="00026028"/>
    <w:rsid w:val="000B5180"/>
    <w:rsid w:val="001123DD"/>
    <w:rsid w:val="00230E1A"/>
    <w:rsid w:val="003603B5"/>
    <w:rsid w:val="003D7B81"/>
    <w:rsid w:val="00507BB7"/>
    <w:rsid w:val="00534D55"/>
    <w:rsid w:val="00726D95"/>
    <w:rsid w:val="00737733"/>
    <w:rsid w:val="0080711B"/>
    <w:rsid w:val="008332ED"/>
    <w:rsid w:val="00A22485"/>
    <w:rsid w:val="00AE448B"/>
    <w:rsid w:val="00B01DA5"/>
    <w:rsid w:val="00B038A9"/>
    <w:rsid w:val="00BD0174"/>
    <w:rsid w:val="00D428F3"/>
    <w:rsid w:val="00ED7121"/>
    <w:rsid w:val="00F45B79"/>
    <w:rsid w:val="00F70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tex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11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1123DD"/>
    <w:pPr>
      <w:keepNext/>
      <w:snapToGrid w:val="0"/>
      <w:spacing w:after="0" w:line="200" w:lineRule="atLeast"/>
      <w:jc w:val="center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1123DD"/>
    <w:pPr>
      <w:keepNext/>
      <w:snapToGrid w:val="0"/>
      <w:spacing w:after="0" w:line="200" w:lineRule="atLeast"/>
      <w:jc w:val="center"/>
      <w:outlineLvl w:val="1"/>
    </w:pPr>
    <w:rPr>
      <w:rFonts w:ascii="Times New Roman" w:eastAsia="Times New Roman" w:hAnsi="Times New Roman"/>
      <w:b/>
      <w:bCs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1123DD"/>
    <w:pPr>
      <w:keepNext/>
      <w:snapToGrid w:val="0"/>
      <w:spacing w:after="0" w:line="180" w:lineRule="atLeast"/>
      <w:jc w:val="right"/>
      <w:outlineLvl w:val="2"/>
    </w:pPr>
    <w:rPr>
      <w:rFonts w:ascii="Times New Roman" w:eastAsia="Times New Roman" w:hAnsi="Times New Roman"/>
      <w:b/>
      <w:i/>
      <w:sz w:val="1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1123DD"/>
    <w:pPr>
      <w:keepNext/>
      <w:snapToGrid w:val="0"/>
      <w:spacing w:after="0" w:line="400" w:lineRule="atLeast"/>
      <w:jc w:val="center"/>
      <w:outlineLvl w:val="4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1123DD"/>
    <w:pPr>
      <w:keepNext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5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123D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123DD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1123DD"/>
    <w:rPr>
      <w:rFonts w:ascii="Times New Roman" w:eastAsia="Times New Roman" w:hAnsi="Times New Roman" w:cs="Times New Roman"/>
      <w:b/>
      <w:i/>
      <w:sz w:val="1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1123D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1123DD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  <w:lang w:eastAsia="ru-RU"/>
    </w:rPr>
  </w:style>
  <w:style w:type="numbering" w:customStyle="1" w:styleId="11">
    <w:name w:val="Нет списка1"/>
    <w:next w:val="a2"/>
    <w:uiPriority w:val="99"/>
    <w:semiHidden/>
    <w:rsid w:val="001123DD"/>
  </w:style>
  <w:style w:type="paragraph" w:styleId="a3">
    <w:name w:val="Body Text Indent"/>
    <w:basedOn w:val="a"/>
    <w:link w:val="a4"/>
    <w:rsid w:val="001123DD"/>
    <w:pPr>
      <w:snapToGrid w:val="0"/>
      <w:spacing w:after="0" w:line="260" w:lineRule="atLeast"/>
      <w:ind w:firstLine="500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1123D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5">
    <w:name w:val="Знак"/>
    <w:basedOn w:val="a"/>
    <w:rsid w:val="001123DD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ConsPlusNormal">
    <w:name w:val="ConsPlusNormal"/>
    <w:rsid w:val="001123D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Hyperlink"/>
    <w:rsid w:val="001123DD"/>
    <w:rPr>
      <w:color w:val="0000FF"/>
      <w:u w:val="single"/>
    </w:rPr>
  </w:style>
  <w:style w:type="table" w:styleId="a7">
    <w:name w:val="Table Grid"/>
    <w:basedOn w:val="a1"/>
    <w:rsid w:val="001123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11">
    <w:name w:val="s_111"/>
    <w:rsid w:val="001123DD"/>
    <w:rPr>
      <w:strike w:val="0"/>
      <w:dstrike w:val="0"/>
      <w:color w:val="008000"/>
      <w:sz w:val="20"/>
      <w:szCs w:val="20"/>
      <w:u w:val="single"/>
      <w:effect w:val="none"/>
    </w:rPr>
  </w:style>
  <w:style w:type="paragraph" w:styleId="a8">
    <w:name w:val="header"/>
    <w:basedOn w:val="a"/>
    <w:link w:val="a9"/>
    <w:uiPriority w:val="99"/>
    <w:rsid w:val="001123D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rsid w:val="001123DD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page number"/>
    <w:basedOn w:val="a0"/>
    <w:rsid w:val="001123DD"/>
  </w:style>
  <w:style w:type="paragraph" w:styleId="21">
    <w:name w:val="Body Text Indent 2"/>
    <w:basedOn w:val="a"/>
    <w:link w:val="22"/>
    <w:rsid w:val="001123DD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1123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rsid w:val="001123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1123DD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1123D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footnote text"/>
    <w:basedOn w:val="a"/>
    <w:link w:val="ad"/>
    <w:semiHidden/>
    <w:rsid w:val="001123D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semiHidden/>
    <w:rsid w:val="001123D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semiHidden/>
    <w:rsid w:val="001123DD"/>
    <w:rPr>
      <w:vertAlign w:val="superscript"/>
    </w:rPr>
  </w:style>
  <w:style w:type="paragraph" w:styleId="af">
    <w:name w:val="endnote text"/>
    <w:basedOn w:val="a"/>
    <w:link w:val="af0"/>
    <w:rsid w:val="001123D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концевой сноски Знак"/>
    <w:basedOn w:val="a0"/>
    <w:link w:val="af"/>
    <w:rsid w:val="001123D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endnote reference"/>
    <w:uiPriority w:val="99"/>
    <w:rsid w:val="001123DD"/>
    <w:rPr>
      <w:vertAlign w:val="superscript"/>
    </w:rPr>
  </w:style>
  <w:style w:type="paragraph" w:styleId="af2">
    <w:name w:val="footer"/>
    <w:basedOn w:val="a"/>
    <w:link w:val="af3"/>
    <w:uiPriority w:val="99"/>
    <w:rsid w:val="001123D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3">
    <w:name w:val="Нижний колонтитул Знак"/>
    <w:basedOn w:val="a0"/>
    <w:link w:val="af2"/>
    <w:uiPriority w:val="99"/>
    <w:rsid w:val="001123DD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No Spacing"/>
    <w:uiPriority w:val="1"/>
    <w:qFormat/>
    <w:rsid w:val="001123D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u-2-msonormal">
    <w:name w:val="u-2-msonormal"/>
    <w:basedOn w:val="a"/>
    <w:rsid w:val="001123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Title"/>
    <w:basedOn w:val="a"/>
    <w:link w:val="af6"/>
    <w:qFormat/>
    <w:rsid w:val="001123DD"/>
    <w:pPr>
      <w:spacing w:before="240" w:after="60" w:line="240" w:lineRule="auto"/>
      <w:jc w:val="center"/>
      <w:outlineLvl w:val="0"/>
    </w:pPr>
    <w:rPr>
      <w:rFonts w:ascii="Arial" w:eastAsia="Times New Roman" w:hAnsi="Arial"/>
      <w:b/>
      <w:bCs/>
      <w:kern w:val="28"/>
      <w:sz w:val="32"/>
      <w:szCs w:val="32"/>
    </w:rPr>
  </w:style>
  <w:style w:type="character" w:customStyle="1" w:styleId="af6">
    <w:name w:val="Название Знак"/>
    <w:basedOn w:val="a0"/>
    <w:link w:val="af5"/>
    <w:rsid w:val="001123DD"/>
    <w:rPr>
      <w:rFonts w:ascii="Arial" w:eastAsia="Times New Roman" w:hAnsi="Arial" w:cs="Times New Roman"/>
      <w:b/>
      <w:bCs/>
      <w:kern w:val="28"/>
      <w:sz w:val="32"/>
      <w:szCs w:val="32"/>
    </w:rPr>
  </w:style>
  <w:style w:type="paragraph" w:styleId="23">
    <w:name w:val="List 2"/>
    <w:basedOn w:val="a"/>
    <w:rsid w:val="001123DD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7">
    <w:name w:val="Balloon Text"/>
    <w:basedOn w:val="a"/>
    <w:link w:val="af8"/>
    <w:rsid w:val="001123DD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af8">
    <w:name w:val="Текст выноски Знак"/>
    <w:basedOn w:val="a0"/>
    <w:link w:val="af7"/>
    <w:rsid w:val="001123DD"/>
    <w:rPr>
      <w:rFonts w:ascii="Tahoma" w:eastAsia="Times New Roman" w:hAnsi="Tahoma" w:cs="Times New Roman"/>
      <w:sz w:val="16"/>
      <w:szCs w:val="16"/>
    </w:rPr>
  </w:style>
  <w:style w:type="paragraph" w:styleId="af9">
    <w:name w:val="Body Text"/>
    <w:basedOn w:val="a"/>
    <w:link w:val="afa"/>
    <w:rsid w:val="001123DD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a">
    <w:name w:val="Основной текст Знак"/>
    <w:basedOn w:val="a0"/>
    <w:link w:val="af9"/>
    <w:rsid w:val="001123DD"/>
    <w:rPr>
      <w:rFonts w:ascii="Times New Roman" w:eastAsia="Calibri" w:hAnsi="Times New Roman" w:cs="Times New Roman"/>
      <w:sz w:val="24"/>
      <w:szCs w:val="24"/>
    </w:rPr>
  </w:style>
  <w:style w:type="paragraph" w:styleId="afb">
    <w:name w:val="List Paragraph"/>
    <w:basedOn w:val="a"/>
    <w:uiPriority w:val="34"/>
    <w:qFormat/>
    <w:rsid w:val="001123DD"/>
    <w:pPr>
      <w:ind w:left="720"/>
      <w:contextualSpacing/>
    </w:pPr>
    <w:rPr>
      <w:rFonts w:eastAsia="Times New Roman"/>
      <w:lang w:eastAsia="ru-RU"/>
    </w:rPr>
  </w:style>
  <w:style w:type="paragraph" w:customStyle="1" w:styleId="Zag1">
    <w:name w:val="Zag_1"/>
    <w:basedOn w:val="a"/>
    <w:uiPriority w:val="99"/>
    <w:rsid w:val="001123DD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val="en-US" w:eastAsia="ru-RU"/>
    </w:rPr>
  </w:style>
  <w:style w:type="character" w:customStyle="1" w:styleId="Zag11">
    <w:name w:val="Zag_11"/>
    <w:uiPriority w:val="99"/>
    <w:rsid w:val="001123DD"/>
  </w:style>
  <w:style w:type="paragraph" w:customStyle="1" w:styleId="zag4">
    <w:name w:val="zag_4"/>
    <w:basedOn w:val="a"/>
    <w:uiPriority w:val="99"/>
    <w:rsid w:val="001123DD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val="en-US" w:eastAsia="ru-RU"/>
    </w:rPr>
  </w:style>
  <w:style w:type="character" w:customStyle="1" w:styleId="afc">
    <w:name w:val="Основной текст_"/>
    <w:link w:val="12"/>
    <w:rsid w:val="001123DD"/>
    <w:rPr>
      <w:spacing w:val="2"/>
      <w:sz w:val="19"/>
      <w:szCs w:val="19"/>
      <w:shd w:val="clear" w:color="auto" w:fill="FFFFFF"/>
    </w:rPr>
  </w:style>
  <w:style w:type="paragraph" w:customStyle="1" w:styleId="12">
    <w:name w:val="Основной текст1"/>
    <w:basedOn w:val="a"/>
    <w:link w:val="afc"/>
    <w:rsid w:val="001123DD"/>
    <w:pPr>
      <w:widowControl w:val="0"/>
      <w:shd w:val="clear" w:color="auto" w:fill="FFFFFF"/>
      <w:spacing w:before="300" w:after="0" w:line="250" w:lineRule="exact"/>
      <w:jc w:val="both"/>
    </w:pPr>
    <w:rPr>
      <w:rFonts w:asciiTheme="minorHAnsi" w:eastAsiaTheme="minorHAnsi" w:hAnsiTheme="minorHAnsi" w:cstheme="minorBidi"/>
      <w:spacing w:val="2"/>
      <w:sz w:val="19"/>
      <w:szCs w:val="19"/>
    </w:rPr>
  </w:style>
  <w:style w:type="character" w:customStyle="1" w:styleId="24">
    <w:name w:val="Основной текст (2)_"/>
    <w:link w:val="25"/>
    <w:rsid w:val="001123DD"/>
    <w:rPr>
      <w:b/>
      <w:bCs/>
      <w:spacing w:val="-5"/>
      <w:sz w:val="21"/>
      <w:szCs w:val="21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1123DD"/>
    <w:pPr>
      <w:widowControl w:val="0"/>
      <w:shd w:val="clear" w:color="auto" w:fill="FFFFFF"/>
      <w:spacing w:before="300" w:after="180" w:line="0" w:lineRule="atLeast"/>
      <w:jc w:val="center"/>
    </w:pPr>
    <w:rPr>
      <w:rFonts w:asciiTheme="minorHAnsi" w:eastAsiaTheme="minorHAnsi" w:hAnsiTheme="minorHAnsi" w:cstheme="minorBidi"/>
      <w:b/>
      <w:bCs/>
      <w:spacing w:val="-5"/>
      <w:sz w:val="21"/>
      <w:szCs w:val="21"/>
    </w:rPr>
  </w:style>
  <w:style w:type="paragraph" w:customStyle="1" w:styleId="afd">
    <w:name w:val="Знак Знак Знак Знак"/>
    <w:basedOn w:val="a"/>
    <w:rsid w:val="001123D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3">
    <w:name w:val="Без интервала1"/>
    <w:basedOn w:val="a"/>
    <w:rsid w:val="001123DD"/>
    <w:pPr>
      <w:spacing w:after="0" w:line="240" w:lineRule="auto"/>
    </w:pPr>
    <w:rPr>
      <w:rFonts w:eastAsia="Times New Roman"/>
      <w:sz w:val="24"/>
      <w:szCs w:val="3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tex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11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1123DD"/>
    <w:pPr>
      <w:keepNext/>
      <w:snapToGrid w:val="0"/>
      <w:spacing w:after="0" w:line="200" w:lineRule="atLeast"/>
      <w:jc w:val="center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1123DD"/>
    <w:pPr>
      <w:keepNext/>
      <w:snapToGrid w:val="0"/>
      <w:spacing w:after="0" w:line="200" w:lineRule="atLeast"/>
      <w:jc w:val="center"/>
      <w:outlineLvl w:val="1"/>
    </w:pPr>
    <w:rPr>
      <w:rFonts w:ascii="Times New Roman" w:eastAsia="Times New Roman" w:hAnsi="Times New Roman"/>
      <w:b/>
      <w:bCs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1123DD"/>
    <w:pPr>
      <w:keepNext/>
      <w:snapToGrid w:val="0"/>
      <w:spacing w:after="0" w:line="180" w:lineRule="atLeast"/>
      <w:jc w:val="right"/>
      <w:outlineLvl w:val="2"/>
    </w:pPr>
    <w:rPr>
      <w:rFonts w:ascii="Times New Roman" w:eastAsia="Times New Roman" w:hAnsi="Times New Roman"/>
      <w:b/>
      <w:i/>
      <w:sz w:val="1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1123DD"/>
    <w:pPr>
      <w:keepNext/>
      <w:snapToGrid w:val="0"/>
      <w:spacing w:after="0" w:line="400" w:lineRule="atLeast"/>
      <w:jc w:val="center"/>
      <w:outlineLvl w:val="4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1123DD"/>
    <w:pPr>
      <w:keepNext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5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123D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123DD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1123DD"/>
    <w:rPr>
      <w:rFonts w:ascii="Times New Roman" w:eastAsia="Times New Roman" w:hAnsi="Times New Roman" w:cs="Times New Roman"/>
      <w:b/>
      <w:i/>
      <w:sz w:val="1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1123D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1123DD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  <w:lang w:eastAsia="ru-RU"/>
    </w:rPr>
  </w:style>
  <w:style w:type="numbering" w:customStyle="1" w:styleId="11">
    <w:name w:val="Нет списка1"/>
    <w:next w:val="a2"/>
    <w:uiPriority w:val="99"/>
    <w:semiHidden/>
    <w:rsid w:val="001123DD"/>
  </w:style>
  <w:style w:type="paragraph" w:styleId="a3">
    <w:name w:val="Body Text Indent"/>
    <w:basedOn w:val="a"/>
    <w:link w:val="a4"/>
    <w:rsid w:val="001123DD"/>
    <w:pPr>
      <w:snapToGrid w:val="0"/>
      <w:spacing w:after="0" w:line="260" w:lineRule="atLeast"/>
      <w:ind w:firstLine="500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1123D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5">
    <w:name w:val="Знак"/>
    <w:basedOn w:val="a"/>
    <w:rsid w:val="001123DD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ConsPlusNormal">
    <w:name w:val="ConsPlusNormal"/>
    <w:rsid w:val="001123D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Hyperlink"/>
    <w:rsid w:val="001123DD"/>
    <w:rPr>
      <w:color w:val="0000FF"/>
      <w:u w:val="single"/>
    </w:rPr>
  </w:style>
  <w:style w:type="table" w:styleId="a7">
    <w:name w:val="Table Grid"/>
    <w:basedOn w:val="a1"/>
    <w:rsid w:val="001123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11">
    <w:name w:val="s_111"/>
    <w:rsid w:val="001123DD"/>
    <w:rPr>
      <w:strike w:val="0"/>
      <w:dstrike w:val="0"/>
      <w:color w:val="008000"/>
      <w:sz w:val="20"/>
      <w:szCs w:val="20"/>
      <w:u w:val="single"/>
      <w:effect w:val="none"/>
    </w:rPr>
  </w:style>
  <w:style w:type="paragraph" w:styleId="a8">
    <w:name w:val="header"/>
    <w:basedOn w:val="a"/>
    <w:link w:val="a9"/>
    <w:uiPriority w:val="99"/>
    <w:rsid w:val="001123D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9">
    <w:name w:val="Верхний колонтитул Знак"/>
    <w:basedOn w:val="a0"/>
    <w:link w:val="a8"/>
    <w:uiPriority w:val="99"/>
    <w:rsid w:val="001123D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a">
    <w:name w:val="page number"/>
    <w:basedOn w:val="a0"/>
    <w:rsid w:val="001123DD"/>
  </w:style>
  <w:style w:type="paragraph" w:styleId="21">
    <w:name w:val="Body Text Indent 2"/>
    <w:basedOn w:val="a"/>
    <w:link w:val="22"/>
    <w:rsid w:val="001123DD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1123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rsid w:val="001123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1123DD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1123D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footnote text"/>
    <w:basedOn w:val="a"/>
    <w:link w:val="ad"/>
    <w:semiHidden/>
    <w:rsid w:val="001123D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semiHidden/>
    <w:rsid w:val="001123D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semiHidden/>
    <w:rsid w:val="001123DD"/>
    <w:rPr>
      <w:vertAlign w:val="superscript"/>
    </w:rPr>
  </w:style>
  <w:style w:type="paragraph" w:styleId="af">
    <w:name w:val="endnote text"/>
    <w:basedOn w:val="a"/>
    <w:link w:val="af0"/>
    <w:rsid w:val="001123D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концевой сноски Знак"/>
    <w:basedOn w:val="a0"/>
    <w:link w:val="af"/>
    <w:rsid w:val="001123D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endnote reference"/>
    <w:uiPriority w:val="99"/>
    <w:rsid w:val="001123DD"/>
    <w:rPr>
      <w:vertAlign w:val="superscript"/>
    </w:rPr>
  </w:style>
  <w:style w:type="paragraph" w:styleId="af2">
    <w:name w:val="footer"/>
    <w:basedOn w:val="a"/>
    <w:link w:val="af3"/>
    <w:uiPriority w:val="99"/>
    <w:rsid w:val="001123D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f3">
    <w:name w:val="Нижний колонтитул Знак"/>
    <w:basedOn w:val="a0"/>
    <w:link w:val="af2"/>
    <w:uiPriority w:val="99"/>
    <w:rsid w:val="001123D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4">
    <w:name w:val="No Spacing"/>
    <w:uiPriority w:val="1"/>
    <w:qFormat/>
    <w:rsid w:val="001123D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u-2-msonormal">
    <w:name w:val="u-2-msonormal"/>
    <w:basedOn w:val="a"/>
    <w:rsid w:val="001123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Title"/>
    <w:basedOn w:val="a"/>
    <w:link w:val="af6"/>
    <w:qFormat/>
    <w:rsid w:val="001123DD"/>
    <w:pPr>
      <w:spacing w:before="240" w:after="60" w:line="240" w:lineRule="auto"/>
      <w:jc w:val="center"/>
      <w:outlineLvl w:val="0"/>
    </w:pPr>
    <w:rPr>
      <w:rFonts w:ascii="Arial" w:eastAsia="Times New Roman" w:hAnsi="Arial"/>
      <w:b/>
      <w:bCs/>
      <w:kern w:val="28"/>
      <w:sz w:val="32"/>
      <w:szCs w:val="32"/>
      <w:lang w:val="x-none" w:eastAsia="x-none"/>
    </w:rPr>
  </w:style>
  <w:style w:type="character" w:customStyle="1" w:styleId="af6">
    <w:name w:val="Название Знак"/>
    <w:basedOn w:val="a0"/>
    <w:link w:val="af5"/>
    <w:rsid w:val="001123DD"/>
    <w:rPr>
      <w:rFonts w:ascii="Arial" w:eastAsia="Times New Roman" w:hAnsi="Arial" w:cs="Times New Roman"/>
      <w:b/>
      <w:bCs/>
      <w:kern w:val="28"/>
      <w:sz w:val="32"/>
      <w:szCs w:val="32"/>
      <w:lang w:val="x-none" w:eastAsia="x-none"/>
    </w:rPr>
  </w:style>
  <w:style w:type="paragraph" w:styleId="23">
    <w:name w:val="List 2"/>
    <w:basedOn w:val="a"/>
    <w:rsid w:val="001123DD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7">
    <w:name w:val="Balloon Text"/>
    <w:basedOn w:val="a"/>
    <w:link w:val="af8"/>
    <w:rsid w:val="001123DD"/>
    <w:pPr>
      <w:spacing w:after="0" w:line="240" w:lineRule="auto"/>
    </w:pPr>
    <w:rPr>
      <w:rFonts w:ascii="Tahoma" w:eastAsia="Times New Roman" w:hAnsi="Tahoma"/>
      <w:sz w:val="16"/>
      <w:szCs w:val="16"/>
      <w:lang w:val="x-none"/>
    </w:rPr>
  </w:style>
  <w:style w:type="character" w:customStyle="1" w:styleId="af8">
    <w:name w:val="Текст выноски Знак"/>
    <w:basedOn w:val="a0"/>
    <w:link w:val="af7"/>
    <w:rsid w:val="001123DD"/>
    <w:rPr>
      <w:rFonts w:ascii="Tahoma" w:eastAsia="Times New Roman" w:hAnsi="Tahoma" w:cs="Times New Roman"/>
      <w:sz w:val="16"/>
      <w:szCs w:val="16"/>
      <w:lang w:val="x-none"/>
    </w:rPr>
  </w:style>
  <w:style w:type="paragraph" w:styleId="af9">
    <w:name w:val="Body Text"/>
    <w:basedOn w:val="a"/>
    <w:link w:val="afa"/>
    <w:rsid w:val="001123DD"/>
    <w:pPr>
      <w:spacing w:after="12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fa">
    <w:name w:val="Основной текст Знак"/>
    <w:basedOn w:val="a0"/>
    <w:link w:val="af9"/>
    <w:rsid w:val="001123DD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styleId="afb">
    <w:name w:val="List Paragraph"/>
    <w:basedOn w:val="a"/>
    <w:uiPriority w:val="34"/>
    <w:qFormat/>
    <w:rsid w:val="001123DD"/>
    <w:pPr>
      <w:ind w:left="720"/>
      <w:contextualSpacing/>
    </w:pPr>
    <w:rPr>
      <w:rFonts w:eastAsia="Times New Roman"/>
      <w:lang w:eastAsia="ru-RU"/>
    </w:rPr>
  </w:style>
  <w:style w:type="paragraph" w:customStyle="1" w:styleId="Zag1">
    <w:name w:val="Zag_1"/>
    <w:basedOn w:val="a"/>
    <w:uiPriority w:val="99"/>
    <w:rsid w:val="001123DD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val="en-US" w:eastAsia="ru-RU"/>
    </w:rPr>
  </w:style>
  <w:style w:type="character" w:customStyle="1" w:styleId="Zag11">
    <w:name w:val="Zag_11"/>
    <w:uiPriority w:val="99"/>
    <w:rsid w:val="001123DD"/>
  </w:style>
  <w:style w:type="paragraph" w:customStyle="1" w:styleId="zag4">
    <w:name w:val="zag_4"/>
    <w:basedOn w:val="a"/>
    <w:uiPriority w:val="99"/>
    <w:rsid w:val="001123DD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val="en-US" w:eastAsia="ru-RU"/>
    </w:rPr>
  </w:style>
  <w:style w:type="character" w:customStyle="1" w:styleId="afc">
    <w:name w:val="Основной текст_"/>
    <w:link w:val="12"/>
    <w:rsid w:val="001123DD"/>
    <w:rPr>
      <w:spacing w:val="2"/>
      <w:sz w:val="19"/>
      <w:szCs w:val="19"/>
      <w:shd w:val="clear" w:color="auto" w:fill="FFFFFF"/>
    </w:rPr>
  </w:style>
  <w:style w:type="paragraph" w:customStyle="1" w:styleId="12">
    <w:name w:val="Основной текст1"/>
    <w:basedOn w:val="a"/>
    <w:link w:val="afc"/>
    <w:rsid w:val="001123DD"/>
    <w:pPr>
      <w:widowControl w:val="0"/>
      <w:shd w:val="clear" w:color="auto" w:fill="FFFFFF"/>
      <w:spacing w:before="300" w:after="0" w:line="250" w:lineRule="exact"/>
      <w:jc w:val="both"/>
    </w:pPr>
    <w:rPr>
      <w:rFonts w:asciiTheme="minorHAnsi" w:eastAsiaTheme="minorHAnsi" w:hAnsiTheme="minorHAnsi" w:cstheme="minorBidi"/>
      <w:spacing w:val="2"/>
      <w:sz w:val="19"/>
      <w:szCs w:val="19"/>
    </w:rPr>
  </w:style>
  <w:style w:type="character" w:customStyle="1" w:styleId="24">
    <w:name w:val="Основной текст (2)_"/>
    <w:link w:val="25"/>
    <w:rsid w:val="001123DD"/>
    <w:rPr>
      <w:b/>
      <w:bCs/>
      <w:spacing w:val="-5"/>
      <w:sz w:val="21"/>
      <w:szCs w:val="21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1123DD"/>
    <w:pPr>
      <w:widowControl w:val="0"/>
      <w:shd w:val="clear" w:color="auto" w:fill="FFFFFF"/>
      <w:spacing w:before="300" w:after="180" w:line="0" w:lineRule="atLeast"/>
      <w:jc w:val="center"/>
    </w:pPr>
    <w:rPr>
      <w:rFonts w:asciiTheme="minorHAnsi" w:eastAsiaTheme="minorHAnsi" w:hAnsiTheme="minorHAnsi" w:cstheme="minorBidi"/>
      <w:b/>
      <w:bCs/>
      <w:spacing w:val="-5"/>
      <w:sz w:val="21"/>
      <w:szCs w:val="21"/>
    </w:rPr>
  </w:style>
  <w:style w:type="paragraph" w:customStyle="1" w:styleId="afd">
    <w:name w:val="Знак Знак Знак Знак"/>
    <w:basedOn w:val="a"/>
    <w:rsid w:val="001123D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3">
    <w:name w:val="Без интервала1"/>
    <w:basedOn w:val="a"/>
    <w:rsid w:val="001123DD"/>
    <w:pPr>
      <w:spacing w:after="0" w:line="240" w:lineRule="auto"/>
    </w:pPr>
    <w:rPr>
      <w:rFonts w:eastAsia="Times New Roman"/>
      <w:sz w:val="24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24</Pages>
  <Words>6252</Words>
  <Characters>35637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Делопроизводитель</cp:lastModifiedBy>
  <cp:revision>5</cp:revision>
  <dcterms:created xsi:type="dcterms:W3CDTF">2019-11-14T05:18:00Z</dcterms:created>
  <dcterms:modified xsi:type="dcterms:W3CDTF">2019-11-15T06:54:00Z</dcterms:modified>
</cp:coreProperties>
</file>