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ОРКСЭ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ОРКСЭ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28.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 Чтение параграфа 28.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