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37" w:rsidRDefault="00273737" w:rsidP="00273737">
      <w:pPr>
        <w:spacing w:after="0" w:line="309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Аннотация на курс «Комплексный анализ текста»</w:t>
      </w:r>
    </w:p>
    <w:p w:rsidR="00273737" w:rsidRDefault="00273737" w:rsidP="00273737">
      <w:pPr>
        <w:spacing w:after="0" w:line="309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3737" w:rsidRDefault="00273737" w:rsidP="00273737">
      <w:pPr>
        <w:spacing w:after="0" w:line="309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73737" w:rsidRDefault="00273737" w:rsidP="00273737">
      <w:pPr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Рабочая программа на курс «Комплексный анализ текста» разработана учителем русского языка и литературы МБОУ СОШ № 4 Бондаренко З.В. для учащихся 10-11 классов. По данному направлению типовой программы нет. Содержание рабочей программы «Комплексный анализ текста» составлено на основе учебной и методической литературы:</w:t>
      </w:r>
      <w:r>
        <w:rPr>
          <w:rFonts w:ascii="Times New Roman" w:hAnsi="Times New Roman"/>
          <w:color w:val="000000"/>
          <w:sz w:val="28"/>
          <w:szCs w:val="28"/>
        </w:rPr>
        <w:t xml:space="preserve"> Гальперин А.Н. «Текст как объект лингвистического исследования». М., 1999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.;Н.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Гольцова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И.В.Шамшин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Мищерина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«Русский язык. 10-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11  классы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.» М., «Русское слово», 2010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.;Г.Я.Солганик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«Стилистика русского языка». М., 2006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.;Любичева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Е.В. «Русский язык. 10-11 классы.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Методические  материалы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для проведения уроков»</w:t>
      </w:r>
      <w:r>
        <w:rPr>
          <w:rFonts w:ascii="Times New Roman" w:hAnsi="Times New Roman"/>
          <w:sz w:val="28"/>
          <w:szCs w:val="28"/>
        </w:rPr>
        <w:t>. М.,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 xml:space="preserve">», 2007 год.; </w:t>
      </w:r>
      <w:proofErr w:type="spellStart"/>
      <w:r>
        <w:rPr>
          <w:rFonts w:ascii="Times New Roman" w:hAnsi="Times New Roman"/>
          <w:sz w:val="28"/>
          <w:szCs w:val="28"/>
        </w:rPr>
        <w:t>Угроватова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Т.Ю. «Русский язык. 10-11 классы. 34 урока подготовки к ЕГЭ». М.,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>», 2007 год.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Представленный элективный курс рассчитан на 68 часов, предназначен для учащихся 10-11 классов, по 34 часа в каждом классе. В структурном отношении в программе представлены: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-пояснительная записка;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цели и задачи элективного курса;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общая характеристика курса;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место курса в учебном плане;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содержание программы курса;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-тематическое планирование;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учебно-методическое и материально-техническое обеспечение образовательного процесса. </w:t>
      </w:r>
    </w:p>
    <w:p w:rsidR="00273737" w:rsidRDefault="00273737" w:rsidP="00273737">
      <w:pPr>
        <w:ind w:left="36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Рабочая программа «Комплексный анализ текста» направлена на решение проблемы обучения школьников на старшем уровне образования, для углубления знаний по русскому языку.</w:t>
      </w:r>
    </w:p>
    <w:p w:rsidR="00273737" w:rsidRDefault="00273737" w:rsidP="00273737">
      <w:pPr>
        <w:ind w:left="360" w:firstLine="34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Актуальность  разработки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рабочей программы  курса заключается в  том,  что материалы используются при подготовке к ЕГЭ, при выполнении части С, при написании сочинения  (определение темы и основной мысли текста, при раскрытии проблемы, комментирование   проблемы, выявление авторской позиции, аргументы из художественного произведения и из читательского опыта, согласие и несогласие с автором, заключительная часть  сочинения).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73737" w:rsidRDefault="00273737" w:rsidP="00273737">
      <w:pPr>
        <w:ind w:left="360" w:firstLine="34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курс берет за основу последовательную демонстрацию изобразительных возможностей русского языка в разных его проявлениях. Под этим углом зрения на занятиях рассматривается известный учащимся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комплексный материал и углубляются сведения по фонетике, лексике, словообразованию, грамматике и правописанию. </w:t>
      </w:r>
    </w:p>
    <w:p w:rsidR="00273737" w:rsidRDefault="00273737" w:rsidP="00273737">
      <w:pPr>
        <w:ind w:left="360" w:firstLine="34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 предусматривает систематическое наблюдение за использованием разных языковых средств в произведениях   художественной литературы, в которых наиболее полно проявляется изобразительная сила русского языка. </w:t>
      </w:r>
    </w:p>
    <w:p w:rsidR="00273737" w:rsidRDefault="00273737" w:rsidP="00273737">
      <w:pPr>
        <w:ind w:left="360" w:firstLine="34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737" w:rsidRDefault="00273737" w:rsidP="00273737">
      <w:pPr>
        <w:ind w:left="360" w:firstLine="34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737" w:rsidRDefault="00273737" w:rsidP="0027373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3737" w:rsidRDefault="00273737" w:rsidP="002737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6AE" w:rsidRDefault="008056AE">
      <w:bookmarkStart w:id="0" w:name="_GoBack"/>
      <w:bookmarkEnd w:id="0"/>
    </w:p>
    <w:sectPr w:rsidR="0080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10"/>
    <w:rsid w:val="00273737"/>
    <w:rsid w:val="004A7A10"/>
    <w:rsid w:val="0080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4C63-841A-4212-87B6-62460AEA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2019-11-25T07:18:00Z</dcterms:created>
  <dcterms:modified xsi:type="dcterms:W3CDTF">2019-11-25T07:19:00Z</dcterms:modified>
</cp:coreProperties>
</file>