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08" w:rsidRDefault="005D3208" w:rsidP="005D3208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208" w:rsidRPr="005D3208" w:rsidRDefault="005D3208" w:rsidP="005D3208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5D3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5D3208" w:rsidRPr="005D3208" w:rsidRDefault="005D3208" w:rsidP="005D3208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lang w:eastAsia="ru-RU"/>
        </w:rPr>
      </w:pPr>
      <w:r w:rsidRPr="005D3208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050"/>
        <w:gridCol w:w="1998"/>
        <w:gridCol w:w="1664"/>
        <w:gridCol w:w="2460"/>
        <w:gridCol w:w="1151"/>
      </w:tblGrid>
      <w:tr w:rsidR="005D3208" w:rsidRPr="005D3208" w:rsidTr="005D3208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5D3208" w:rsidRPr="005D3208" w:rsidTr="005D3208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27.04.2020</w:t>
            </w:r>
          </w:p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Работа и мощность тока. Электродвижущая сила. Закон Ома для полной цепи.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Изучить параграфы 106,107,108. Ответить на вопросы.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5D320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5D3208">
                <w:rPr>
                  <w:rFonts w:ascii="Calibri" w:eastAsia="Times New Roman" w:hAnsi="Calibri" w:cs="Times New Roman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208" w:rsidRPr="005D3208" w:rsidRDefault="005D3208" w:rsidP="005D32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20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27.04.20</w:t>
            </w:r>
          </w:p>
        </w:tc>
      </w:tr>
    </w:tbl>
    <w:p w:rsidR="005D3208" w:rsidRDefault="005D3208" w:rsidP="005D32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3208" w:rsidRPr="005D3208" w:rsidRDefault="005D3208" w:rsidP="005D32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Вопросы для контроля.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 1. Эмпирический физический закон, определяющий связь электродвижущей силы источника (или электрического напряжения) с силой тока, протекающего в проводнике, и сопротивлением проводника: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закон Ома            б) закон Ньютона           в) закон Паскаля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2. Как сила тока в проводнике зависит от его сопротивления: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она прямо пропорциональна сопротивлению проводника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б) сила тока в проводнике обратно пропорциональна сопротивлению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в) чем меньше сопротивление, тем больше сила тока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 xml:space="preserve">3. Зависимость силы </w:t>
      </w:r>
      <w:proofErr w:type="gramStart"/>
      <w:r w:rsidRPr="005D3208">
        <w:rPr>
          <w:rFonts w:ascii="Arial" w:eastAsia="Times New Roman" w:hAnsi="Arial" w:cs="Arial"/>
          <w:sz w:val="24"/>
          <w:szCs w:val="24"/>
          <w:lang w:eastAsia="ru-RU"/>
        </w:rPr>
        <w:t>тока</w:t>
      </w:r>
      <w:proofErr w:type="gramEnd"/>
      <w:r w:rsidRPr="005D3208">
        <w:rPr>
          <w:rFonts w:ascii="Arial" w:eastAsia="Times New Roman" w:hAnsi="Arial" w:cs="Arial"/>
          <w:sz w:val="24"/>
          <w:szCs w:val="24"/>
          <w:lang w:eastAsia="ru-RU"/>
        </w:rPr>
        <w:t xml:space="preserve"> от какой физической величины устанавливает закон Ома: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количества электричества       б) времени        в) сопротивления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 xml:space="preserve">4. Зависимость силы </w:t>
      </w:r>
      <w:proofErr w:type="gramStart"/>
      <w:r w:rsidRPr="005D3208">
        <w:rPr>
          <w:rFonts w:ascii="Arial" w:eastAsia="Times New Roman" w:hAnsi="Arial" w:cs="Arial"/>
          <w:sz w:val="24"/>
          <w:szCs w:val="24"/>
          <w:lang w:eastAsia="ru-RU"/>
        </w:rPr>
        <w:t>тока</w:t>
      </w:r>
      <w:proofErr w:type="gramEnd"/>
      <w:r w:rsidRPr="005D3208">
        <w:rPr>
          <w:rFonts w:ascii="Arial" w:eastAsia="Times New Roman" w:hAnsi="Arial" w:cs="Arial"/>
          <w:sz w:val="24"/>
          <w:szCs w:val="24"/>
          <w:lang w:eastAsia="ru-RU"/>
        </w:rPr>
        <w:t xml:space="preserve"> от какой физической величины устанавливает закон Ома: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напряжения         б) количества электричества              в) времени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5. Какова формула закона Ома: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U = A/q           б) N = A/t                  в) I = U/R</w:t>
      </w:r>
    </w:p>
    <w:p w:rsidR="005D3208" w:rsidRPr="005D3208" w:rsidRDefault="005D3208" w:rsidP="005D3208">
      <w:pPr>
        <w:shd w:val="clear" w:color="auto" w:fill="FFFFFF"/>
        <w:spacing w:line="253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D32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Чтобы экспериментально определить сопротивление проводника, включенного в цепь, какой понадобится прибор:</w:t>
      </w:r>
      <w:r w:rsidRPr="005D3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5D3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омометр</w:t>
      </w:r>
      <w:proofErr w:type="spellEnd"/>
      <w:r w:rsidRPr="005D32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б) гальванометр              в) амперметр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7. Электрическим током называется: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направленное (упорядоченное) движение электронов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б) направленное движение заряженных частиц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в) упорядоченное движение частиц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8. За направление тока принято направление: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движения электронов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б) движения отрицательно заряженных частиц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в) движения положительно заряженных частиц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9. Какая величина равна отношению электрического заряда, прошедшего через поперечное сечение проводника, ко времени его прохождения: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напряжение           б) сила тока                в) сопротивление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10. Электрическое напряжение измеряется в: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Омах            б) Амперах                  в) Вольтах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11. Закон Ома установлен: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Омом              б) Ньютоном                 в) Паскалем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12. Реостат применяют для регулирования в цепи: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силы тока               б) работы                    в) напряжения</w:t>
      </w:r>
    </w:p>
    <w:p w:rsidR="005D3208" w:rsidRPr="005D3208" w:rsidRDefault="005D3208" w:rsidP="005D32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D3208">
        <w:rPr>
          <w:rFonts w:ascii="Arial" w:eastAsia="Times New Roman" w:hAnsi="Arial" w:cs="Arial"/>
          <w:sz w:val="24"/>
          <w:szCs w:val="24"/>
          <w:lang w:eastAsia="ru-RU"/>
        </w:rPr>
        <w:t>13. 5,6 кОм:</w:t>
      </w:r>
      <w:r w:rsidRPr="005D3208">
        <w:rPr>
          <w:rFonts w:ascii="Arial" w:eastAsia="Times New Roman" w:hAnsi="Arial" w:cs="Arial"/>
          <w:sz w:val="24"/>
          <w:szCs w:val="24"/>
          <w:lang w:eastAsia="ru-RU"/>
        </w:rPr>
        <w:br/>
        <w:t>а) 0,56 Ом               б) 5600 Ом                       в) 560 Ом</w:t>
      </w:r>
      <w:bookmarkStart w:id="0" w:name="_GoBack"/>
      <w:bookmarkEnd w:id="0"/>
    </w:p>
    <w:p w:rsidR="00A42A7B" w:rsidRPr="005D3208" w:rsidRDefault="00A42A7B"/>
    <w:sectPr w:rsidR="00A42A7B" w:rsidRPr="005D3208" w:rsidSect="005D320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24"/>
    <w:rsid w:val="005D3208"/>
    <w:rsid w:val="00A42A7B"/>
    <w:rsid w:val="00AF7B24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2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6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2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2020-04-28T06:40:00Z</dcterms:created>
  <dcterms:modified xsi:type="dcterms:W3CDTF">2020-04-28T06:40:00Z</dcterms:modified>
</cp:coreProperties>
</file>