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7"/>
        <w:gridCol w:w="1544"/>
        <w:gridCol w:w="2213"/>
        <w:gridCol w:w="3882"/>
        <w:gridCol w:w="3404"/>
        <w:gridCol w:w="3039"/>
      </w:tblGrid>
      <w:tr w:rsidR="00474CD5" w:rsidRPr="002C7471" w:rsidTr="007A597D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89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89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050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7A597D">
        <w:tc>
          <w:tcPr>
            <w:tcW w:w="1476" w:type="dxa"/>
          </w:tcPr>
          <w:p w:rsidR="00474CD5" w:rsidRPr="002C7471" w:rsidRDefault="0050055E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189" w:type="dxa"/>
          </w:tcPr>
          <w:p w:rsidR="0050055E" w:rsidRDefault="0050055E" w:rsidP="007A5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4CD5" w:rsidRPr="002C7471" w:rsidRDefault="0050055E" w:rsidP="007A5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Контрольно-диагностическая работа</w:t>
            </w:r>
          </w:p>
        </w:tc>
        <w:tc>
          <w:tcPr>
            <w:tcW w:w="3895" w:type="dxa"/>
          </w:tcPr>
          <w:p w:rsidR="007A597D" w:rsidRPr="002C7471" w:rsidRDefault="007A597D" w:rsidP="00500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0055E">
              <w:rPr>
                <w:rFonts w:ascii="Times New Roman" w:hAnsi="Times New Roman"/>
                <w:sz w:val="28"/>
                <w:szCs w:val="28"/>
              </w:rPr>
              <w:t>Выполните контрольную работу (приложение).</w:t>
            </w:r>
          </w:p>
        </w:tc>
        <w:tc>
          <w:tcPr>
            <w:tcW w:w="340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154E78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474CD5" w:rsidRPr="002C7471" w:rsidRDefault="0050055E" w:rsidP="00500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7A597D" w:rsidRDefault="007A597D" w:rsidP="001956A9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956A9" w:rsidRPr="001956A9">
        <w:rPr>
          <w:rFonts w:ascii="Times New Roman" w:hAnsi="Times New Roman"/>
          <w:b/>
          <w:sz w:val="28"/>
          <w:szCs w:val="28"/>
        </w:rPr>
        <w:t>Приложение.</w:t>
      </w:r>
    </w:p>
    <w:p w:rsidR="0050055E" w:rsidRPr="0050055E" w:rsidRDefault="0050055E" w:rsidP="0050055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0055E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Контрольно-диагностическая работа по литературе(11 класс)</w:t>
      </w: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Ниже приведены слова одного из героев комедии А.С. Грибоедова «Горе от ума». Кому из героев принадлежит эта реплика?</w:t>
      </w:r>
    </w:p>
    <w:p w:rsidR="0050055E" w:rsidRPr="0050055E" w:rsidRDefault="0050055E" w:rsidP="0050055E">
      <w:pPr>
        <w:spacing w:after="0" w:line="240" w:lineRule="auto"/>
        <w:ind w:left="981" w:firstLine="7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А все Кузнецкий мост и вечные французы.</w:t>
      </w:r>
    </w:p>
    <w:p w:rsidR="0050055E" w:rsidRPr="0050055E" w:rsidRDefault="0050055E" w:rsidP="0050055E">
      <w:pPr>
        <w:spacing w:after="0" w:line="240" w:lineRule="auto"/>
        <w:ind w:left="1265" w:firstLine="43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Оттуда моды к нам, и авторы, и музы:</w:t>
      </w:r>
    </w:p>
    <w:p w:rsidR="0050055E" w:rsidRPr="0050055E" w:rsidRDefault="0050055E" w:rsidP="0050055E">
      <w:pPr>
        <w:spacing w:after="0" w:line="240" w:lineRule="auto"/>
        <w:ind w:left="1090" w:firstLine="61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Губители карманов и сердец!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Чацкий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Репетилов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Фамусов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Хлестова</w:t>
            </w:r>
            <w:proofErr w:type="spellEnd"/>
          </w:p>
        </w:tc>
      </w:tr>
    </w:tbl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Ниже приведен портрет одного из героев поэмы Н.В. Гоголя «Мертвые души»: 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«Это был среднего роста, очень недурно сложенный молодец с полными румяными щеками, с белыми, как снег, зубами и черными, как смоль, бакенбардами. Свеж он был, как кровь с молоком; здоровье, казалось, так и прыскало с лица его».</w:t>
      </w:r>
    </w:p>
    <w:p w:rsidR="0050055E" w:rsidRPr="0050055E" w:rsidRDefault="0050055E" w:rsidP="0050055E">
      <w:pPr>
        <w:keepNext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sz w:val="24"/>
          <w:szCs w:val="24"/>
          <w:lang w:eastAsia="ru-RU"/>
        </w:rPr>
        <w:t>Речь идет о</w:t>
      </w: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Манилове</w:t>
            </w:r>
            <w:proofErr w:type="gram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Собакевиче</w:t>
            </w:r>
            <w:proofErr w:type="gram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Ноздреве</w:t>
            </w:r>
            <w:proofErr w:type="gram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Плюшкине</w:t>
            </w:r>
            <w:proofErr w:type="gramEnd"/>
          </w:p>
        </w:tc>
      </w:tr>
    </w:tbl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Ниже приведено высказывание одного из героев драмы А.Н. Островского «Гроза»: </w:t>
      </w:r>
    </w:p>
    <w:p w:rsidR="0050055E" w:rsidRPr="0050055E" w:rsidRDefault="0050055E" w:rsidP="0050055E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коры». 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Кому принадлежат эти слова? 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Шапкину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Кулигину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Борису Григорьевичу</w:t>
            </w:r>
          </w:p>
        </w:tc>
      </w:tr>
    </w:tbl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.Что завершает последнюю, двадцать восьмую главу романа И.С. Тургенева «Отцы и дети»?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упоминание о дальнейшей судьбе Павла Кирсанова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посещений стариками Базаровыми могилы сына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событиях в доме Николая Кирсанова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 «нигилистах» </w:t>
            </w: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Ситникове</w:t>
            </w:r>
            <w:proofErr w:type="spell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Кукшиной</w:t>
            </w:r>
            <w:proofErr w:type="spellEnd"/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Какому из персонажей романа И.А. Гончарова «Обломов» дана следующая авторская характеристика:</w:t>
      </w:r>
    </w:p>
    <w:p w:rsidR="0050055E" w:rsidRPr="0050055E" w:rsidRDefault="0050055E" w:rsidP="0050055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«Простой, то есть прямой, настоящий взгляд на жизнь – вот что было его постоянною задачею, и, добираясь постепенно до ее решения, он понимал всю трудность и был </w:t>
      </w:r>
      <w:proofErr w:type="spellStart"/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внутренно</w:t>
      </w:r>
      <w:proofErr w:type="spellEnd"/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горд и счастлив всякий раз, когда ему случалось заметить кривизну на своем пути и сделать прямой шаг»?</w:t>
      </w:r>
    </w:p>
    <w:p w:rsidR="0050055E" w:rsidRPr="0050055E" w:rsidRDefault="0050055E" w:rsidP="0050055E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Обломову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Штольцу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Тарантьеву</w:t>
            </w:r>
            <w:proofErr w:type="spellEnd"/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Кто из героев поэмы Н.А. Некрасова «Кому на Руси жить хорошо?» говорил о себе: </w:t>
      </w:r>
      <w:r w:rsidRPr="005005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«Клейменый, да не раб»?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Савелий, богатырь святорусский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Нагой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Ермил</w:t>
            </w:r>
            <w:proofErr w:type="spell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Гирин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Гриша </w:t>
            </w: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Добросклонов</w:t>
            </w:r>
            <w:proofErr w:type="spellEnd"/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С каким из сражений, изображенных в романе Л.Н. Толстого «Война и мир», связаны следующие размышления князя Андрея:</w:t>
      </w:r>
      <w:r w:rsidRPr="005005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«Как тихо, спокойно и торжественно, совсем не так, как я бежал ... совсем не так, как с озлобленными и испуганными лицами тащили друг у друга банник француз и артиллерист, - совсем не так ползут облака </w:t>
      </w:r>
      <w:proofErr w:type="gramStart"/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>по этому</w:t>
      </w:r>
      <w:proofErr w:type="gramEnd"/>
      <w:r w:rsidRPr="005005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высокому, бесконечному небу. Как же я не видал прежде этого высокого неба?»?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Бородинская битва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 под Аустерлицем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Шенграбенское</w:t>
            </w:r>
            <w:proofErr w:type="spell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сражение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 под Островной</w:t>
            </w:r>
          </w:p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Кто из героев романа Ф.М. Достоевского «Преступление и наказание» подслушивает разговор Раскольникова с Соней об убийстве?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Лужин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Порфирий Петрович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Лебезятников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Свидригайлов</w:t>
            </w:r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Какова судьба Фирса в финале пьесы А.П. Чехова «Вишневый сад»?</w:t>
      </w: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уезжает с Раневской за границу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забыт</w:t>
            </w:r>
            <w:proofErr w:type="gram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оставленном доме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отвезен</w:t>
            </w:r>
            <w:proofErr w:type="gramEnd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больницу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переходит на службу к Лопахину</w:t>
            </w:r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О каком трагическом событии извещает ночлежников Барон в финале пьесы М. Горького «На дне»?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смерти Анны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убийстве Костылева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самоубийстве Актера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расправе Василисы над Наташей</w:t>
            </w:r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Прекрасная Дама, Незнакомка, Кармен – это образы поэзии</w:t>
      </w:r>
    </w:p>
    <w:p w:rsidR="0050055E" w:rsidRPr="0050055E" w:rsidRDefault="0050055E" w:rsidP="00500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С.Есенина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В.Маяковского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А.Ахматовой</w:t>
            </w:r>
            <w:proofErr w:type="spell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А.Блока</w:t>
            </w:r>
            <w:proofErr w:type="spellEnd"/>
          </w:p>
        </w:tc>
      </w:tr>
    </w:tbl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ind w:left="283" w:hanging="28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bookmarkStart w:id="0" w:name="_GoBack"/>
      <w:bookmarkEnd w:id="0"/>
      <w:r w:rsidRPr="0050055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Каково авторское определение жанра поэмы А. Твардовского «Василий Теркин»?</w:t>
      </w:r>
    </w:p>
    <w:p w:rsidR="0050055E" w:rsidRPr="0050055E" w:rsidRDefault="0050055E" w:rsidP="0050055E">
      <w:pPr>
        <w:spacing w:after="0" w:line="240" w:lineRule="auto"/>
        <w:ind w:left="283" w:hanging="28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066"/>
      </w:tblGrid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военная повесть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боевая хроника</w:t>
            </w:r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про бойца</w:t>
            </w:r>
            <w:proofErr w:type="gramEnd"/>
          </w:p>
        </w:tc>
      </w:tr>
      <w:tr w:rsidR="0050055E" w:rsidRPr="0050055E" w:rsidTr="00DD7664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0055E" w:rsidRPr="0050055E" w:rsidRDefault="0050055E" w:rsidP="0050055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9066" w:type="dxa"/>
          </w:tcPr>
          <w:p w:rsidR="0050055E" w:rsidRPr="0050055E" w:rsidRDefault="0050055E" w:rsidP="0050055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летопись трудных лет</w:t>
            </w:r>
          </w:p>
        </w:tc>
      </w:tr>
    </w:tbl>
    <w:p w:rsidR="0050055E" w:rsidRPr="0050055E" w:rsidRDefault="0050055E" w:rsidP="0050055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50055E" w:rsidRDefault="0050055E" w:rsidP="005005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55E" w:rsidRPr="001956A9" w:rsidRDefault="0050055E" w:rsidP="001956A9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852EB6" w:rsidRDefault="00852E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55E" w:rsidRPr="001956A9" w:rsidRDefault="0050055E">
      <w:pPr>
        <w:rPr>
          <w:rFonts w:ascii="Times New Roman" w:hAnsi="Times New Roman"/>
          <w:sz w:val="28"/>
          <w:szCs w:val="28"/>
        </w:rPr>
      </w:pPr>
    </w:p>
    <w:sectPr w:rsidR="0050055E" w:rsidRPr="001956A9" w:rsidSect="00E02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02"/>
    <w:multiLevelType w:val="multilevel"/>
    <w:tmpl w:val="4B7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E78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956A9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055E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853BA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A597D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3DDB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668D7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9A6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3F76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2C59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1526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B6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6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3614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7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400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5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9432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8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331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4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8545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1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83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9013-FD6D-47CF-B7A8-DC30ED4E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2020-05-31T09:25:00Z</cp:lastPrinted>
  <dcterms:created xsi:type="dcterms:W3CDTF">2020-04-20T08:08:00Z</dcterms:created>
  <dcterms:modified xsi:type="dcterms:W3CDTF">2020-05-31T09:28:00Z</dcterms:modified>
</cp:coreProperties>
</file>