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 Бессоюзные предложения.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32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(1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, 4 или 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