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1908"/>
        <w:gridCol w:w="6662"/>
        <w:gridCol w:w="2126"/>
        <w:gridCol w:w="1843"/>
      </w:tblGrid>
      <w:tr w:rsidR="000C35EF" w:rsidRPr="002C7471" w:rsidTr="00F432C0">
        <w:tc>
          <w:tcPr>
            <w:tcW w:w="147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08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662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12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C35EF" w:rsidRPr="002C7471" w:rsidTr="00F432C0">
        <w:tc>
          <w:tcPr>
            <w:tcW w:w="1476" w:type="dxa"/>
          </w:tcPr>
          <w:p w:rsidR="000C35EF" w:rsidRPr="002C7471" w:rsidRDefault="00F432C0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0C35EF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2535B7">
              <w:rPr>
                <w:rFonts w:ascii="Times New Roman" w:hAnsi="Times New Roman"/>
                <w:sz w:val="28"/>
                <w:szCs w:val="28"/>
              </w:rPr>
              <w:t>5</w:t>
            </w:r>
            <w:r w:rsidR="000C35EF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08" w:type="dxa"/>
          </w:tcPr>
          <w:p w:rsidR="00362314" w:rsidRDefault="00362314" w:rsidP="00253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  <w:p w:rsidR="00C63B6C" w:rsidRDefault="00F432C0" w:rsidP="00253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Э.М.Ремарк</w:t>
            </w:r>
            <w:proofErr w:type="spellEnd"/>
          </w:p>
          <w:p w:rsidR="00F432C0" w:rsidRPr="002C7471" w:rsidRDefault="00F432C0" w:rsidP="00253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 товарища»</w:t>
            </w:r>
          </w:p>
        </w:tc>
        <w:tc>
          <w:tcPr>
            <w:tcW w:w="6662" w:type="dxa"/>
          </w:tcPr>
          <w:p w:rsidR="00E412A1" w:rsidRDefault="00F432C0" w:rsidP="00F432C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1)Познакомиться с теоретическим материалом (приложение)</w:t>
            </w:r>
          </w:p>
          <w:p w:rsidR="00F432C0" w:rsidRPr="00E412A1" w:rsidRDefault="00F432C0" w:rsidP="003623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62314">
              <w:rPr>
                <w:rFonts w:ascii="Times New Roman" w:hAnsi="Times New Roman"/>
                <w:sz w:val="28"/>
                <w:szCs w:val="28"/>
              </w:rPr>
              <w:t>Письменно напишите, какое значение имеет друг в вашей жизни?</w:t>
            </w:r>
            <w:bookmarkStart w:id="0" w:name="_GoBack"/>
            <w:bookmarkEnd w:id="0"/>
          </w:p>
        </w:tc>
        <w:tc>
          <w:tcPr>
            <w:tcW w:w="212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C35EF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35EF" w:rsidRPr="006E4749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C35EF" w:rsidRPr="0087448B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5EF" w:rsidRPr="002C7471" w:rsidRDefault="007D4F09" w:rsidP="00F432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432C0">
              <w:rPr>
                <w:rFonts w:ascii="Times New Roman" w:hAnsi="Times New Roman"/>
                <w:sz w:val="28"/>
                <w:szCs w:val="28"/>
              </w:rPr>
              <w:t>6</w:t>
            </w:r>
            <w:r w:rsidR="000C35EF">
              <w:rPr>
                <w:rFonts w:ascii="Times New Roman" w:hAnsi="Times New Roman"/>
                <w:sz w:val="28"/>
                <w:szCs w:val="28"/>
              </w:rPr>
              <w:t>.0</w:t>
            </w:r>
            <w:r w:rsidR="002535B7">
              <w:rPr>
                <w:rFonts w:ascii="Times New Roman" w:hAnsi="Times New Roman"/>
                <w:sz w:val="28"/>
                <w:szCs w:val="28"/>
              </w:rPr>
              <w:t>5</w:t>
            </w:r>
            <w:r w:rsidR="000C35E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>
      <w:pPr>
        <w:rPr>
          <w:sz w:val="28"/>
          <w:szCs w:val="28"/>
        </w:rPr>
      </w:pPr>
    </w:p>
    <w:p w:rsidR="00F432C0" w:rsidRPr="00F432C0" w:rsidRDefault="00F432C0" w:rsidP="00F432C0">
      <w:pPr>
        <w:shd w:val="clear" w:color="auto" w:fill="FFFFFF"/>
        <w:spacing w:after="0" w:line="240" w:lineRule="auto"/>
        <w:jc w:val="center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Приложение.</w:t>
      </w:r>
      <w:r w:rsidRPr="00F432C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"Вы не успели заметить, что мы живем в эпоху </w:t>
      </w:r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полного 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саморастерзания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 Многое, что можно было бы сделать,</w:t>
      </w:r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не делаем, сами не зная почему.</w:t>
      </w:r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стала делом чудовищной важности:</w:t>
      </w:r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много людей в наши дни лишены ее,</w:t>
      </w:r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мысли о ней заслоняют все остальное.&lt;…&gt;</w:t>
      </w:r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меня две машины, квартира в десять комнат и достаточно денег. </w:t>
      </w:r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толку что? Разве все это сравнится с летним утром</w:t>
      </w:r>
      <w:proofErr w:type="gram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!... </w:t>
      </w:r>
      <w:proofErr w:type="gramEnd"/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Никогда ничто не измениться. </w:t>
      </w:r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что только люди делают из своей жизни — просто смешно!"</w:t>
      </w:r>
    </w:p>
    <w:p w:rsidR="00F432C0" w:rsidRPr="00F432C0" w:rsidRDefault="00F432C0" w:rsidP="00F432C0">
      <w:pPr>
        <w:shd w:val="clear" w:color="auto" w:fill="FFFFFF"/>
        <w:spacing w:after="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Э.М.Ремарк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«Три товарища»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Годы отсчитываются календарем, но век нередко не совпадает со столетием. Когда в ночь на первое января тысяча девятисотого года во дворцах и отелях, вилах и особняках, обычных домах захлопали пробки бутылок с шампанским и миллионы людей подняли бокалы с неизменной надеждой на лучшее, в жизни человечества мало что изменилось. Зато было много речей о прогрессе, о знании, о просвещении. И едва ли кто тогда мог подумать, что грядущий век еще не настал. А когда он явится, то покажет свой зловещий лик, в сравнении с которым </w:t>
      </w:r>
    </w:p>
    <w:p w:rsidR="00F432C0" w:rsidRPr="00F432C0" w:rsidRDefault="00F432C0" w:rsidP="00F432C0">
      <w:pPr>
        <w:shd w:val="clear" w:color="auto" w:fill="FFFFFF"/>
        <w:spacing w:after="240" w:line="240" w:lineRule="auto"/>
        <w:jc w:val="righ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померкнут самые темные и бедственные эпохи истории мира. И тем более не могли об этом подумать те, кто встретил двадцатое столетие, спокойно и уютно почивая в своих детских кроватках.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Вероятно, есть смысл окинуть хотя бы беглым взглядом жизнь реального человека по имени Эрих Мария Ремарк.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северо-западе Германии в живописной долине между отрогами невысоких 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Везерских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гор, лесистых, протекает, петляя многочисленными излучинами, небольшая, но все же судоходная река Хазе, приток 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Эмса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несущего</w:t>
      </w:r>
      <w:proofErr w:type="gram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свои воды в Северное море. У одной из таких излучин вот уже 11 столетий стоит старинный, основанный еще Карлом Великим, город 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Оснабрюк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этом городе, в семье скромного бюргера-ремесленника по фамилии Ремарк, 22 июня 1898 года родился мальчик, названный при крещении Эрих Мария.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Второе имя, явно женское, возможно, удивит русского читателя, мало знакомого с обычаями католичества, где принято давать человеку несколько имен, что, по мнению католиков, обеспечивает особое попечительство каждого из тезоименных святых. Ношение же двух имен, свидетельствует о небольшом достатке семьи: чем больше давалось имен, тем дороже обходилось крещение. Среди женских имен, дававшихся мужчине, имя «Мария» особенно уважалось – имя Пресвятой Богородицы.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Эрих родился в семье переплетчика. Это было уважаемое соседями и знакомыми добропорядочное семейство. Чуточку необычна только фамилия – она звучит, а порой и пишется на французский манер, это слово </w:t>
      </w:r>
      <w:proofErr w:type="gram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- 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французски</w:t>
      </w:r>
      <w:proofErr w:type="spellEnd"/>
      <w:proofErr w:type="gram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означает «примечание» или «отметка», и перешло в том же смысле и в русский язык, «ремарка».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Детство будущего писателя ничем особым не примечательно: после завершения приготовительных классов – гимназия, в будни утренний кофе с булочкой или куском хлеба, в праздничные дни лакомства – жареная колбаса с луком, малиновый пудинг с ванильной подливкой и гусь к Рождеству. По воскресеньям всей семьей шли, принарядившись, в храм. Потом наступила юность. И в тщательно оберегаемых клеенчатых тетрадках появились стихи, а потом и целые драмы, большей частью стихотворные, втайне казавшиеся не уступающими шиллеровским.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Гимназия с ее латынью и подробнейшими курсами литературы, истории, закона Божия не давала своим питомцам профессии. Правда она открывала двери в университет, что означало еще какое-то время сидеть на шее у родителей. Поэтому Ремарк избрал другую дорогу – учительскую семинарию. Учительская профессия представлялась достойным служением высшим идеалам добра, о которых говорили дома, в церкви. И были еще идеалы, в которые юноши верили без колебаний: Бог, Отечество и кайзер. Эти идеалы требовали от каждого патриота по первому зову встать под боевые знамена рейха. И Ремарк добровольцем уходит на войну в 1916 году.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Ремарк перепробовал множество профессий – магазинного приказчика, тапера, газетного репортера, под конец даже редактора одного достаточно популярного журнала «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Шпорт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 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Бильд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(«Спорт в картинках»). Некоторое время главным занятием для него становится сочинение чисто развлекательной, почти бульварной литературы. Его поделки давно канули в Лету, однако придали его перу уверенность профессионального литератора и дали возможность не опуститься на жизненное дно.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Первый роман «На западном фронте без перемен» выходит в свет в 1929 году. И в считанные месяцы обходит весь мир поистине триумфальным шагом. Его тиражи один за другим расходятся по всем городам Германии. Его переводят на русский язык. Ремарку не исполнилось еще тридцати одного года, а он уже всемирно знаменит. Это дает возможность ни в чем себе не отказывать, кроме писательства ничем не заниматься и, самое главное, возможность путешествовать. В 1931 году публикует «Возвращение».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Ремарке – теперь уже прочно вошедшем в литературу – спорят критики. Иные превозносят его до небес, другие стараются «низвергнуть». Гитлеровцы ненавидели правдивого и до 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исповедальности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честного писателя. И когда они пришли к власти, книги Ремарка в числе первых полетели в костер. Самого писателя спасло от расправы лишь то, что в момент прихода Гитлера к власти он находился в зарубежном путешествии. Гитлеровское правительство одним из первых своих актов лишило Ремарка немецкого гражданства. Началась нелегкая эмигрантская жизнь, сначала во Франции, затем в США и под конец в Швейцарии, куда Ремарк переехал после второй мировой войны.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Ненавидевший любую регламентацию и духовное насилие в любой форме, </w:t>
      </w:r>
      <w:proofErr w:type="gram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Ремарк</w:t>
      </w:r>
      <w:proofErr w:type="gram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примыкал ни к </w:t>
      </w:r>
      <w:proofErr w:type="gram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какому</w:t>
      </w:r>
      <w:proofErr w:type="gram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кружку или отряду эмигрантов. Самое главное заключалось в том, что писатель оказался насильственно оторванным от своего народа, который он почитал и требовательно любил, от его привычек и маленьких радостей, которые можно обрести на родине. И нельзя было почувствовать себя просто человеком – ведь на чужбине приезжий неизбежно несет на себе груз ответственности за целый народ, к которому он принадлежит.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изгнании прошла добрая половина жизни Ремарка – на родину он так и не вернулся. После окончания войны он некоторое время жил в Нью-Йорке (американское гражданство он получил в 1947), затем он выбрал нейтральную и менее всего изменившую свое лицо 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Щвейцарию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Он купил себе скромную виллу в городке Порто-Ронко в Швейцарии. Там, в городке Локарно он и умер 25 сентября 1970 года на семьдесят третьем году жизни.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Чуждый всякой позе, избегавший саморекламы, Ремарк вел в изгнании жизнь скромную, почти скрытную. И неустанно трудился, напоминая о себе читающей </w:t>
      </w:r>
      <w:proofErr w:type="gram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публике</w:t>
      </w:r>
      <w:proofErr w:type="gram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выходившими регулярно романами, не всегда одинаковыми по своему уровню и значимости, но каждый раз становившимися заметным событием литературной жизни. Громкую славу ему принесли романы «Три товарища» 1938, «Триумфальная арка» 1946, «Искра жизни» 1952, «Время жить и время умирать» 1954, «Черный обелиск» 1956, «Жизнь взаймы» 1959, «Ночь в Лиссабоне» 1963, «Тени в раю» 1972 и др. </w:t>
      </w:r>
    </w:p>
    <w:p w:rsidR="00F432C0" w:rsidRPr="00F432C0" w:rsidRDefault="00F432C0" w:rsidP="00F432C0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Итак, роман Ремарка "Три товарища" был написан в 1936 году, в России он появился лишь в 1958. Действие романа разворачивается в Германии, ещё не покорённой нацистами, хотя уже явственно звучит на его страницах топот их сапог, а один из героев - 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Готтфрилд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Ленц</w:t>
      </w:r>
      <w:proofErr w:type="spellEnd"/>
      <w:r w:rsidRPr="00F432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гибнет от пули штурмовика. </w:t>
      </w:r>
    </w:p>
    <w:p w:rsidR="00F432C0" w:rsidRDefault="00F432C0" w:rsidP="00F432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32C0" w:rsidRDefault="00F432C0" w:rsidP="00F432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32C0" w:rsidRDefault="00F432C0" w:rsidP="00F432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32C0" w:rsidRPr="000C35EF" w:rsidRDefault="00F432C0">
      <w:pPr>
        <w:rPr>
          <w:sz w:val="28"/>
          <w:szCs w:val="28"/>
        </w:rPr>
      </w:pPr>
    </w:p>
    <w:sectPr w:rsidR="00F432C0" w:rsidRPr="000C35EF" w:rsidSect="000C35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EF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35EF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35B7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62314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03E8A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D4F09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3587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3B6C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12A1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32C0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18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74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6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9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00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12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551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254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7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23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84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0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258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34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4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2020-05-17T15:12:00Z</cp:lastPrinted>
  <dcterms:created xsi:type="dcterms:W3CDTF">2020-04-19T17:01:00Z</dcterms:created>
  <dcterms:modified xsi:type="dcterms:W3CDTF">2020-05-24T09:39:00Z</dcterms:modified>
</cp:coreProperties>
</file>