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668AB" w14:textId="77777777" w:rsidR="0088714E" w:rsidRPr="0088714E" w:rsidRDefault="0088714E" w:rsidP="00887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26"/>
          <w:szCs w:val="26"/>
          <w:lang w:eastAsia="ru-RU"/>
        </w:rPr>
      </w:pPr>
      <w:r w:rsidRPr="0088714E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begin"/>
      </w:r>
      <w:r w:rsidRPr="0088714E">
        <w:rPr>
          <w:rFonts w:ascii="Arial" w:eastAsia="Times New Roman" w:hAnsi="Arial" w:cs="Arial"/>
          <w:color w:val="000000"/>
          <w:sz w:val="26"/>
          <w:szCs w:val="26"/>
          <w:lang w:eastAsia="ru-RU"/>
        </w:rPr>
        <w:instrText xml:space="preserve"> HYPERLINK "https://zen.yandex.ru/id/5adf680cd7bf21a6c9ee9e0d" </w:instrText>
      </w:r>
      <w:r w:rsidRPr="0088714E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separate"/>
      </w:r>
      <w:r w:rsidRPr="0088714E">
        <w:rPr>
          <w:rFonts w:ascii="Arial" w:eastAsia="Times New Roman" w:hAnsi="Arial" w:cs="Arial"/>
          <w:color w:val="0000FF"/>
          <w:sz w:val="26"/>
          <w:szCs w:val="26"/>
          <w:lang w:eastAsia="ru-RU"/>
        </w:rPr>
        <w:br/>
      </w:r>
    </w:p>
    <w:p w14:paraId="74604CEE" w14:textId="04ADC7BE" w:rsidR="0088714E" w:rsidRPr="0088714E" w:rsidRDefault="0088714E" w:rsidP="0045019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</w:pPr>
      <w:r w:rsidRPr="0088714E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end"/>
      </w:r>
      <w:bookmarkStart w:id="0" w:name="_GoBack"/>
      <w:bookmarkEnd w:id="0"/>
      <w:r w:rsidRPr="0088714E"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  <w:t>Путь к Победе: 5 важнейших сражений Великой Отечественной, которые приблизили 9 мая 1945 года</w:t>
      </w:r>
    </w:p>
    <w:p w14:paraId="51124B93" w14:textId="711F56EE" w:rsidR="0088714E" w:rsidRPr="0088714E" w:rsidRDefault="0088714E" w:rsidP="00887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714E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7CA6F3D9" wp14:editId="1AFCD90C">
            <wp:extent cx="5940425" cy="334264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A2A95" w14:textId="77777777" w:rsidR="0088714E" w:rsidRPr="0088714E" w:rsidRDefault="0088714E" w:rsidP="0088714E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714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Великая Отечественная война продолжалась долгих 1418 дней и ночей. Она вместила в себя множество событий, поражений и побед, успехов и неудач нашей армии, множество героических подвигов и примеров беззаветного труда советских людей. Каждый бой за какую-то безымянную, не известную никому ранее высоту, за небольшую лесную деревушку или огромный город были неимоверно важны для достижения общей победы.</w:t>
      </w:r>
    </w:p>
    <w:p w14:paraId="43706A59" w14:textId="77777777" w:rsidR="0088714E" w:rsidRPr="0088714E" w:rsidRDefault="0088714E" w:rsidP="0088714E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714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Но были в Великой Отечественной сражения, которые занимают особое место в истории, потому что определили не только ход войны, ее итоги, но и судьбы всего человечества.</w:t>
      </w:r>
    </w:p>
    <w:p w14:paraId="4AACB877" w14:textId="77777777" w:rsidR="0088714E" w:rsidRPr="0088714E" w:rsidRDefault="0088714E" w:rsidP="0088714E">
      <w:pPr>
        <w:shd w:val="clear" w:color="auto" w:fill="FFFFFF"/>
        <w:spacing w:before="510"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88714E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Битва за Москву. План «молниеносной войны» рухнул.</w:t>
      </w:r>
    </w:p>
    <w:p w14:paraId="5F2D88CB" w14:textId="77777777" w:rsidR="0088714E" w:rsidRPr="0088714E" w:rsidRDefault="0088714E" w:rsidP="0088714E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714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Битва за Москву продолжалась с сентября 1941 по апрель 1942 года. В ходе оборонительных боев и последующего за этим в декабре 1941 года контрнаступления советских войск фашистским захватчикам было нанесено ощутимое поражение. Они были отброшены на 100-250 км от столицы СССР, понесли тяжелые потери в живой силе и технике. План «молниеносной войны» против нашей страны был окончательно сорван. Германская военная машина, которая два с половиной года до этого победоносно шествовала по Европе, была остановлена, миф о ее непобедимости развеян.</w:t>
      </w:r>
    </w:p>
    <w:p w14:paraId="70E5AC3C" w14:textId="77777777" w:rsidR="0088714E" w:rsidRPr="0088714E" w:rsidRDefault="0088714E" w:rsidP="0088714E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714E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Битва за Москву предопределила дальнейшее развитие всей Великой Отечественной войны. Стало очевидно, что война примет долгий, затяжной характер, к чему Германия была не готова. Силы и моральный дух немецкой армии были надломлены. Напротив –морально-патриотический дух советского народа значительно укрепился. Парад войск 7 ноября 1941 года на Красной площади воодушевил всех граждан страны. В международном плане битва под Москвой способствовала созданию антигитлеровской коалиции, предостерегла Турцию и Японию от вторжения на территорию СССР. Японцы вообще предпочли в декабре 1941 года вступить в войну против США.</w:t>
      </w:r>
    </w:p>
    <w:p w14:paraId="360D677E" w14:textId="7C51C186" w:rsidR="0088714E" w:rsidRPr="0088714E" w:rsidRDefault="0088714E" w:rsidP="00887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714E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2BE5D9BF" wp14:editId="78875EEE">
            <wp:extent cx="5940425" cy="3916680"/>
            <wp:effectExtent l="0" t="0" r="3175" b="7620"/>
            <wp:docPr id="3" name="Рисунок 3" descr="Прямо от стен Кремля 7 ноября 1941 года солдаты шли в б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ямо от стен Кремля 7 ноября 1941 года солдаты шли в бо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8239E" w14:textId="77777777" w:rsidR="0088714E" w:rsidRPr="0088714E" w:rsidRDefault="0088714E" w:rsidP="00887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714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Прямо от стен Кремля 7 ноября 1941 года солдаты шли в бой</w:t>
      </w:r>
    </w:p>
    <w:p w14:paraId="598B2BE1" w14:textId="77777777" w:rsidR="0088714E" w:rsidRPr="0088714E" w:rsidRDefault="0088714E" w:rsidP="0088714E">
      <w:pPr>
        <w:shd w:val="clear" w:color="auto" w:fill="FFFFFF"/>
        <w:spacing w:before="510"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88714E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Сталинградская битва. Начало коренного перелома.</w:t>
      </w:r>
    </w:p>
    <w:p w14:paraId="4B1F3B84" w14:textId="77777777" w:rsidR="0088714E" w:rsidRPr="0088714E" w:rsidRDefault="0088714E" w:rsidP="0088714E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714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 ходе Сталинградской битвы на весь мир стали известны героические защитники Мамаева кургана, дома Павлова, острова </w:t>
      </w:r>
      <w:proofErr w:type="spellStart"/>
      <w:r w:rsidRPr="0088714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Людникова</w:t>
      </w:r>
      <w:proofErr w:type="spellEnd"/>
      <w:r w:rsidRPr="0088714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подвиги Михаила </w:t>
      </w:r>
      <w:proofErr w:type="spellStart"/>
      <w:r w:rsidRPr="0088714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Паникахи</w:t>
      </w:r>
      <w:proofErr w:type="spellEnd"/>
      <w:r w:rsidRPr="0088714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Василия Зайцева, Рубена Ибаррури и многих других. Битва завершилась 2 февраля 1943 г. окружением в Сталинграде 6-й армии фельдмаршала Паулюса и ее полным разгромом. Всего же за 200 суток сражения фашистский блок потерял в общей сложности около 1,5 млн солдат и офицеров, т.е. 25% всех своих сил, действовавших на советско-германском фронте, до 2 тыс. танков, более 10 тыс. орудий и минометов, около 3 тыс. боевых и транспортных самолетов, свыше 70 тыс. автомашин и огромное количество вооружения.</w:t>
      </w:r>
    </w:p>
    <w:p w14:paraId="083B1C8F" w14:textId="77777777" w:rsidR="0088714E" w:rsidRPr="0088714E" w:rsidRDefault="0088714E" w:rsidP="0088714E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714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Победа под Сталинградом оказала определяющее влияние на дальнейший ход Великой Отечественной войны. СССР овладел стратегической инициативой, было положено начало коренному перелому в ходе всей Второй мировой войны. Поражение потрясло фашистскую Германию. Начался кризис профашистских </w:t>
      </w:r>
      <w:r w:rsidRPr="0088714E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режимов в Италии, Румынии, Венгрии. Значительно вырос международный авторитет Советского Союза и его Вооруженных сил, укрепилась антигитлеровской коалиции. Но главное - были созданы условия для развертывания общего наступления Красной Армии и массового изгнания немецко-фашистских захватчиков с оккупированных территорий нашей страны.</w:t>
      </w:r>
    </w:p>
    <w:p w14:paraId="5EC3591D" w14:textId="02B1D680" w:rsidR="0088714E" w:rsidRPr="0088714E" w:rsidRDefault="0088714E" w:rsidP="00887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714E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2BDF4F6D" wp14:editId="2D892DE1">
            <wp:extent cx="5940425" cy="5168265"/>
            <wp:effectExtent l="0" t="0" r="3175" b="0"/>
            <wp:docPr id="2" name="Рисунок 2" descr="Мамаев курган - отсюда начинался путь к Берлину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маев курган - отсюда начинался путь к Берлину.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6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E8C19" w14:textId="77777777" w:rsidR="0088714E" w:rsidRPr="0088714E" w:rsidRDefault="0088714E" w:rsidP="00887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714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Мамаев курган - отсюда начинался путь к Берлину.</w:t>
      </w:r>
    </w:p>
    <w:p w14:paraId="05915767" w14:textId="77777777" w:rsidR="0088714E" w:rsidRPr="0088714E" w:rsidRDefault="0088714E" w:rsidP="0088714E">
      <w:pPr>
        <w:shd w:val="clear" w:color="auto" w:fill="FFFFFF"/>
        <w:spacing w:before="510"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88714E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Курская битва. Завершение коренного перелома.</w:t>
      </w:r>
    </w:p>
    <w:p w14:paraId="33D2C65D" w14:textId="77777777" w:rsidR="0088714E" w:rsidRPr="0088714E" w:rsidRDefault="0088714E" w:rsidP="0088714E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714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ожесточенном столкновении на Курской дуге летом 1943 г. гитлеровская армия понесла тяжелейшее поражение, Общие потери вермахта составили более 500 тыс. солдат и офицеров, свыше 1,5 тыс. танков и штурмовых орудий, 3 тыс. орудий и минометов, более 3,7 тыс. самолетов. Это были огромные потери, восполнить которые фашистское руководство уже не могло никакими тотальными мобилизациями. При этом наиболее тяжелый урон понесли танковые войска противника. Из 20 танковых и моторизованных дивизий, принимавших участие в Курской битве, 7 были разгромлены полностью. Взять реванш за Сталинград немцам так и не удалось.</w:t>
      </w:r>
    </w:p>
    <w:p w14:paraId="38109D40" w14:textId="77777777" w:rsidR="0088714E" w:rsidRPr="0088714E" w:rsidRDefault="0088714E" w:rsidP="0088714E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714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Победой под Курском был завершен коренной перелом в ходе войны. Теперь гитлеровское командование было вынуждено окончательно отказаться от наступательной стратегии и перейти к обороне на всем советско-германском </w:t>
      </w:r>
      <w:r w:rsidRPr="0088714E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фронте. Во всем мире стало очевидным, что мощью советского оружия фашистская Германия поставлена перед неизбежным разгромом. Италия была вынуждена выйти из войны на стороне Германии. В конце 1943 года на Тегеранской конференции союзников руководители СССР, США, Великобритании И.В. Сталин, Ф.Д. Рузвельт, У. Черчилль приняли решение об открытии второго фронта в Европе в мае 1944 года.</w:t>
      </w:r>
    </w:p>
    <w:p w14:paraId="706D7451" w14:textId="77777777" w:rsidR="0088714E" w:rsidRPr="0088714E" w:rsidRDefault="0088714E" w:rsidP="0088714E">
      <w:pPr>
        <w:shd w:val="clear" w:color="auto" w:fill="FFFFFF"/>
        <w:spacing w:before="510"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88714E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Белорусская операция. Враг изгоняется с территории страны.</w:t>
      </w:r>
    </w:p>
    <w:p w14:paraId="32143FFD" w14:textId="77777777" w:rsidR="0088714E" w:rsidRPr="0088714E" w:rsidRDefault="0088714E" w:rsidP="0088714E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714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Кодовое название этой операции, которая проходила в июне-августе 1944 г. - «Багратион». Она была одной из крупнейших стратегических наступательных операций во время Великой Отечественной войны. Цель, которую поставило высшее советское командованием - разгром немецко-фашистской группы армий «Центр» и освобождения Белоруссии. Общее количество войск противника составляло здесь 63 дивизии и 3 бригады численностью 1,2 млн человек, 9,5 тыс. орудий, 900 танков и 1350 самолетов. Им противостояла группировка советских войск в составе 2,4 млн человек, на вооружении которых было около 86 тыс. орудий, 5,2 тыс. танков, 5,3 тыс. боевых самолетов.</w:t>
      </w:r>
    </w:p>
    <w:p w14:paraId="4DE78A6D" w14:textId="1A8BA81E" w:rsidR="0088714E" w:rsidRDefault="0088714E" w:rsidP="0088714E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714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Результаты операции превзошли все ожидания. Белоруссия была освобождена. Вражеская группа армий «Центр» - фактически уничтожена. Общие потери противника составили около 500 тыс. убитыми, ранеными и пленными. В целом на фронте протяженностью 1100 км наши войска продвинулись более чем на 550 км. Были частично освобождены Литва и Латвия. 20 июля Красная Армия вступила на территорию Польши и 17 августа подошла к границам Восточной Пруссии. Для стабилизации линии фронта немецкое командование перебросило в Белоруссию 46 дивизий, что значительно облегчило англо-американским войскам ведение боевых действий во Франции.</w:t>
      </w:r>
    </w:p>
    <w:p w14:paraId="7ABD4A8E" w14:textId="4AE22A9D" w:rsidR="0088714E" w:rsidRDefault="0088714E" w:rsidP="0088714E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14:paraId="61899AC8" w14:textId="77777777" w:rsidR="0088714E" w:rsidRPr="0088714E" w:rsidRDefault="0088714E" w:rsidP="0088714E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14:paraId="46B6564F" w14:textId="77777777" w:rsidR="0088714E" w:rsidRPr="0088714E" w:rsidRDefault="0088714E" w:rsidP="0088714E">
      <w:pPr>
        <w:shd w:val="clear" w:color="auto" w:fill="FFFFFF"/>
        <w:spacing w:before="510"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88714E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Битва за Берлин. Последний бой.</w:t>
      </w:r>
    </w:p>
    <w:p w14:paraId="5C19DEF4" w14:textId="77777777" w:rsidR="0088714E" w:rsidRPr="0088714E" w:rsidRDefault="0088714E" w:rsidP="0088714E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714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Битва за Берлин в апреле-мае 1945 года входит в книгу Гиннесса как крупнейшая битва в истории человечества. Перед нашими войсками стояла задача разгромить вражескую группировку войск, выйти на Эльбу для соединения с войсками союзников, овладеть Берлином и «добить врага в его логове». Кроме того, взятие Берлина и водружение флага на Рейхстаге были знаковым моментом для советского народа, закономерным итогом многолетней войны, невероятных страданий миллионов людей. И пусть силы врага составляли в Берлине более 1 млн человек, 10 400 орудий, 1500 танков, 3300 самолетов – ничто не могло остановить советских воинов. Берлин был взят.</w:t>
      </w:r>
    </w:p>
    <w:p w14:paraId="678B10B4" w14:textId="00F3D94F" w:rsidR="0088714E" w:rsidRPr="0088714E" w:rsidRDefault="0088714E" w:rsidP="00887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714E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30F6D6AD" wp14:editId="2EEACE29">
            <wp:extent cx="5940425" cy="4455160"/>
            <wp:effectExtent l="0" t="0" r="3175" b="2540"/>
            <wp:docPr id="1" name="Рисунок 1" descr="Здесь завершился героический путь советских вои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десь завершился героический путь советских воино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CAFF7" w14:textId="77777777" w:rsidR="0088714E" w:rsidRPr="0088714E" w:rsidRDefault="0088714E" w:rsidP="00887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714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Здесь завершился героический путь советских воинов</w:t>
      </w:r>
    </w:p>
    <w:p w14:paraId="4AC78A1F" w14:textId="77777777" w:rsidR="0088714E" w:rsidRPr="0088714E" w:rsidRDefault="0088714E" w:rsidP="0088714E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714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Итогом битвы за Берлин явилось уничтожение крупнейшей группировки немецких войск и захват столицы Германии в результате молниеносной и масштабной операции Красной армии. В результате сокрушительной победы наших войск высшее военное и политическое руководство Германии было пленено, а позже предано суду. Гитлер покончил жизнь самоубийством. Война в Европе фактически закончилась. Миллионы людей получили возможность вернуться к мирной жизни. Из немецкого плена были освобождены сотни тысяч наших сограждан. На какое-то время человечество почувствовало свое единство и возможность совместных действий перед лицом серьезной опасности, которой являлся фашизм.</w:t>
      </w:r>
    </w:p>
    <w:sectPr w:rsidR="0088714E" w:rsidRPr="0088714E" w:rsidSect="00450198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14E"/>
    <w:rsid w:val="00450198"/>
    <w:rsid w:val="0088714E"/>
    <w:rsid w:val="00E2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8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71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871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1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71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8714E"/>
    <w:rPr>
      <w:color w:val="0000FF"/>
      <w:u w:val="single"/>
    </w:rPr>
  </w:style>
  <w:style w:type="character" w:customStyle="1" w:styleId="ui-lib-buttoncontent-wrapper">
    <w:name w:val="ui-lib-button__content-wrapper"/>
    <w:basedOn w:val="a0"/>
    <w:rsid w:val="0088714E"/>
  </w:style>
  <w:style w:type="character" w:customStyle="1" w:styleId="article-statdate">
    <w:name w:val="article-stat__date"/>
    <w:basedOn w:val="a0"/>
    <w:rsid w:val="0088714E"/>
  </w:style>
  <w:style w:type="character" w:customStyle="1" w:styleId="article-statcount">
    <w:name w:val="article-stat__count"/>
    <w:basedOn w:val="a0"/>
    <w:rsid w:val="0088714E"/>
  </w:style>
  <w:style w:type="character" w:customStyle="1" w:styleId="article-stat-tipvalue">
    <w:name w:val="article-stat-tip__value"/>
    <w:basedOn w:val="a0"/>
    <w:rsid w:val="0088714E"/>
  </w:style>
  <w:style w:type="paragraph" w:customStyle="1" w:styleId="article-renderblock">
    <w:name w:val="article-render__block"/>
    <w:basedOn w:val="a"/>
    <w:rsid w:val="00887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1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71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871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1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71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8714E"/>
    <w:rPr>
      <w:color w:val="0000FF"/>
      <w:u w:val="single"/>
    </w:rPr>
  </w:style>
  <w:style w:type="character" w:customStyle="1" w:styleId="ui-lib-buttoncontent-wrapper">
    <w:name w:val="ui-lib-button__content-wrapper"/>
    <w:basedOn w:val="a0"/>
    <w:rsid w:val="0088714E"/>
  </w:style>
  <w:style w:type="character" w:customStyle="1" w:styleId="article-statdate">
    <w:name w:val="article-stat__date"/>
    <w:basedOn w:val="a0"/>
    <w:rsid w:val="0088714E"/>
  </w:style>
  <w:style w:type="character" w:customStyle="1" w:styleId="article-statcount">
    <w:name w:val="article-stat__count"/>
    <w:basedOn w:val="a0"/>
    <w:rsid w:val="0088714E"/>
  </w:style>
  <w:style w:type="character" w:customStyle="1" w:styleId="article-stat-tipvalue">
    <w:name w:val="article-stat-tip__value"/>
    <w:basedOn w:val="a0"/>
    <w:rsid w:val="0088714E"/>
  </w:style>
  <w:style w:type="paragraph" w:customStyle="1" w:styleId="article-renderblock">
    <w:name w:val="article-render__block"/>
    <w:basedOn w:val="a"/>
    <w:rsid w:val="00887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6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15100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86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8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088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2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9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6542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040861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780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09170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97741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35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3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2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Petrukhin</dc:creator>
  <cp:lastModifiedBy>1</cp:lastModifiedBy>
  <cp:revision>2</cp:revision>
  <dcterms:created xsi:type="dcterms:W3CDTF">2020-05-08T05:09:00Z</dcterms:created>
  <dcterms:modified xsi:type="dcterms:W3CDTF">2020-05-08T05:09:00Z</dcterms:modified>
</cp:coreProperties>
</file>