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89" w:rsidRDefault="00332389" w:rsidP="00332389">
      <w:pPr>
        <w:rPr>
          <w:b/>
        </w:rPr>
      </w:pPr>
      <w:r>
        <w:rPr>
          <w:b/>
        </w:rPr>
        <w:t xml:space="preserve">                              </w:t>
      </w:r>
      <w:r>
        <w:rPr>
          <w:noProof/>
        </w:rPr>
        <w:drawing>
          <wp:inline distT="0" distB="0" distL="0" distR="0">
            <wp:extent cx="365760" cy="405130"/>
            <wp:effectExtent l="0" t="0" r="0" b="0"/>
            <wp:docPr id="1" name="Рисунок 1" descr="Описание: Описание: Крыловский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ловский_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99"/>
        <w:gridCol w:w="4964"/>
      </w:tblGrid>
      <w:tr w:rsidR="00332389" w:rsidTr="007B73CC">
        <w:trPr>
          <w:trHeight w:val="3790"/>
        </w:trPr>
        <w:tc>
          <w:tcPr>
            <w:tcW w:w="4502" w:type="dxa"/>
          </w:tcPr>
          <w:p w:rsidR="00332389" w:rsidRDefault="00332389" w:rsidP="007B73C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УПРАВЛЕНИЕОБРАЗОВАНИЯ</w:t>
            </w:r>
          </w:p>
          <w:p w:rsidR="00332389" w:rsidRDefault="00332389" w:rsidP="007B73C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АДМИНИСТРАЦИИ</w:t>
            </w:r>
          </w:p>
          <w:p w:rsidR="00332389" w:rsidRDefault="00332389" w:rsidP="007B73C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МУНИЦИПАЛЬНОГО</w:t>
            </w:r>
          </w:p>
          <w:p w:rsidR="00332389" w:rsidRDefault="00332389" w:rsidP="007B73C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ОБРАЗОВАНИЯ</w:t>
            </w:r>
          </w:p>
          <w:p w:rsidR="00332389" w:rsidRDefault="00332389" w:rsidP="007B73CC">
            <w:pPr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КРЫЛОВСКИЙ РАЙОН</w:t>
            </w:r>
          </w:p>
          <w:p w:rsidR="00332389" w:rsidRDefault="00332389" w:rsidP="007B73CC">
            <w:pPr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Орджоникидзе, ул., д. 74, станица Крыловская,</w:t>
            </w:r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Краснодарский край, 352080,</w:t>
            </w:r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proofErr w:type="spellStart"/>
            <w:smartTag w:uri="urn:schemas-microsoft-com:office:smarttags" w:element="PersonName">
              <w:r>
                <w:rPr>
                  <w:sz w:val="20"/>
                  <w:szCs w:val="20"/>
                  <w:lang w:val="en-US" w:eastAsia="en-US"/>
                </w:rPr>
                <w:t>uo</w:t>
              </w:r>
              <w:proofErr w:type="spellEnd"/>
              <w:r>
                <w:rPr>
                  <w:sz w:val="20"/>
                  <w:szCs w:val="20"/>
                  <w:lang w:eastAsia="en-US"/>
                </w:rPr>
                <w:t>@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kril</w:t>
              </w:r>
              <w:proofErr w:type="spellEnd"/>
              <w:r>
                <w:rPr>
                  <w:sz w:val="20"/>
                  <w:szCs w:val="20"/>
                  <w:lang w:eastAsia="en-US"/>
                </w:rPr>
                <w:t>.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kubannet</w:t>
              </w:r>
              <w:proofErr w:type="spellEnd"/>
              <w:r>
                <w:rPr>
                  <w:sz w:val="20"/>
                  <w:szCs w:val="20"/>
                  <w:lang w:eastAsia="en-US"/>
                </w:rPr>
                <w:t>.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ru</w:t>
              </w:r>
            </w:smartTag>
            <w:proofErr w:type="spellEnd"/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тел.: (86161) 31-6-89, ф.: 31-6-89</w:t>
            </w:r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2338006831</w:t>
            </w:r>
          </w:p>
          <w:p w:rsidR="00332389" w:rsidRDefault="00332389" w:rsidP="007B73C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32389" w:rsidRDefault="00332389" w:rsidP="007B73C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_________________№ __________</w:t>
            </w:r>
          </w:p>
          <w:p w:rsidR="00332389" w:rsidRDefault="00332389" w:rsidP="007B73C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32389" w:rsidRDefault="00332389" w:rsidP="007B73C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38" w:type="dxa"/>
            <w:hideMark/>
          </w:tcPr>
          <w:p w:rsidR="00332389" w:rsidRPr="00230BB8" w:rsidRDefault="00230BB8" w:rsidP="00215E38">
            <w:pPr>
              <w:spacing w:line="276" w:lineRule="auto"/>
              <w:ind w:left="498" w:hanging="498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</w:t>
            </w:r>
            <w:r w:rsidR="00215E38">
              <w:rPr>
                <w:sz w:val="28"/>
                <w:szCs w:val="28"/>
                <w:lang w:eastAsia="en-US"/>
              </w:rPr>
              <w:t>Руководителям образовательных организаций</w:t>
            </w:r>
          </w:p>
        </w:tc>
      </w:tr>
    </w:tbl>
    <w:p w:rsidR="00332389" w:rsidRDefault="00332389" w:rsidP="00332389"/>
    <w:p w:rsidR="00332389" w:rsidRDefault="00215E38" w:rsidP="00215E38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332389" w:rsidRDefault="00332389" w:rsidP="00332389">
      <w:pPr>
        <w:ind w:firstLine="284"/>
        <w:jc w:val="center"/>
        <w:rPr>
          <w:sz w:val="28"/>
          <w:szCs w:val="28"/>
        </w:rPr>
      </w:pPr>
    </w:p>
    <w:p w:rsidR="006174F7" w:rsidRDefault="00332389" w:rsidP="005258D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образования администрации муниципального образования Крыловский район </w:t>
      </w:r>
      <w:r w:rsidR="00215E38">
        <w:rPr>
          <w:sz w:val="28"/>
          <w:szCs w:val="28"/>
        </w:rPr>
        <w:t xml:space="preserve">на основании письма </w:t>
      </w:r>
      <w:r w:rsidR="005258D1">
        <w:rPr>
          <w:sz w:val="28"/>
          <w:szCs w:val="28"/>
        </w:rPr>
        <w:t xml:space="preserve">прокуратуры Крыловского района № 18123/20080084 от 17.04.2023 года органами прокуратуры в соответствии со статьей 43.5 Федерального закона от 17.01.1992 года № 2202 – 1 «О прокуратуре Российской Федерации», приказом Генерального прокурора Российской Федерации от 31.07.2020 года № 399 «Об утверждении Положения об организации работы по обеспечению целевого обучения граждан в государственных образовательных организациях высшего образования и формы договора о целевом обучении по образовательной программе высшего образования», приказом Генерального прокурора Российской Федерации от 28.06.2019 года № 433 «Об утверждении Порядка и условий приема на обучение по образовательным программам высшего образования в федеральное государственное казенное образовательное учреждение высшего образования «Университет прокуратуры Российской Федерации» ежегодно проводится работа по отбору кандидатов в абитуриенты, желающих получить целевые направления на </w:t>
      </w:r>
      <w:r w:rsidR="006174F7">
        <w:rPr>
          <w:sz w:val="28"/>
          <w:szCs w:val="28"/>
        </w:rPr>
        <w:t xml:space="preserve">юридический факультет Университета прокуратуры Российской Федерации (г. Москва), Санкт – Петербургский юридический институт (филиал)Университета прокуратуры Российской Федерации, Крымский юридический институт (филиал) Университета прокуратуры Российской Федерации, в Институты прокуратуры Московского государственного юридического университета имени О.Е. </w:t>
      </w:r>
      <w:proofErr w:type="spellStart"/>
      <w:r w:rsidR="006174F7">
        <w:rPr>
          <w:sz w:val="28"/>
          <w:szCs w:val="28"/>
        </w:rPr>
        <w:t>Кутафина</w:t>
      </w:r>
      <w:proofErr w:type="spellEnd"/>
      <w:r w:rsidR="006174F7">
        <w:rPr>
          <w:sz w:val="28"/>
          <w:szCs w:val="28"/>
        </w:rPr>
        <w:t xml:space="preserve"> (МГЮА) и Саратовской государственной юридической академии (СГЮА).</w:t>
      </w:r>
    </w:p>
    <w:p w:rsidR="006A3BAD" w:rsidRPr="006E7982" w:rsidRDefault="006174F7" w:rsidP="005258D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Первоначальный отбор кандидатов для поступления на целевые бюджетные места в юридические вузы в 2023 году проводится в рамках собеседования/анкетирования с кандидатами с целью определения </w:t>
      </w:r>
      <w:r>
        <w:rPr>
          <w:sz w:val="28"/>
          <w:szCs w:val="28"/>
        </w:rPr>
        <w:lastRenderedPageBreak/>
        <w:t xml:space="preserve">мотивации кандидата службе в органах прокуратуры, общего уровня культуры, знаний о государстве и праве, интересов и увлечений, эрудированности. В связи с изложенным, ученикам 11 классов, желающим стать кандидатами для поступления на целевые бюджетные места в юридические вузы в 2023 году и в дальнейшем продолжить службу в органах прокуратуры, необходимо обратиться не позднее 20.04.2023 года в прокуратуру Крыловского района. Просим донести данную информацию до </w:t>
      </w:r>
      <w:r w:rsidR="00AF15F8">
        <w:rPr>
          <w:sz w:val="28"/>
          <w:szCs w:val="28"/>
        </w:rPr>
        <w:t>сведения учащихся 11 классов.</w:t>
      </w:r>
      <w:r>
        <w:rPr>
          <w:sz w:val="28"/>
          <w:szCs w:val="28"/>
        </w:rPr>
        <w:t xml:space="preserve">  </w:t>
      </w:r>
    </w:p>
    <w:p w:rsidR="00365BE2" w:rsidRDefault="00365BE2" w:rsidP="00230BB8">
      <w:pPr>
        <w:jc w:val="both"/>
        <w:rPr>
          <w:sz w:val="28"/>
          <w:szCs w:val="28"/>
        </w:rPr>
      </w:pPr>
    </w:p>
    <w:p w:rsidR="00230BB8" w:rsidRDefault="00230BB8" w:rsidP="00230BB8">
      <w:pPr>
        <w:jc w:val="both"/>
        <w:rPr>
          <w:sz w:val="28"/>
          <w:szCs w:val="28"/>
        </w:rPr>
      </w:pPr>
    </w:p>
    <w:p w:rsidR="00332389" w:rsidRPr="00AF15F8" w:rsidRDefault="00AF15F8" w:rsidP="0033238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215E38">
        <w:rPr>
          <w:sz w:val="28"/>
          <w:szCs w:val="28"/>
        </w:rPr>
        <w:t xml:space="preserve"> н</w:t>
      </w:r>
      <w:r w:rsidR="00332389">
        <w:rPr>
          <w:sz w:val="28"/>
          <w:szCs w:val="28"/>
        </w:rPr>
        <w:t>ачальник</w:t>
      </w:r>
      <w:r w:rsidR="00215E38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Ю.А. </w:t>
      </w:r>
      <w:proofErr w:type="spellStart"/>
      <w:r>
        <w:rPr>
          <w:sz w:val="28"/>
          <w:szCs w:val="28"/>
        </w:rPr>
        <w:t>Шкуринский</w:t>
      </w:r>
      <w:proofErr w:type="spellEnd"/>
    </w:p>
    <w:p w:rsidR="00332389" w:rsidRDefault="00332389" w:rsidP="00332389">
      <w:pPr>
        <w:rPr>
          <w:sz w:val="22"/>
          <w:szCs w:val="22"/>
        </w:rPr>
      </w:pPr>
    </w:p>
    <w:p w:rsidR="00332389" w:rsidRDefault="00332389" w:rsidP="00332389">
      <w:pPr>
        <w:rPr>
          <w:sz w:val="22"/>
          <w:szCs w:val="22"/>
        </w:rPr>
      </w:pPr>
    </w:p>
    <w:p w:rsidR="00215E38" w:rsidRPr="00215E38" w:rsidRDefault="00215E38" w:rsidP="00215E38"/>
    <w:p w:rsidR="00215E38" w:rsidRPr="00215E38" w:rsidRDefault="00215E38" w:rsidP="00215E38"/>
    <w:p w:rsidR="00215E38" w:rsidRPr="00215E38" w:rsidRDefault="00215E38" w:rsidP="00215E38"/>
    <w:p w:rsidR="00215E38" w:rsidRPr="00215E38" w:rsidRDefault="00215E38" w:rsidP="00215E38"/>
    <w:p w:rsidR="00215E38" w:rsidRDefault="00215E38" w:rsidP="00215E38"/>
    <w:p w:rsidR="006E7982" w:rsidRDefault="006E7982" w:rsidP="00215E38"/>
    <w:p w:rsidR="006E7982" w:rsidRDefault="006E7982" w:rsidP="00215E38"/>
    <w:p w:rsidR="006E7982" w:rsidRDefault="006E7982" w:rsidP="00215E38"/>
    <w:p w:rsidR="006E7982" w:rsidRDefault="006E7982" w:rsidP="00215E38"/>
    <w:p w:rsidR="006E7982" w:rsidRDefault="006E7982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6E7982" w:rsidRDefault="006E7982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/>
    <w:p w:rsidR="00AF15F8" w:rsidRDefault="00AF15F8" w:rsidP="00215E38">
      <w:bookmarkStart w:id="0" w:name="_GoBack"/>
      <w:bookmarkEnd w:id="0"/>
    </w:p>
    <w:p w:rsidR="00D80EDC" w:rsidRDefault="00215E38" w:rsidP="00215E38">
      <w:r>
        <w:t>Лысенко Ольга Борисовна</w:t>
      </w:r>
    </w:p>
    <w:p w:rsidR="00215E38" w:rsidRPr="00215E38" w:rsidRDefault="00215E38" w:rsidP="00215E38">
      <w:r>
        <w:t>8(86161)31679</w:t>
      </w:r>
    </w:p>
    <w:sectPr w:rsidR="00215E38" w:rsidRPr="00215E38" w:rsidSect="00D8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2389"/>
    <w:rsid w:val="00142108"/>
    <w:rsid w:val="00173092"/>
    <w:rsid w:val="00215320"/>
    <w:rsid w:val="00215E38"/>
    <w:rsid w:val="00230BB8"/>
    <w:rsid w:val="002E323F"/>
    <w:rsid w:val="00332389"/>
    <w:rsid w:val="00365BE2"/>
    <w:rsid w:val="005258D1"/>
    <w:rsid w:val="006174F7"/>
    <w:rsid w:val="006A3BAD"/>
    <w:rsid w:val="006E7982"/>
    <w:rsid w:val="008C562F"/>
    <w:rsid w:val="0099595B"/>
    <w:rsid w:val="00AF15F8"/>
    <w:rsid w:val="00B05A31"/>
    <w:rsid w:val="00B164D7"/>
    <w:rsid w:val="00C40590"/>
    <w:rsid w:val="00D80EDC"/>
    <w:rsid w:val="00D9589D"/>
    <w:rsid w:val="00E7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464F70"/>
  <w15:docId w15:val="{9300B90A-BD2B-4AF7-9D2C-3DFBD7F1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38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E32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ШкуринскийЮА</cp:lastModifiedBy>
  <cp:revision>11</cp:revision>
  <cp:lastPrinted>2023-04-18T05:34:00Z</cp:lastPrinted>
  <dcterms:created xsi:type="dcterms:W3CDTF">2022-06-07T11:31:00Z</dcterms:created>
  <dcterms:modified xsi:type="dcterms:W3CDTF">2023-04-18T05:34:00Z</dcterms:modified>
</cp:coreProperties>
</file>