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A535A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C414F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414F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8373F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A1708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0A1708" w:rsidRPr="000A1708" w:rsidRDefault="00783B36" w:rsidP="000A1708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0A1708" w:rsidRPr="000A1708">
        <w:rPr>
          <w:rFonts w:ascii="Times New Roman" w:eastAsia="Times New Roman" w:hAnsi="Times New Roman"/>
          <w:sz w:val="32"/>
          <w:szCs w:val="24"/>
          <w:lang w:eastAsia="ru-RU"/>
        </w:rPr>
        <w:t>Правила построения перспективы. Воздушная перспектива. Пейзаж - большой мир.</w:t>
      </w:r>
    </w:p>
    <w:p w:rsidR="000A1708" w:rsidRPr="000A1708" w:rsidRDefault="000A1708" w:rsidP="000A1708">
      <w:pPr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82789" w:rsidRPr="00BE7D8D" w:rsidRDefault="000A1708" w:rsidP="000A1708">
      <w:pPr>
        <w:rPr>
          <w:rFonts w:ascii="Times New Roman" w:hAnsi="Times New Roman" w:cs="Times New Roman"/>
          <w:sz w:val="32"/>
          <w:szCs w:val="32"/>
        </w:rPr>
      </w:pPr>
      <w:r w:rsidRPr="000A1708">
        <w:rPr>
          <w:rFonts w:ascii="Times New Roman" w:eastAsia="Times New Roman" w:hAnsi="Times New Roman"/>
          <w:sz w:val="32"/>
          <w:szCs w:val="24"/>
          <w:lang w:eastAsia="ru-RU"/>
        </w:rPr>
        <w:t>Пейзаж настроения.  Природа и художник. Пейзаж в русской живописи. Пейзаж в графике. Беседа</w:t>
      </w:r>
      <w:proofErr w:type="gramStart"/>
      <w:r w:rsidRPr="000A1708">
        <w:rPr>
          <w:rFonts w:ascii="Times New Roman" w:eastAsia="Times New Roman" w:hAnsi="Times New Roman"/>
          <w:sz w:val="32"/>
          <w:szCs w:val="24"/>
          <w:lang w:eastAsia="ru-RU"/>
        </w:rPr>
        <w:t>.</w:t>
      </w:r>
      <w:r w:rsidR="00FC414F">
        <w:rPr>
          <w:rFonts w:ascii="Times New Roman" w:hAnsi="Times New Roman" w:cs="Times New Roman"/>
          <w:sz w:val="32"/>
          <w:szCs w:val="32"/>
        </w:rPr>
        <w:t>.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BC274A" w:rsidRDefault="00482789" w:rsidP="000A170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A1708" w:rsidRPr="00BE7D8D">
        <w:rPr>
          <w:rFonts w:ascii="Times New Roman" w:hAnsi="Times New Roman" w:cs="Times New Roman"/>
          <w:sz w:val="32"/>
          <w:szCs w:val="32"/>
        </w:rPr>
        <w:t xml:space="preserve">прочитай </w:t>
      </w:r>
      <w:r w:rsidR="000A1708">
        <w:rPr>
          <w:rFonts w:ascii="Times New Roman" w:hAnsi="Times New Roman" w:cs="Times New Roman"/>
          <w:sz w:val="32"/>
          <w:szCs w:val="32"/>
        </w:rPr>
        <w:t>информацию из учебника стр.146-151, ответь на вопросы стр.  147 -1 и 2- устно!  Нарисуй пейза</w:t>
      </w:r>
      <w:proofErr w:type="gramStart"/>
      <w:r w:rsidR="000A1708">
        <w:rPr>
          <w:rFonts w:ascii="Times New Roman" w:hAnsi="Times New Roman" w:cs="Times New Roman"/>
          <w:sz w:val="32"/>
          <w:szCs w:val="32"/>
        </w:rPr>
        <w:t>ж-</w:t>
      </w:r>
      <w:proofErr w:type="gramEnd"/>
      <w:r w:rsidR="000A1708">
        <w:rPr>
          <w:rFonts w:ascii="Times New Roman" w:hAnsi="Times New Roman" w:cs="Times New Roman"/>
          <w:sz w:val="32"/>
          <w:szCs w:val="32"/>
        </w:rPr>
        <w:t xml:space="preserve"> по желанию!</w:t>
      </w:r>
    </w:p>
    <w:p w:rsidR="000A1708" w:rsidRPr="000A1708" w:rsidRDefault="000A1708" w:rsidP="000A170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0A1708">
        <w:rPr>
          <w:rFonts w:ascii="Times New Roman" w:hAnsi="Times New Roman" w:cs="Times New Roman"/>
          <w:color w:val="7030A0"/>
          <w:sz w:val="32"/>
          <w:szCs w:val="32"/>
        </w:rPr>
        <w:t>Задание отправлять не надо!</w:t>
      </w:r>
    </w:p>
    <w:sectPr w:rsidR="000A1708" w:rsidRPr="000A170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1708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132E"/>
    <w:rsid w:val="001C59D6"/>
    <w:rsid w:val="001C6D1D"/>
    <w:rsid w:val="001F7B3C"/>
    <w:rsid w:val="002020EE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373FF"/>
    <w:rsid w:val="00853FCA"/>
    <w:rsid w:val="00856462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6C72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C414F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7F6-EAD1-4323-A244-5D328B2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2020-04-23T10:51:00Z</dcterms:created>
  <dcterms:modified xsi:type="dcterms:W3CDTF">2020-04-23T10:51:00Z</dcterms:modified>
</cp:coreProperties>
</file>