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93" w:rsidRDefault="00C45393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</w:t>
      </w:r>
      <w:r w:rsidRPr="00C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нформатика 9 - Подготовка к ОГЭ</w:t>
      </w:r>
    </w:p>
    <w:p w:rsidR="00075AF5" w:rsidRDefault="00075AF5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75AF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73AF984" wp14:editId="2C834553">
            <wp:simplePos x="0" y="0"/>
            <wp:positionH relativeFrom="column">
              <wp:posOffset>4652645</wp:posOffset>
            </wp:positionH>
            <wp:positionV relativeFrom="paragraph">
              <wp:posOffset>176530</wp:posOffset>
            </wp:positionV>
            <wp:extent cx="2020570" cy="1422400"/>
            <wp:effectExtent l="0" t="0" r="0" b="6350"/>
            <wp:wrapThrough wrapText="bothSides">
              <wp:wrapPolygon edited="0">
                <wp:start x="13644" y="0"/>
                <wp:lineTo x="6109" y="0"/>
                <wp:lineTo x="4480" y="868"/>
                <wp:lineTo x="4480" y="4629"/>
                <wp:lineTo x="1629" y="9257"/>
                <wp:lineTo x="0" y="9836"/>
                <wp:lineTo x="0" y="11571"/>
                <wp:lineTo x="2851" y="13886"/>
                <wp:lineTo x="5295" y="18514"/>
                <wp:lineTo x="5295" y="21407"/>
                <wp:lineTo x="7331" y="21407"/>
                <wp:lineTo x="14459" y="21407"/>
                <wp:lineTo x="15681" y="21118"/>
                <wp:lineTo x="15273" y="18514"/>
                <wp:lineTo x="18328" y="13886"/>
                <wp:lineTo x="21383" y="11571"/>
                <wp:lineTo x="21383" y="9257"/>
                <wp:lineTo x="19957" y="9257"/>
                <wp:lineTo x="16495" y="4629"/>
                <wp:lineTo x="15070" y="0"/>
                <wp:lineTo x="13644" y="0"/>
              </wp:wrapPolygon>
            </wp:wrapThrough>
            <wp:docPr id="4" name="Рисунок 4" descr="https://gdzotvet.ru/images/informatika/oge/dorogi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dzotvet.ru/images/informatika/oge/dorogi/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№ 9</w:t>
      </w:r>
    </w:p>
    <w:p w:rsidR="00075AF5" w:rsidRDefault="00075AF5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75AF5" w:rsidRPr="00075AF5" w:rsidRDefault="00075AF5" w:rsidP="00075A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1.</w:t>
      </w: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рисунке – схема дорог, связывающих города</w:t>
      </w:r>
      <w:proofErr w:type="gramStart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город К?</w:t>
      </w:r>
    </w:p>
    <w:p w:rsidR="00075AF5" w:rsidRPr="00075AF5" w:rsidRDefault="00075AF5" w:rsidP="00075A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75AF5" w:rsidRPr="00075AF5" w:rsidRDefault="00075AF5" w:rsidP="00075A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5AF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4B4F89D" wp14:editId="7DB26577">
            <wp:simplePos x="0" y="0"/>
            <wp:positionH relativeFrom="column">
              <wp:posOffset>4654550</wp:posOffset>
            </wp:positionH>
            <wp:positionV relativeFrom="paragraph">
              <wp:posOffset>386715</wp:posOffset>
            </wp:positionV>
            <wp:extent cx="2139950" cy="1245870"/>
            <wp:effectExtent l="0" t="0" r="0" b="0"/>
            <wp:wrapThrough wrapText="bothSides">
              <wp:wrapPolygon edited="0">
                <wp:start x="9999" y="0"/>
                <wp:lineTo x="3846" y="0"/>
                <wp:lineTo x="2307" y="991"/>
                <wp:lineTo x="2307" y="5284"/>
                <wp:lineTo x="0" y="9578"/>
                <wp:lineTo x="0" y="11560"/>
                <wp:lineTo x="2500" y="15853"/>
                <wp:lineTo x="3269" y="21138"/>
                <wp:lineTo x="17882" y="21138"/>
                <wp:lineTo x="18652" y="15853"/>
                <wp:lineTo x="21344" y="11560"/>
                <wp:lineTo x="21344" y="9578"/>
                <wp:lineTo x="17690" y="5284"/>
                <wp:lineTo x="15575" y="0"/>
                <wp:lineTo x="9999" y="0"/>
              </wp:wrapPolygon>
            </wp:wrapThrough>
            <wp:docPr id="7" name="Рисунок 7" descr="https://gdzotvet.ru/images/informatika/oge/dorogi/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dzotvet.ru/images/informatika/oge/dorogi/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№ 2. </w:t>
      </w: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рисунке – схема дорог, связы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вающих города А, Б, В, Г, Д, Е, </w:t>
      </w: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Ж, </w:t>
      </w:r>
      <w:proofErr w:type="gramStart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город К?</w:t>
      </w:r>
    </w:p>
    <w:p w:rsidR="00075AF5" w:rsidRPr="00075AF5" w:rsidRDefault="00075AF5" w:rsidP="00075A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75AF5" w:rsidRPr="00075AF5" w:rsidRDefault="00075AF5" w:rsidP="00075A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5AF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750B419" wp14:editId="5E19EC23">
            <wp:simplePos x="0" y="0"/>
            <wp:positionH relativeFrom="column">
              <wp:posOffset>-73025</wp:posOffset>
            </wp:positionH>
            <wp:positionV relativeFrom="paragraph">
              <wp:posOffset>469265</wp:posOffset>
            </wp:positionV>
            <wp:extent cx="2051685" cy="1219200"/>
            <wp:effectExtent l="0" t="0" r="5715" b="0"/>
            <wp:wrapThrough wrapText="bothSides">
              <wp:wrapPolygon edited="0">
                <wp:start x="2407" y="0"/>
                <wp:lineTo x="1805" y="5400"/>
                <wp:lineTo x="0" y="9450"/>
                <wp:lineTo x="0" y="11475"/>
                <wp:lineTo x="4011" y="16200"/>
                <wp:lineTo x="5415" y="21263"/>
                <wp:lineTo x="6819" y="21263"/>
                <wp:lineTo x="9426" y="20925"/>
                <wp:lineTo x="16847" y="17550"/>
                <wp:lineTo x="16646" y="16200"/>
                <wp:lineTo x="21460" y="11475"/>
                <wp:lineTo x="21460" y="9113"/>
                <wp:lineTo x="16446" y="5400"/>
                <wp:lineTo x="17047" y="3375"/>
                <wp:lineTo x="3610" y="0"/>
                <wp:lineTo x="2407" y="0"/>
              </wp:wrapPolygon>
            </wp:wrapThrough>
            <wp:docPr id="10" name="Рисунок 10" descr="https://gdzotvet.ru/images/informatika/oge/dorogi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dzotvet.ru/images/informatika/oge/dorogi/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№ 3. </w:t>
      </w: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рисунке – схема дорог, связывающих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города A, B, C, D, E, F, G, H. </w:t>
      </w: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город H?</w:t>
      </w:r>
    </w:p>
    <w:p w:rsidR="00075AF5" w:rsidRPr="00075AF5" w:rsidRDefault="00075AF5" w:rsidP="00075A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5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75AF5" w:rsidRDefault="00075AF5" w:rsidP="00075AF5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C875559" wp14:editId="5EE1F8E5">
            <wp:simplePos x="0" y="0"/>
            <wp:positionH relativeFrom="column">
              <wp:posOffset>4533900</wp:posOffset>
            </wp:positionH>
            <wp:positionV relativeFrom="paragraph">
              <wp:posOffset>1560830</wp:posOffset>
            </wp:positionV>
            <wp:extent cx="206375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334" y="21309"/>
                <wp:lineTo x="21334" y="0"/>
                <wp:lineTo x="0" y="0"/>
              </wp:wrapPolygon>
            </wp:wrapThrough>
            <wp:docPr id="15" name="Рисунок 15" descr="решение 9 задания ОГЭ по инфор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шение 9 задания ОГЭ по информатик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16408F" wp14:editId="56B77FD8">
            <wp:simplePos x="0" y="0"/>
            <wp:positionH relativeFrom="column">
              <wp:posOffset>3805555</wp:posOffset>
            </wp:positionH>
            <wp:positionV relativeFrom="paragraph">
              <wp:posOffset>74930</wp:posOffset>
            </wp:positionV>
            <wp:extent cx="3045460" cy="1447800"/>
            <wp:effectExtent l="0" t="0" r="2540" b="0"/>
            <wp:wrapThrough wrapText="bothSides">
              <wp:wrapPolygon edited="0">
                <wp:start x="0" y="0"/>
                <wp:lineTo x="0" y="21316"/>
                <wp:lineTo x="21483" y="21316"/>
                <wp:lineTo x="21483" y="0"/>
                <wp:lineTo x="0" y="0"/>
              </wp:wrapPolygon>
            </wp:wrapThrough>
            <wp:docPr id="14" name="Рисунок 14" descr="решение 9 задания ОГЭ по инфор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шение 9 задания ОГЭ по информатик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 xml:space="preserve">№ 4. </w:t>
      </w:r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На рисунке – схема дорог, связывающих города</w:t>
      </w:r>
      <w:proofErr w:type="gramStart"/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 </w:t>
      </w:r>
      <w:r w:rsidRPr="00075AF5">
        <w:rPr>
          <w:rStyle w:val="a7"/>
          <w:rFonts w:ascii="Times New Roman" w:hAnsi="Times New Roman" w:cs="Times New Roman"/>
          <w:color w:val="111111"/>
          <w:sz w:val="24"/>
          <w:szCs w:val="26"/>
        </w:rPr>
        <w:t>А</w:t>
      </w:r>
      <w:proofErr w:type="gramEnd"/>
      <w:r w:rsidRPr="00075AF5">
        <w:rPr>
          <w:rStyle w:val="a7"/>
          <w:rFonts w:ascii="Times New Roman" w:hAnsi="Times New Roman" w:cs="Times New Roman"/>
          <w:color w:val="111111"/>
          <w:sz w:val="24"/>
          <w:szCs w:val="26"/>
        </w:rPr>
        <w:t>, Б, В, Г, Д, Е, Ж, И, К</w:t>
      </w:r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. По каждой дороге можно двигаться только в одном направлении, указанном стрелкой.</w:t>
      </w:r>
      <w:r w:rsidRPr="00075AF5">
        <w:rPr>
          <w:rFonts w:ascii="Times New Roman" w:hAnsi="Times New Roman" w:cs="Times New Roman"/>
          <w:color w:val="111111"/>
          <w:sz w:val="24"/>
          <w:szCs w:val="26"/>
        </w:rPr>
        <w:br/>
      </w:r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  </w:t>
      </w:r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Сколько существует различных путей из города</w:t>
      </w:r>
      <w:proofErr w:type="gramStart"/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 </w:t>
      </w:r>
      <w:r w:rsidRPr="00075AF5">
        <w:rPr>
          <w:rStyle w:val="a7"/>
          <w:rFonts w:ascii="Times New Roman" w:hAnsi="Times New Roman" w:cs="Times New Roman"/>
          <w:i/>
          <w:iCs/>
          <w:color w:val="111111"/>
          <w:sz w:val="24"/>
          <w:szCs w:val="26"/>
        </w:rPr>
        <w:t>А</w:t>
      </w:r>
      <w:proofErr w:type="gramEnd"/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 в город </w:t>
      </w:r>
      <w:r w:rsidRPr="00075AF5">
        <w:rPr>
          <w:rStyle w:val="a7"/>
          <w:rFonts w:ascii="Times New Roman" w:hAnsi="Times New Roman" w:cs="Times New Roman"/>
          <w:i/>
          <w:iCs/>
          <w:color w:val="111111"/>
          <w:sz w:val="24"/>
          <w:szCs w:val="26"/>
        </w:rPr>
        <w:t>К</w:t>
      </w:r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, </w:t>
      </w:r>
      <w:r w:rsidRPr="00075AF5">
        <w:rPr>
          <w:rStyle w:val="a7"/>
          <w:rFonts w:ascii="Times New Roman" w:hAnsi="Times New Roman" w:cs="Times New Roman"/>
          <w:i/>
          <w:iCs/>
          <w:color w:val="111111"/>
          <w:sz w:val="24"/>
          <w:szCs w:val="26"/>
        </w:rPr>
        <w:t>проходящих через город Ж</w:t>
      </w:r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?</w:t>
      </w:r>
      <w:r w:rsidRPr="00075AF5">
        <w:rPr>
          <w:rFonts w:ascii="Times New Roman" w:hAnsi="Times New Roman" w:cs="Times New Roman"/>
          <w:color w:val="111111"/>
          <w:sz w:val="24"/>
          <w:szCs w:val="26"/>
        </w:rPr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 xml:space="preserve">№ 5. </w:t>
      </w:r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На рисунке – схема дорог, связывающих города</w:t>
      </w:r>
      <w:proofErr w:type="gramStart"/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 </w:t>
      </w:r>
      <w:r w:rsidRPr="00075AF5">
        <w:rPr>
          <w:rStyle w:val="a7"/>
          <w:rFonts w:ascii="Times New Roman" w:hAnsi="Times New Roman" w:cs="Times New Roman"/>
          <w:color w:val="111111"/>
          <w:sz w:val="24"/>
          <w:szCs w:val="26"/>
        </w:rPr>
        <w:t>А</w:t>
      </w:r>
      <w:proofErr w:type="gramEnd"/>
      <w:r w:rsidRPr="00075AF5">
        <w:rPr>
          <w:rStyle w:val="a7"/>
          <w:rFonts w:ascii="Times New Roman" w:hAnsi="Times New Roman" w:cs="Times New Roman"/>
          <w:color w:val="111111"/>
          <w:sz w:val="24"/>
          <w:szCs w:val="26"/>
        </w:rPr>
        <w:t>, Б, В, Г, Д, Е, Ж</w:t>
      </w:r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 и </w:t>
      </w:r>
      <w:r w:rsidRPr="00075AF5">
        <w:rPr>
          <w:rStyle w:val="a7"/>
          <w:rFonts w:ascii="Times New Roman" w:hAnsi="Times New Roman" w:cs="Times New Roman"/>
          <w:color w:val="111111"/>
          <w:sz w:val="24"/>
          <w:szCs w:val="26"/>
        </w:rPr>
        <w:t>К</w:t>
      </w:r>
      <w:r w:rsidRPr="00075AF5">
        <w:rPr>
          <w:rFonts w:ascii="Times New Roman" w:hAnsi="Times New Roman" w:cs="Times New Roman"/>
          <w:color w:val="111111"/>
          <w:sz w:val="24"/>
          <w:szCs w:val="26"/>
          <w:shd w:val="clear" w:color="auto" w:fill="EEEEFF"/>
        </w:rPr>
        <w:t>. По каждой дороге можно двигаться только в одном направлении, указанном стрелкой.</w:t>
      </w:r>
      <w:r w:rsidRPr="00075AF5">
        <w:rPr>
          <w:rFonts w:ascii="Times New Roman" w:hAnsi="Times New Roman" w:cs="Times New Roman"/>
          <w:color w:val="111111"/>
          <w:sz w:val="24"/>
          <w:szCs w:val="26"/>
        </w:rPr>
        <w:br/>
      </w:r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Сколько существует различных путей из города</w:t>
      </w:r>
      <w:proofErr w:type="gramStart"/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 </w:t>
      </w:r>
      <w:r w:rsidRPr="00075AF5">
        <w:rPr>
          <w:rStyle w:val="a7"/>
          <w:rFonts w:ascii="Times New Roman" w:hAnsi="Times New Roman" w:cs="Times New Roman"/>
          <w:i/>
          <w:iCs/>
          <w:color w:val="111111"/>
          <w:sz w:val="24"/>
          <w:szCs w:val="26"/>
        </w:rPr>
        <w:t>А</w:t>
      </w:r>
      <w:proofErr w:type="gramEnd"/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 в город </w:t>
      </w:r>
      <w:r w:rsidRPr="00075AF5">
        <w:rPr>
          <w:rStyle w:val="a7"/>
          <w:rFonts w:ascii="Times New Roman" w:hAnsi="Times New Roman" w:cs="Times New Roman"/>
          <w:i/>
          <w:iCs/>
          <w:color w:val="111111"/>
          <w:sz w:val="24"/>
          <w:szCs w:val="26"/>
        </w:rPr>
        <w:t>К</w:t>
      </w:r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, </w:t>
      </w:r>
      <w:r w:rsidRPr="00075AF5">
        <w:rPr>
          <w:rStyle w:val="a7"/>
          <w:rFonts w:ascii="Times New Roman" w:hAnsi="Times New Roman" w:cs="Times New Roman"/>
          <w:i/>
          <w:iCs/>
          <w:color w:val="111111"/>
          <w:sz w:val="24"/>
          <w:szCs w:val="26"/>
        </w:rPr>
        <w:t>проходящих через город В</w:t>
      </w:r>
      <w:r w:rsidRPr="00075AF5">
        <w:rPr>
          <w:rStyle w:val="a8"/>
          <w:rFonts w:ascii="Times New Roman" w:hAnsi="Times New Roman" w:cs="Times New Roman"/>
          <w:color w:val="111111"/>
          <w:sz w:val="24"/>
          <w:szCs w:val="26"/>
        </w:rPr>
        <w:t>?</w:t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075AF5" w:rsidRPr="00075AF5" w:rsidRDefault="0010594B" w:rsidP="00075AF5">
      <w:pPr>
        <w:shd w:val="clear" w:color="auto" w:fill="FFFFFF"/>
        <w:spacing w:line="336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75A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6E222F2" wp14:editId="1C636613">
            <wp:simplePos x="0" y="0"/>
            <wp:positionH relativeFrom="column">
              <wp:posOffset>-635</wp:posOffset>
            </wp:positionH>
            <wp:positionV relativeFrom="paragraph">
              <wp:posOffset>528320</wp:posOffset>
            </wp:positionV>
            <wp:extent cx="246697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17" y="21296"/>
                <wp:lineTo x="21517" y="0"/>
                <wp:lineTo x="0" y="0"/>
              </wp:wrapPolygon>
            </wp:wrapThrough>
            <wp:docPr id="16" name="Рисунок 16" descr="На рисунке – схема дорог, связывающих города А, Б, В, Г, Д, Е, Ж, З, И, К и Л. По каждой дороге можно двигаться только в одном направлении, указанном стрелко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рисунке – схема дорог, связывающих города А, Б, В, Г, Д, Е, Ж, З, И, К и Л. По каждой дороге можно двигаться только в одном направлении, указанном стрелкой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AF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№ 6. </w:t>
      </w:r>
      <w:r w:rsidR="00075AF5" w:rsidRPr="00075AF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 рисунке – схема дорог, связывающих города А, Б, В, Г, Д, Е, Ж, </w:t>
      </w:r>
      <w:proofErr w:type="gramStart"/>
      <w:r w:rsidR="00075AF5" w:rsidRPr="00075AF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</w:t>
      </w:r>
      <w:proofErr w:type="gramEnd"/>
      <w:r w:rsidR="00075AF5" w:rsidRPr="00075AF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И, К и Л. По каждой дороге можно двигаться только в одном направлении, указанном стрелкой.</w:t>
      </w:r>
    </w:p>
    <w:p w:rsidR="00075AF5" w:rsidRPr="00075AF5" w:rsidRDefault="00075AF5" w:rsidP="00075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AF5" w:rsidRPr="00075AF5" w:rsidRDefault="00075AF5" w:rsidP="00075AF5">
      <w:pPr>
        <w:shd w:val="clear" w:color="auto" w:fill="FFFFFF"/>
        <w:spacing w:line="336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75AF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Сколько существует различных путей из города</w:t>
      </w:r>
      <w:proofErr w:type="gramStart"/>
      <w:r w:rsidRPr="00075AF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075AF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город Л, проходящих через город В?</w:t>
      </w:r>
    </w:p>
    <w:p w:rsidR="00075AF5" w:rsidRPr="00075AF5" w:rsidRDefault="00075AF5" w:rsidP="00075A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bookmarkStart w:id="0" w:name="_GoBack"/>
      <w:bookmarkEnd w:id="0"/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075AF5" w:rsidRPr="00075AF5" w:rsidRDefault="00075AF5" w:rsidP="00075A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075A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075AF5" w:rsidRPr="00C45393" w:rsidRDefault="00075AF5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№ 1.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Дискретная форма представления числовой, текстовой, графической и звуковой информации 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Элементы содержания: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Примеры данных: тексты, числа. Дискретность данных. Анализ данных. Единицы измерения длины двоичных текстов: бит, байт, Килобайт и т.д. Количество информации, содержащееся в сообщении.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Знания, умения: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Записывать числа в различных системах счисления.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43801C7" wp14:editId="33A9040A">
            <wp:simplePos x="0" y="0"/>
            <wp:positionH relativeFrom="column">
              <wp:posOffset>3873500</wp:posOffset>
            </wp:positionH>
            <wp:positionV relativeFrom="paragraph">
              <wp:posOffset>237490</wp:posOffset>
            </wp:positionV>
            <wp:extent cx="2514600" cy="1308100"/>
            <wp:effectExtent l="0" t="0" r="0" b="6350"/>
            <wp:wrapThrough wrapText="bothSides">
              <wp:wrapPolygon edited="0">
                <wp:start x="1309" y="315"/>
                <wp:lineTo x="982" y="1573"/>
                <wp:lineTo x="1473" y="2831"/>
                <wp:lineTo x="3436" y="5977"/>
                <wp:lineTo x="0" y="8493"/>
                <wp:lineTo x="0" y="9122"/>
                <wp:lineTo x="491" y="11324"/>
                <wp:lineTo x="7364" y="21390"/>
                <wp:lineTo x="8182" y="21390"/>
                <wp:lineTo x="10473" y="21076"/>
                <wp:lineTo x="12927" y="18245"/>
                <wp:lineTo x="12764" y="16043"/>
                <wp:lineTo x="21436" y="13526"/>
                <wp:lineTo x="21436" y="8493"/>
                <wp:lineTo x="21273" y="3146"/>
                <wp:lineTo x="18327" y="2202"/>
                <wp:lineTo x="2618" y="315"/>
                <wp:lineTo x="1309" y="315"/>
              </wp:wrapPolygon>
            </wp:wrapThrough>
            <wp:docPr id="2" name="Рисунок 2" descr="https://fsd.multiurok.ru/html/2022/06/21/s_62b18688be257/phpxhUdbh_Teoriya-OGE_html_a80a02e93d230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2/06/21/s_62b18688be257/phpxhUdbh_Teoriya-OGE_html_a80a02e93d230b9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ДВОИЧНАЯ СИСТЕМА СЧИСЛЕНИЯ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Количество цифр (основание системы)</w:t>
      </w:r>
      <w:r>
        <w:rPr>
          <w:rFonts w:ascii="Arial" w:hAnsi="Arial" w:cs="Arial"/>
          <w:color w:val="000000"/>
          <w:sz w:val="21"/>
          <w:szCs w:val="21"/>
        </w:rPr>
        <w:t>: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Входящие цифры (алфавит)</w:t>
      </w:r>
      <w:r>
        <w:rPr>
          <w:rFonts w:ascii="Arial" w:hAnsi="Arial" w:cs="Arial"/>
          <w:color w:val="000000"/>
          <w:sz w:val="21"/>
          <w:szCs w:val="21"/>
        </w:rPr>
        <w:t>: 0, 1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10-й системы счисления в двоичную: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двоичной СС в десятичную: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DE3645" wp14:editId="20D4BEA6">
            <wp:extent cx="3810000" cy="704850"/>
            <wp:effectExtent l="0" t="0" r="0" b="0"/>
            <wp:docPr id="3" name="Рисунок 3" descr="https://fsd.multiurok.ru/html/2022/06/21/s_62b18688be257/phpxhUdbh_Teoriya-OGE_html_3162e42fdf6f20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2/06/21/s_62b18688be257/phpxhUdbh_Teoriya-OGE_html_3162e42fdf6f20d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7078F8C" wp14:editId="681AB8DC">
            <wp:simplePos x="0" y="0"/>
            <wp:positionH relativeFrom="column">
              <wp:posOffset>3562350</wp:posOffset>
            </wp:positionH>
            <wp:positionV relativeFrom="paragraph">
              <wp:posOffset>170815</wp:posOffset>
            </wp:positionV>
            <wp:extent cx="2660650" cy="1035050"/>
            <wp:effectExtent l="0" t="0" r="6350" b="0"/>
            <wp:wrapThrough wrapText="bothSides">
              <wp:wrapPolygon edited="0">
                <wp:start x="2011" y="398"/>
                <wp:lineTo x="0" y="7553"/>
                <wp:lineTo x="0" y="10734"/>
                <wp:lineTo x="2165" y="13914"/>
                <wp:lineTo x="5722" y="21070"/>
                <wp:lineTo x="6495" y="21070"/>
                <wp:lineTo x="6805" y="20275"/>
                <wp:lineTo x="21497" y="17094"/>
                <wp:lineTo x="21497" y="10336"/>
                <wp:lineTo x="20105" y="7553"/>
                <wp:lineTo x="20569" y="3975"/>
                <wp:lineTo x="18095" y="2783"/>
                <wp:lineTo x="4640" y="398"/>
                <wp:lineTo x="2011" y="398"/>
              </wp:wrapPolygon>
            </wp:wrapThrough>
            <wp:docPr id="5" name="Рисунок 5" descr="https://fsd.multiurok.ru/html/2022/06/21/s_62b18688be257/phpxhUdbh_Teoriya-OGE_html_90c83b9c9c3a7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2/06/21/s_62b18688be257/phpxhUdbh_Teoriya-OGE_html_90c83b9c9c3a7c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ВОСЬМЕРИЧНАЯ СИСТЕМА СЧИСЛЕНИЯ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Количество цифр (основание системы):</w:t>
      </w:r>
      <w:r>
        <w:rPr>
          <w:rFonts w:ascii="Arial" w:hAnsi="Arial" w:cs="Arial"/>
          <w:color w:val="000000"/>
          <w:sz w:val="21"/>
          <w:szCs w:val="21"/>
        </w:rPr>
        <w:t> 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Входящие цифры (алфавит):</w:t>
      </w:r>
      <w:r>
        <w:rPr>
          <w:rFonts w:ascii="Arial" w:hAnsi="Arial" w:cs="Arial"/>
          <w:color w:val="000000"/>
          <w:sz w:val="21"/>
          <w:szCs w:val="21"/>
        </w:rPr>
        <w:t> 0, 1, 2, 3, 4, 5, 6, 7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десятичной СС в восьмеричную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восьмеричной СС в десятичную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F31680F" wp14:editId="06F2F819">
            <wp:extent cx="2520950" cy="641350"/>
            <wp:effectExtent l="0" t="0" r="0" b="0"/>
            <wp:docPr id="6" name="Рисунок 6" descr="https://fsd.multiurok.ru/html/2022/06/21/s_62b18688be257/phpxhUdbh_Teoriya-OGE_html_a64478ecc7880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2/06/21/s_62b18688be257/phpxhUdbh_Teoriya-OGE_html_a64478ecc788014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ШЕСТНАДЦАТЕРИЧНАЯ СИСТЕМА СЧИСЛЕНИЯ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Количество цифр (основание системы):</w:t>
      </w:r>
      <w:r>
        <w:rPr>
          <w:rFonts w:ascii="Arial" w:hAnsi="Arial" w:cs="Arial"/>
          <w:color w:val="000000"/>
          <w:sz w:val="21"/>
          <w:szCs w:val="21"/>
        </w:rPr>
        <w:t> 16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Входящие цифры (алфавит):</w:t>
      </w:r>
      <w:r>
        <w:rPr>
          <w:rFonts w:ascii="Arial" w:hAnsi="Arial" w:cs="Arial"/>
          <w:color w:val="000000"/>
          <w:sz w:val="21"/>
          <w:szCs w:val="21"/>
        </w:rPr>
        <w:t> 0, 1, 2, 3, 4, 5, 6, 7, 8, 9, A (10), B (11), C (12), D (13), E (14), F (15)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десятичной системы счисления в шестнадцатеричную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AD45CF6" wp14:editId="6E0CD9CA">
            <wp:extent cx="3086100" cy="1181100"/>
            <wp:effectExtent l="0" t="0" r="0" b="0"/>
            <wp:docPr id="8" name="Рисунок 8" descr="https://fsd.multiurok.ru/html/2022/06/21/s_62b18688be257/phpxhUdbh_Teoriya-OGE_html_ffa1c60b3503c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2/06/21/s_62b18688be257/phpxhUdbh_Teoriya-OGE_html_ffa1c60b3503c51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из шестнадцатеричной системы счисления в десятичную</w:t>
      </w:r>
    </w:p>
    <w:p w:rsidR="00C45393" w:rsidRP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FF33C5" wp14:editId="3AAB78FE">
            <wp:extent cx="3003550" cy="984250"/>
            <wp:effectExtent l="0" t="0" r="0" b="0"/>
            <wp:docPr id="9" name="Рисунок 9" descr="https://fsd.multiurok.ru/html/2022/06/21/s_62b18688be257/phpxhUdbh_Teoriya-OGE_html_2e22afe27e1d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2/06/21/s_62b18688be257/phpxhUdbh_Teoriya-OGE_html_2e22afe27e1d638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Решение задания 10.1. Демонстрационный вариант ОГЭ 2022 г.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16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11110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Решение: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Последовательно переведем все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числа в 10-ю систему счисления.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16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2*16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+ 3*16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35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Первое число = 35.</w:t>
      </w:r>
    </w:p>
    <w:p w:rsidR="00C45393" w:rsidRPr="00031860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3*8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+ 2*8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26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Второе число = 26.</w:t>
      </w:r>
    </w:p>
    <w:p w:rsidR="00C45393" w:rsidRPr="00031860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11110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4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2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+ 0</w:t>
      </w:r>
      <w:r w:rsidR="000318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*2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30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1860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Треть</w:t>
      </w:r>
      <w:r w:rsidR="000318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число = 30. </w:t>
      </w:r>
    </w:p>
    <w:p w:rsidR="00C45393" w:rsidRPr="00C45393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Наибольшее число — 35</w:t>
      </w:r>
    </w:p>
    <w:p w:rsid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Ответ: 35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Решение задания 10.2.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приведённых ниже трёх чисел, записанных в различных системах счисления, найдите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максимальное. В ответ запишите число в десятичной СС без указания степени.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D2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16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117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10011100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Решение: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Переводим все числа в десятичную СС.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D2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 xml:space="preserve">16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= 13 * 16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+ 2 * 16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 208 +2 = 210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117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1 * 8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+ 1 * 8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+ 7 * 8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64 + 8 +7  = 79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10011100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7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16 +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 +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 =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156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Ответ: 210</w:t>
      </w:r>
    </w:p>
    <w:p w:rsidR="00DA2585" w:rsidRDefault="007C1B3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Решение задания 10.3</w:t>
      </w:r>
      <w:r w:rsidR="00DA25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31860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B4F8F2" wp14:editId="26CAF9BC">
            <wp:extent cx="7004050" cy="2590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4586" t="24631" r="3593" b="21352"/>
                    <a:stretch/>
                  </pic:blipFill>
                  <pic:spPr bwMode="auto">
                    <a:xfrm>
                      <a:off x="0" y="0"/>
                      <a:ext cx="7010533" cy="259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B35" w:rsidRDefault="007C1B35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1B35" w:rsidRDefault="007C1B35" w:rsidP="007C1B35">
      <w:pPr>
        <w:pStyle w:val="leftmargin"/>
      </w:pPr>
      <w:r>
        <w:rPr>
          <w:rStyle w:val="innernumber"/>
          <w:b/>
          <w:bCs/>
        </w:rPr>
        <w:t>1.  </w:t>
      </w:r>
      <w:r>
        <w:t>Переведите двоичное число 1100110 в десятичную систему счисления.</w:t>
      </w: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  <w:r>
        <w:rPr>
          <w:rStyle w:val="innernumber"/>
          <w:b/>
          <w:bCs/>
        </w:rPr>
        <w:t>2.  </w:t>
      </w:r>
      <w:r>
        <w:t>Переведите двоичное число 1110110 в десятичную систему счисления.</w:t>
      </w: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  <w:r>
        <w:rPr>
          <w:rStyle w:val="innernumber"/>
          <w:b/>
          <w:bCs/>
        </w:rPr>
        <w:t>3.  </w:t>
      </w:r>
      <w:r>
        <w:t>Переведите двоичное число 101111 в десятичную систему счисления.</w:t>
      </w: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C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 этого числа.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83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91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B56" w:rsidRDefault="00FF7B56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C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числа.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99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105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B56" w:rsidRPr="007C1B35" w:rsidRDefault="00FF7B56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C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90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80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5" w:rsidRDefault="007C1B35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7B56" w:rsidRDefault="00FF7B56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7B56" w:rsidRDefault="00FF7B56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7.  </w:t>
      </w:r>
      <w:r>
        <w:t>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24</w:t>
      </w:r>
      <w:r>
        <w:rPr>
          <w:vertAlign w:val="subscript"/>
        </w:rPr>
        <w:t>16</w:t>
      </w:r>
      <w:r>
        <w:t>, 50</w:t>
      </w:r>
      <w:r>
        <w:rPr>
          <w:vertAlign w:val="subscript"/>
        </w:rPr>
        <w:t>8</w:t>
      </w:r>
      <w:r>
        <w:t>, 101100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8.  </w:t>
      </w:r>
      <w:r>
        <w:t>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50</w:t>
      </w:r>
      <w:r>
        <w:rPr>
          <w:vertAlign w:val="subscript"/>
        </w:rPr>
        <w:t>16</w:t>
      </w:r>
      <w:r>
        <w:t>, 106</w:t>
      </w:r>
      <w:r>
        <w:rPr>
          <w:vertAlign w:val="subscript"/>
        </w:rPr>
        <w:t>8</w:t>
      </w:r>
      <w:r>
        <w:t>, 1001010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9.  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50</w:t>
      </w:r>
      <w:r>
        <w:rPr>
          <w:vertAlign w:val="subscript"/>
        </w:rPr>
        <w:t>16</w:t>
      </w:r>
      <w:r>
        <w:t>, 106</w:t>
      </w:r>
      <w:r>
        <w:rPr>
          <w:vertAlign w:val="subscript"/>
        </w:rPr>
        <w:t>8</w:t>
      </w:r>
      <w:r>
        <w:t>, 1001010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10.  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41</w:t>
      </w:r>
      <w:r>
        <w:rPr>
          <w:vertAlign w:val="subscript"/>
        </w:rPr>
        <w:t>16</w:t>
      </w:r>
      <w:r>
        <w:t>, 77</w:t>
      </w:r>
      <w:r>
        <w:rPr>
          <w:vertAlign w:val="subscript"/>
        </w:rPr>
        <w:t>8</w:t>
      </w:r>
      <w:r>
        <w:t>, 1000010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11.  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32</w:t>
      </w:r>
      <w:r>
        <w:rPr>
          <w:vertAlign w:val="subscript"/>
        </w:rPr>
        <w:t>16</w:t>
      </w:r>
      <w:r>
        <w:t>, 60</w:t>
      </w:r>
      <w:r>
        <w:rPr>
          <w:vertAlign w:val="subscript"/>
        </w:rPr>
        <w:t>8</w:t>
      </w:r>
      <w:r>
        <w:t>, 110110</w:t>
      </w:r>
      <w:r>
        <w:rPr>
          <w:vertAlign w:val="subscript"/>
        </w:rPr>
        <w:t>2</w:t>
      </w:r>
      <w:r>
        <w:t>.</w:t>
      </w:r>
    </w:p>
    <w:p w:rsidR="00FF7B56" w:rsidRPr="00C45393" w:rsidRDefault="00FF7B56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FF7B56" w:rsidRPr="00C45393" w:rsidSect="00C4539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834B5"/>
    <w:multiLevelType w:val="hybridMultilevel"/>
    <w:tmpl w:val="6688C6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65"/>
    <w:rsid w:val="00031860"/>
    <w:rsid w:val="00075AF5"/>
    <w:rsid w:val="0010594B"/>
    <w:rsid w:val="006C3D65"/>
    <w:rsid w:val="007C1B35"/>
    <w:rsid w:val="00B65D44"/>
    <w:rsid w:val="00C45393"/>
    <w:rsid w:val="00DA2585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53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C1B35"/>
  </w:style>
  <w:style w:type="paragraph" w:styleId="a5">
    <w:name w:val="Balloon Text"/>
    <w:basedOn w:val="a"/>
    <w:link w:val="a6"/>
    <w:uiPriority w:val="99"/>
    <w:semiHidden/>
    <w:unhideWhenUsed/>
    <w:rsid w:val="00FF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5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75AF5"/>
    <w:rPr>
      <w:b/>
      <w:bCs/>
    </w:rPr>
  </w:style>
  <w:style w:type="character" w:styleId="a8">
    <w:name w:val="Emphasis"/>
    <w:basedOn w:val="a0"/>
    <w:uiPriority w:val="20"/>
    <w:qFormat/>
    <w:rsid w:val="00075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53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C1B35"/>
  </w:style>
  <w:style w:type="paragraph" w:styleId="a5">
    <w:name w:val="Balloon Text"/>
    <w:basedOn w:val="a"/>
    <w:link w:val="a6"/>
    <w:uiPriority w:val="99"/>
    <w:semiHidden/>
    <w:unhideWhenUsed/>
    <w:rsid w:val="00FF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5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75AF5"/>
    <w:rPr>
      <w:b/>
      <w:bCs/>
    </w:rPr>
  </w:style>
  <w:style w:type="character" w:styleId="a8">
    <w:name w:val="Emphasis"/>
    <w:basedOn w:val="a0"/>
    <w:uiPriority w:val="20"/>
    <w:qFormat/>
    <w:rsid w:val="00075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899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187554023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661659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7730637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144376574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</w:divsChild>
    </w:div>
    <w:div w:id="82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8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30 к Шлему</cp:lastModifiedBy>
  <cp:revision>3</cp:revision>
  <cp:lastPrinted>2024-05-15T07:00:00Z</cp:lastPrinted>
  <dcterms:created xsi:type="dcterms:W3CDTF">2024-05-15T05:52:00Z</dcterms:created>
  <dcterms:modified xsi:type="dcterms:W3CDTF">2024-11-06T06:27:00Z</dcterms:modified>
</cp:coreProperties>
</file>