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35F6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536BF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3671F">
        <w:rPr>
          <w:rFonts w:ascii="Times New Roman" w:hAnsi="Times New Roman" w:cs="Times New Roman"/>
          <w:sz w:val="32"/>
          <w:szCs w:val="32"/>
        </w:rPr>
        <w:t>: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C536BF">
        <w:rPr>
          <w:rFonts w:ascii="Times New Roman" w:hAnsi="Times New Roman" w:cs="Times New Roman"/>
          <w:sz w:val="32"/>
          <w:szCs w:val="32"/>
        </w:rPr>
        <w:t>Познай себя.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536BF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6612" w:rsidRPr="00FD6612">
        <w:rPr>
          <w:sz w:val="32"/>
          <w:szCs w:val="32"/>
        </w:rPr>
        <w:t>https://resh.edu.ru/subject/lesson/3460/main/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15000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D26D6"/>
    <w:rsid w:val="004F77B6"/>
    <w:rsid w:val="005451AB"/>
    <w:rsid w:val="00563C69"/>
    <w:rsid w:val="00595BA7"/>
    <w:rsid w:val="005A6EDD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35F6B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3671F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36BF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2020-04-14T10:38:00Z</dcterms:modified>
</cp:coreProperties>
</file>