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B254A" w:rsidRPr="0004241F" w:rsidRDefault="00AB254A" w:rsidP="00AB254A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B254A" w:rsidRPr="0004241F" w:rsidRDefault="00AB254A" w:rsidP="00AB2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4241F">
        <w:rPr>
          <w:rFonts w:ascii="Times New Roman" w:hAnsi="Times New Roman"/>
          <w:b/>
          <w:sz w:val="28"/>
          <w:szCs w:val="28"/>
        </w:rPr>
        <w:t>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4241F">
        <w:rPr>
          <w:rFonts w:ascii="Times New Roman" w:hAnsi="Times New Roman"/>
          <w:b/>
          <w:sz w:val="28"/>
          <w:szCs w:val="28"/>
        </w:rPr>
        <w:t xml:space="preserve">         Дата: </w:t>
      </w:r>
      <w:r>
        <w:rPr>
          <w:rFonts w:ascii="Times New Roman" w:hAnsi="Times New Roman"/>
          <w:b/>
          <w:sz w:val="28"/>
          <w:szCs w:val="28"/>
        </w:rPr>
        <w:t>28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AB254A" w:rsidRPr="0004241F" w:rsidRDefault="00AB254A" w:rsidP="00AB2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AB254A" w:rsidRPr="0004241F" w:rsidRDefault="00AB254A" w:rsidP="00AB2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B254A" w:rsidRDefault="00AB254A" w:rsidP="00AB2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Тела и поверхности вращения. Примеры развёрток цилиндра и конуса. (1-й из 1 ч.)</w:t>
        </w:r>
      </w:hyperlink>
    </w:p>
    <w:p w:rsidR="00AB254A" w:rsidRPr="0004241F" w:rsidRDefault="00AB254A" w:rsidP="00AB2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AB254A" w:rsidRDefault="00AB254A" w:rsidP="00AB2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rPr>
          <w:rFonts w:ascii="Times New Roman" w:hAnsi="Times New Roman"/>
          <w:sz w:val="28"/>
          <w:szCs w:val="28"/>
        </w:rPr>
        <w:t>по образцу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28800" cy="704850"/>
            <wp:effectExtent l="19050" t="0" r="0" b="0"/>
            <wp:docPr id="13" name="Рисунок 13" descr="https://math-oge.sdamgia.ru/get_file?id=126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2636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1F4E5A">
        <w:rPr>
          <w:rFonts w:ascii="Times New Roman" w:eastAsia="Times New Roman" w:hAnsi="Times New Roman" w:cs="Times New Roman"/>
          <w:color w:val="000000"/>
        </w:rPr>
        <w:t>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104,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 26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 75°.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b/>
          <w:bCs/>
          <w:color w:val="000000"/>
        </w:rPr>
        <w:t>Решение.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Поскольку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700" cy="133350"/>
            <wp:effectExtent l="19050" t="0" r="0" b="0"/>
            <wp:docPr id="14" name="Рисунок 14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— медиана,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47900" cy="400050"/>
            <wp:effectExtent l="19050" t="0" r="0" b="0"/>
            <wp:docPr id="15" name="Рисунок 15" descr="https://oge.sdamgia.ru/formula/c3/c31a43b6ad9c16b937303344b83bee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c3/c31a43b6ad9c16b937303344b83beec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Найдём</w:t>
      </w:r>
      <w:proofErr w:type="gramStart"/>
      <w:r w:rsidRPr="001F4E5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42875"/>
            <wp:effectExtent l="19050" t="0" r="0" b="0"/>
            <wp:docPr id="16" name="Рисунок 16" descr="https://oge.sdamgia.ru/formula/5e/5eaf73be718c358ea19bebfbe5e599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5e/5eaf73be718c358ea19bebfbe5e5992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0" cy="152400"/>
            <wp:effectExtent l="19050" t="0" r="0" b="0"/>
            <wp:docPr id="17" name="Рисунок 17" descr="https://oge.sdamgia.ru/formula/39/3960e7a9c90e494ae3be9ddb520471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9/3960e7a9c90e494ae3be9ddb520471e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Р</w:t>
      </w:r>
      <w:proofErr w:type="gramEnd"/>
      <w:r w:rsidRPr="001F4E5A">
        <w:rPr>
          <w:rFonts w:ascii="Times New Roman" w:eastAsia="Times New Roman" w:hAnsi="Times New Roman" w:cs="Times New Roman"/>
          <w:color w:val="000000"/>
        </w:rPr>
        <w:t>ассмотрим треугольники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142875"/>
            <wp:effectExtent l="19050" t="0" r="0" b="0"/>
            <wp:docPr id="18" name="Рисунок 18" descr="https://oge.sdamgia.ru/formula/cb/cb4eea774d166f98c6bc5fc878e796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cb/cb4eea774d166f98c6bc5fc878e7964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" cy="152400"/>
            <wp:effectExtent l="19050" t="0" r="9525" b="0"/>
            <wp:docPr id="19" name="Рисунок 19" descr="https://oge.sdamgia.ru/formula/6d/6da5eeff9e1aab2744ca5ee53c53e3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6d/6da5eeff9e1aab2744ca5ee53c53e3d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они прямоугольные,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4800" cy="142875"/>
            <wp:effectExtent l="19050" t="0" r="0" b="0"/>
            <wp:docPr id="20" name="Рисунок 20" descr="https://oge.sdamgia.ru/formula/00/002f27e5064e874ecf4f5def17d1b7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00/002f27e5064e874ecf4f5def17d1b797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4800" cy="152400"/>
            <wp:effectExtent l="19050" t="0" r="0" b="0"/>
            <wp:docPr id="21" name="Рисунок 21" descr="https://oge.sdamgia.ru/formula/37/373446b64759bf84bdce2442bcbd97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37/373446b64759bf84bdce2442bcbd97f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33350"/>
            <wp:effectExtent l="19050" t="0" r="0" b="0"/>
            <wp:docPr id="22" name="Рисунок 22" descr="https://o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 xml:space="preserve"> — общая, следовательно, треугольники равны. </w:t>
      </w:r>
      <w:proofErr w:type="gramStart"/>
      <w:r w:rsidRPr="001F4E5A">
        <w:rPr>
          <w:rFonts w:ascii="Times New Roman" w:eastAsia="Times New Roman" w:hAnsi="Times New Roman" w:cs="Times New Roman"/>
          <w:color w:val="000000"/>
        </w:rPr>
        <w:t>Откуда</w:t>
      </w:r>
      <w:proofErr w:type="gramEnd"/>
      <w:r w:rsidRPr="001F4E5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0" cy="152400"/>
            <wp:effectExtent l="19050" t="0" r="0" b="0"/>
            <wp:docPr id="23" name="Рисунок 23" descr="https://oge.sdamgia.ru/formula/66/6624ec92126c308ef1d8be4594f03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66/6624ec92126c308ef1d8be4594f030a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то есть треугольник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42875"/>
            <wp:effectExtent l="19050" t="0" r="9525" b="0"/>
            <wp:docPr id="24" name="Рисунок 24" descr="https://oge.sdamgia.ru/formula/e4/e40558450360f747f2ce0d9f9c74b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e4/e40558450360f747f2ce0d9f9c74bf24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— равнобедренный, значит,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71650" cy="180975"/>
            <wp:effectExtent l="19050" t="0" r="0" b="0"/>
            <wp:docPr id="25" name="Рисунок 25" descr="https://oge.sdamgia.ru/formula/ea/ea96abddf01c56282a40983ac44f60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ea/ea96abddf01c56282a40983ac44f60f6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Углы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42875"/>
            <wp:effectExtent l="0" t="0" r="0" b="0"/>
            <wp:docPr id="26" name="Рисунок 26" descr="https://oge.sdamgia.ru/formula/5d/5d307fe6f0078e0943f2175a8b1347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5d/5d307fe6f0078e0943f2175a8b1347f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42875"/>
            <wp:effectExtent l="19050" t="0" r="9525" b="0"/>
            <wp:docPr id="27" name="Рисунок 27" descr="https://oge.sdamgia.ru/formula/39/396262ee936f3d3e26ff0e60bea6c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39/396262ee936f3d3e26ff0e60bea6cae0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E5A">
        <w:rPr>
          <w:rFonts w:ascii="Times New Roman" w:eastAsia="Times New Roman" w:hAnsi="Times New Roman" w:cs="Times New Roman"/>
          <w:color w:val="000000"/>
        </w:rPr>
        <w:t> — смежные, вместе составляют развёрнутый угол, поэтому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0" cy="180975"/>
            <wp:effectExtent l="19050" t="0" r="0" b="0"/>
            <wp:docPr id="28" name="Рисунок 28" descr="https://oge.sdamgia.ru/formula/19/193823e2d372e26a51a5c3c237f89d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19/193823e2d372e26a51a5c3c237f89d69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4A" w:rsidRPr="001F4E5A" w:rsidRDefault="00AB254A" w:rsidP="00AB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 </w:t>
      </w:r>
    </w:p>
    <w:p w:rsidR="00AB254A" w:rsidRPr="001F4E5A" w:rsidRDefault="00AB254A" w:rsidP="00AB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F4E5A">
        <w:rPr>
          <w:rFonts w:ascii="Times New Roman" w:eastAsia="Times New Roman" w:hAnsi="Times New Roman" w:cs="Times New Roman"/>
          <w:color w:val="000000"/>
        </w:rPr>
        <w:t> 105.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 64,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16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37°.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3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112,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28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79°.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 96,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24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21°.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236,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59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75°.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236,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59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41°.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324,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81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11°.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8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336,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84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=65°.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9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348,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87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17°.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10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 120,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30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37°.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Pr="001F4E5A" w:rsidRDefault="00AB254A" w:rsidP="00AB254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11</w:t>
      </w:r>
    </w:p>
    <w:p w:rsidR="00AB254A" w:rsidRPr="001F4E5A" w:rsidRDefault="00AB254A" w:rsidP="00AB25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F4E5A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1F4E5A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1F4E5A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1F4E5A">
        <w:rPr>
          <w:rFonts w:ascii="Times New Roman" w:eastAsia="Times New Roman" w:hAnsi="Times New Roman" w:cs="Times New Roman"/>
          <w:color w:val="000000"/>
        </w:rPr>
        <w:t> = 244,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HC</w:t>
      </w:r>
      <w:r w:rsidRPr="001F4E5A">
        <w:rPr>
          <w:rFonts w:ascii="Times New Roman" w:eastAsia="Times New Roman" w:hAnsi="Times New Roman" w:cs="Times New Roman"/>
          <w:color w:val="000000"/>
        </w:rPr>
        <w:t xml:space="preserve"> = 61 и </w:t>
      </w:r>
      <w:r w:rsidRPr="001F4E5A">
        <w:rPr>
          <w:rFonts w:ascii="Cambria Math" w:eastAsia="Times New Roman" w:hAnsi="Cambria Math" w:cs="Cambria Math"/>
          <w:color w:val="000000"/>
        </w:rPr>
        <w:t>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1F4E5A">
        <w:rPr>
          <w:rFonts w:ascii="Times New Roman" w:eastAsia="Times New Roman" w:hAnsi="Times New Roman" w:cs="Times New Roman"/>
          <w:color w:val="000000"/>
        </w:rPr>
        <w:t> = 67°. Найдите угол </w:t>
      </w:r>
      <w:r w:rsidRPr="001F4E5A">
        <w:rPr>
          <w:rFonts w:ascii="Times New Roman" w:eastAsia="Times New Roman" w:hAnsi="Times New Roman" w:cs="Times New Roman"/>
          <w:i/>
          <w:iCs/>
          <w:color w:val="000000"/>
        </w:rPr>
        <w:t>AMB</w:t>
      </w:r>
      <w:r w:rsidRPr="001F4E5A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AB254A" w:rsidRDefault="00AB254A" w:rsidP="00AB25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B254A" w:rsidRDefault="00AB254A" w:rsidP="00AB25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28 апреля 2020 года </w:t>
      </w:r>
    </w:p>
    <w:p w:rsidR="00AB254A" w:rsidRDefault="00AB254A" w:rsidP="00AB25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AB254A" w:rsidRDefault="00AB254A" w:rsidP="00AB25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05714" w:rsidRPr="008E7F7D" w:rsidRDefault="00D05714" w:rsidP="008E7F7D"/>
    <w:sectPr w:rsidR="00D05714" w:rsidRPr="008E7F7D" w:rsidSect="008443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496C25"/>
    <w:rsid w:val="00514699"/>
    <w:rsid w:val="005479B3"/>
    <w:rsid w:val="006C1CEB"/>
    <w:rsid w:val="0084433B"/>
    <w:rsid w:val="008E7F7D"/>
    <w:rsid w:val="00AB254A"/>
    <w:rsid w:val="00B409BD"/>
    <w:rsid w:val="00B55974"/>
    <w:rsid w:val="00CC348C"/>
    <w:rsid w:val="00D05714"/>
    <w:rsid w:val="00EA109F"/>
    <w:rsid w:val="00ED1319"/>
    <w:rsid w:val="00F6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2020-04-27T09:14:00Z</dcterms:modified>
</cp:coreProperties>
</file>