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1" w:rsidRPr="00D178B9" w:rsidRDefault="00362C71" w:rsidP="00362C71">
      <w:pPr>
        <w:spacing w:before="100" w:beforeAutospacing="1" w:after="100" w:afterAutospacing="1"/>
        <w:ind w:left="-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8B9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362C71" w:rsidRDefault="00362C71" w:rsidP="00362C7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362C71" w:rsidRDefault="00362C71" w:rsidP="00362C7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средняя </w:t>
      </w: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общеобразовательная школа №30 имени Героя Советского Союза </w:t>
      </w:r>
    </w:p>
    <w:p w:rsidR="00362C71" w:rsidRPr="00D178B9" w:rsidRDefault="00362C71" w:rsidP="00362C7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362C71" w:rsidRPr="00D178B9" w:rsidRDefault="00362C71" w:rsidP="00362C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362C71" w:rsidRPr="00D178B9" w:rsidRDefault="00362C71" w:rsidP="00362C7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2C71" w:rsidRPr="00D178B9" w:rsidRDefault="00362C71" w:rsidP="00362C71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362C71" w:rsidRPr="00D178B9" w:rsidRDefault="00362C71" w:rsidP="00D20759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D20759"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71" w:rsidRPr="00D178B9" w:rsidRDefault="00362C71" w:rsidP="00362C71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362C71" w:rsidRDefault="00362C71" w:rsidP="00362C71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178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415D9" w:rsidRPr="00E23AE2" w:rsidRDefault="00E415D9" w:rsidP="00E415D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415D9" w:rsidRPr="004F0668" w:rsidRDefault="00E415D9" w:rsidP="00E415D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415D9" w:rsidRPr="004F0668" w:rsidRDefault="00E415D9" w:rsidP="00E415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066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415D9" w:rsidRPr="004F0668" w:rsidRDefault="00E415D9" w:rsidP="00E415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5D9" w:rsidRPr="00E23AE2" w:rsidRDefault="00E415D9" w:rsidP="00E23AE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A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A6390" w:rsidRPr="00E23AE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изобразительному искусству</w:t>
      </w:r>
    </w:p>
    <w:p w:rsidR="00E415D9" w:rsidRPr="00E23AE2" w:rsidRDefault="00E415D9" w:rsidP="00E415D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D9" w:rsidRP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6A7DE7" w:rsidRPr="00E23AE2">
        <w:rPr>
          <w:rFonts w:ascii="Times New Roman" w:hAnsi="Times New Roman" w:cs="Times New Roman"/>
          <w:b/>
          <w:sz w:val="28"/>
          <w:szCs w:val="28"/>
          <w:u w:val="single"/>
        </w:rPr>
        <w:t>основное</w:t>
      </w:r>
      <w:r w:rsidR="00E415D9" w:rsidRPr="00E23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образование</w:t>
      </w:r>
      <w:r w:rsidR="006A7DE7" w:rsidRPr="00E23AE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415D9" w:rsidRPr="00E23AE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76D3A" w:rsidRPr="00E23AE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415D9" w:rsidRPr="00E23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ссы_</w:t>
      </w:r>
    </w:p>
    <w:p w:rsidR="00E415D9" w:rsidRPr="00E23AE2" w:rsidRDefault="00E415D9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AE2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E23AE2">
        <w:rPr>
          <w:rFonts w:ascii="Times New Roman" w:hAnsi="Times New Roman" w:cs="Times New Roman"/>
          <w:b/>
          <w:sz w:val="28"/>
          <w:szCs w:val="28"/>
        </w:rPr>
        <w:tab/>
      </w:r>
      <w:r w:rsidR="00DE4571" w:rsidRPr="00E23A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6D3A" w:rsidRPr="00E23AE2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E23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:rsidR="00E415D9" w:rsidRPr="00E23AE2" w:rsidRDefault="00E415D9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5D9" w:rsidRPr="00E23AE2" w:rsidRDefault="00E85B89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AE2">
        <w:rPr>
          <w:rFonts w:ascii="Times New Roman" w:hAnsi="Times New Roman" w:cs="Times New Roman"/>
          <w:b/>
          <w:sz w:val="28"/>
          <w:szCs w:val="28"/>
        </w:rPr>
        <w:t xml:space="preserve">Учитель       </w:t>
      </w:r>
      <w:proofErr w:type="spellStart"/>
      <w:r w:rsidR="00362C71">
        <w:rPr>
          <w:rFonts w:ascii="Times New Roman" w:hAnsi="Times New Roman" w:cs="Times New Roman"/>
          <w:b/>
          <w:sz w:val="28"/>
          <w:szCs w:val="28"/>
          <w:u w:val="single"/>
        </w:rPr>
        <w:t>Волик</w:t>
      </w:r>
      <w:proofErr w:type="spellEnd"/>
      <w:r w:rsidR="0036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Евгеньевна</w:t>
      </w:r>
    </w:p>
    <w:p w:rsidR="00A72BF7" w:rsidRPr="00E23AE2" w:rsidRDefault="00A72BF7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BF7" w:rsidRPr="00E23AE2" w:rsidRDefault="00A72BF7" w:rsidP="00A72BF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23AE2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 w:rsidR="00E23AE2" w:rsidRPr="00E23AE2">
        <w:rPr>
          <w:rFonts w:ascii="Times New Roman" w:hAnsi="Times New Roman" w:cs="Times New Roman"/>
          <w:sz w:val="28"/>
          <w:szCs w:val="28"/>
        </w:rPr>
        <w:t>соответствии и</w:t>
      </w:r>
      <w:r w:rsidRPr="00E23AE2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A72BF7" w:rsidRPr="00E23AE2" w:rsidRDefault="00A72BF7" w:rsidP="00A72BF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23AE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 №1897;</w:t>
      </w:r>
    </w:p>
    <w:p w:rsidR="00A72BF7" w:rsidRPr="00E23AE2" w:rsidRDefault="00A72BF7" w:rsidP="00A72BF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23AE2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образования, одобренной федеральн</w:t>
      </w:r>
      <w:r w:rsidR="00DE4571" w:rsidRPr="00E23AE2">
        <w:rPr>
          <w:rFonts w:ascii="Times New Roman" w:hAnsi="Times New Roman" w:cs="Times New Roman"/>
          <w:sz w:val="28"/>
          <w:szCs w:val="28"/>
        </w:rPr>
        <w:t>ым учебно-методическим объедине</w:t>
      </w:r>
      <w:r w:rsidRPr="00E23AE2">
        <w:rPr>
          <w:rFonts w:ascii="Times New Roman" w:hAnsi="Times New Roman" w:cs="Times New Roman"/>
          <w:sz w:val="28"/>
          <w:szCs w:val="28"/>
        </w:rPr>
        <w:t>нием по общему образованию, протокол заседания №1от08.04.2015г.№1/15</w:t>
      </w:r>
      <w:r w:rsidR="00DE4571" w:rsidRPr="00E23AE2">
        <w:rPr>
          <w:rFonts w:ascii="Times New Roman" w:hAnsi="Times New Roman" w:cs="Times New Roman"/>
          <w:sz w:val="28"/>
          <w:szCs w:val="28"/>
        </w:rPr>
        <w:t>;</w:t>
      </w:r>
    </w:p>
    <w:p w:rsidR="00DE4571" w:rsidRPr="00E23AE2" w:rsidRDefault="0083561B" w:rsidP="00DE457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23AE2"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E23AE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23AE2">
        <w:rPr>
          <w:rFonts w:ascii="Times New Roman" w:hAnsi="Times New Roman" w:cs="Times New Roman"/>
          <w:sz w:val="28"/>
          <w:szCs w:val="28"/>
        </w:rPr>
        <w:t xml:space="preserve">. 5-8 классы: учеб. пособие для общеобразовательных организаций /Б.М. </w:t>
      </w:r>
      <w:proofErr w:type="spellStart"/>
      <w:r w:rsidRPr="00E23AE2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E23AE2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E23AE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23AE2">
        <w:rPr>
          <w:rFonts w:ascii="Times New Roman" w:hAnsi="Times New Roman" w:cs="Times New Roman"/>
          <w:sz w:val="28"/>
          <w:szCs w:val="28"/>
        </w:rPr>
        <w:t xml:space="preserve">, Н. А. Горяева, А. С. Питерских/. – 5-е изд., </w:t>
      </w:r>
      <w:proofErr w:type="spellStart"/>
      <w:r w:rsidRPr="00E23AE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23AE2">
        <w:rPr>
          <w:rFonts w:ascii="Times New Roman" w:hAnsi="Times New Roman" w:cs="Times New Roman"/>
          <w:sz w:val="28"/>
          <w:szCs w:val="28"/>
        </w:rPr>
        <w:t>. – М.: Просвещение, 2016.</w:t>
      </w:r>
    </w:p>
    <w:p w:rsidR="00DE4571" w:rsidRDefault="00DE4571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Pr="00E23AE2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AE2">
        <w:rPr>
          <w:rFonts w:ascii="Times New Roman" w:hAnsi="Times New Roman"/>
          <w:b/>
          <w:sz w:val="28"/>
          <w:szCs w:val="28"/>
        </w:rPr>
        <w:t>1.Планируемые результатыосвоения учебного предмета</w:t>
      </w:r>
      <w:r w:rsidRPr="00E23AE2">
        <w:rPr>
          <w:rFonts w:ascii="Times New Roman" w:hAnsi="Times New Roman"/>
          <w:b/>
          <w:sz w:val="24"/>
          <w:szCs w:val="24"/>
        </w:rPr>
        <w:t>.</w:t>
      </w:r>
    </w:p>
    <w:p w:rsidR="00E23AE2" w:rsidRPr="00555F8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6496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555F84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качественныхсвойствах учащихся, которые они должны приобрести в процессеосвоения учебного предмета «Изобразительное искусство»: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патриотизма,любви и уважения к Отечеству, чувства гордости за свою Родину,прошлое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ичеловечества; усвоение гуманистических, традиционных ценностеймногонационального российского общества;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испособности </w:t>
      </w:r>
      <w:proofErr w:type="gramStart"/>
      <w:r w:rsidRPr="00555F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5F84">
        <w:rPr>
          <w:rFonts w:ascii="Times New Roman" w:hAnsi="Times New Roman"/>
          <w:sz w:val="24"/>
          <w:szCs w:val="24"/>
        </w:rPr>
        <w:t xml:space="preserve"> к саморазвитию и самообразованию наоснове мотивации к обучению и познанию;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идостигать в нём взаимопонимания;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</w:t>
      </w:r>
      <w:r>
        <w:rPr>
          <w:rFonts w:ascii="Times New Roman" w:hAnsi="Times New Roman"/>
          <w:sz w:val="24"/>
          <w:szCs w:val="24"/>
        </w:rPr>
        <w:t>о</w:t>
      </w:r>
      <w:r w:rsidRPr="00555F84">
        <w:rPr>
          <w:rFonts w:ascii="Times New Roman" w:hAnsi="Times New Roman"/>
          <w:sz w:val="24"/>
          <w:szCs w:val="24"/>
        </w:rPr>
        <w:t>снове личностного выбора, формированиенравственных чувств и нравственного поведения, осознанного и ответственного отношения к собственным поступкам;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принятиеценности семейной жизни, уважительное и заботливое отношениек членам своей семьи;</w:t>
      </w:r>
    </w:p>
    <w:p w:rsidR="00E23AE2" w:rsidRPr="00555F84" w:rsidRDefault="00E23AE2" w:rsidP="00E23AE2">
      <w:pPr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художественногонаследия народов России и мира, творческой деятельности эстетического характера.</w:t>
      </w:r>
    </w:p>
    <w:p w:rsidR="00E23AE2" w:rsidRPr="00555F8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49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A96496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555F84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555F8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55F84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впознавательной и практической творческой деятельности:</w:t>
      </w:r>
    </w:p>
    <w:p w:rsidR="00E23AE2" w:rsidRPr="00555F84" w:rsidRDefault="00E23AE2" w:rsidP="00E23AE2">
      <w:pPr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3AE2" w:rsidRPr="00555F84" w:rsidRDefault="00E23AE2" w:rsidP="00E23AE2">
      <w:pPr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томчисле альтернативные, осознанно выбирать наиболее эффективныеспособы решения учебных и познавательных задач;</w:t>
      </w:r>
    </w:p>
    <w:p w:rsidR="00E23AE2" w:rsidRPr="00555F84" w:rsidRDefault="00E23AE2" w:rsidP="00E23AE2">
      <w:pPr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результатами,осуществлять контроль своей деятельности в процессе достижениярезультата, определять способы действий в рамках предложенныхусловий и требований, корректировать свои действия в соответствии с изменяющейся ситуацией;</w:t>
      </w:r>
    </w:p>
    <w:p w:rsidR="00E23AE2" w:rsidRPr="00555F84" w:rsidRDefault="00E23AE2" w:rsidP="00E23AE2">
      <w:pPr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задачи,собственные возможности её решения;</w:t>
      </w:r>
    </w:p>
    <w:p w:rsidR="00E23AE2" w:rsidRPr="00555F84" w:rsidRDefault="00E23AE2" w:rsidP="00E23AE2">
      <w:pPr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решенийи осуществления осознанного выбора в учебной и познавательнойдеятельности;</w:t>
      </w:r>
    </w:p>
    <w:p w:rsidR="00E23AE2" w:rsidRPr="00555F84" w:rsidRDefault="00E23AE2" w:rsidP="00E23AE2">
      <w:pPr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совместнуюдеятельность с учителем и сверстниками; работать индивидуально и вгруппе: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E23AE2" w:rsidRPr="00555F8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649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555F84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творческой деятельности, который приобретается и закрепляется в процессе освоения учебного предмета: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какчасти их общей духовной культуры, как особого способа познанияжизни и средства организации общения; развитие эстетического,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эмоционально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ценностного видения окружающего мира; развитиенаблюдательности,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3AE2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развитие визуально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пространственного мышления как формы эмоционально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ценностного освоения мира, самовыражения и ориентации в художественном и нравственном пространстве культуры;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освоение художественной культуры во всём многообразии её видов,жанров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произведенияотечественного и зарубежного искусства, искусство современности);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национальныхобразах предметно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материальной и пространственной среды, в понимании красоты человека;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приобретение опыта создания художественного образа в разныхвидах и жанрах визуально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пространственных искусств: изобразительных (живопись, графика, скульптура), декоративно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прикладных, вархитектуре и дизайне; приобретение опыта работы над визуальнымобразом в синтетических искусствах (театр и кино);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приобретение опыта работы различным</w:t>
      </w:r>
      <w:r>
        <w:rPr>
          <w:rFonts w:ascii="Times New Roman" w:hAnsi="Times New Roman"/>
          <w:sz w:val="24"/>
          <w:szCs w:val="24"/>
        </w:rPr>
        <w:t>и художественными материа</w:t>
      </w:r>
      <w:r w:rsidRPr="00555F84">
        <w:rPr>
          <w:rFonts w:ascii="Times New Roman" w:hAnsi="Times New Roman"/>
          <w:sz w:val="24"/>
          <w:szCs w:val="24"/>
        </w:rPr>
        <w:t>лами и в разных техниках в различных видах визуально</w:t>
      </w:r>
      <w:r>
        <w:rPr>
          <w:rFonts w:ascii="Times New Roman" w:hAnsi="Times New Roman"/>
          <w:sz w:val="24"/>
          <w:szCs w:val="24"/>
        </w:rPr>
        <w:t>-</w:t>
      </w:r>
      <w:r w:rsidRPr="00555F84">
        <w:rPr>
          <w:rFonts w:ascii="Times New Roman" w:hAnsi="Times New Roman"/>
          <w:sz w:val="24"/>
          <w:szCs w:val="24"/>
        </w:rPr>
        <w:t>пространственных искусств, в специфических формах художественной деятельности, в том числе базирующихся на ИКТ (цифровая фотография,видеозапись, компьютерная графика, мультипликация и анимация);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художественнойкультуры как смысловой, эстетической и личностно значимойценности;</w:t>
      </w:r>
    </w:p>
    <w:p w:rsidR="00E23AE2" w:rsidRPr="00555F84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культурнойсамоидентификации личности;</w:t>
      </w:r>
    </w:p>
    <w:p w:rsidR="00E23AE2" w:rsidRDefault="00E23AE2" w:rsidP="00E23AE2">
      <w:pPr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55F84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обучающихся,формирование устойчивого интереса к творческой деятельности.</w:t>
      </w:r>
    </w:p>
    <w:p w:rsidR="00E23AE2" w:rsidRDefault="00E23AE2" w:rsidP="00E23AE2">
      <w:pPr>
        <w:jc w:val="center"/>
        <w:rPr>
          <w:rFonts w:ascii="Times New Roman" w:hAnsi="Times New Roman"/>
          <w:b/>
          <w:sz w:val="24"/>
          <w:szCs w:val="24"/>
        </w:rPr>
      </w:pPr>
      <w:r w:rsidRPr="008805E4">
        <w:rPr>
          <w:rFonts w:ascii="Times New Roman" w:hAnsi="Times New Roman"/>
          <w:b/>
          <w:sz w:val="24"/>
          <w:szCs w:val="24"/>
        </w:rPr>
        <w:t>К концу 5 класса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3AE2" w:rsidRDefault="00E23AE2" w:rsidP="00E23AE2">
      <w:pPr>
        <w:jc w:val="both"/>
        <w:rPr>
          <w:rFonts w:ascii="Times New Roman" w:hAnsi="Times New Roman"/>
          <w:b/>
          <w:sz w:val="24"/>
          <w:szCs w:val="24"/>
        </w:rPr>
      </w:pPr>
      <w:r w:rsidRPr="008805E4">
        <w:rPr>
          <w:rFonts w:ascii="Times New Roman" w:hAnsi="Times New Roman"/>
          <w:b/>
          <w:sz w:val="24"/>
          <w:szCs w:val="24"/>
        </w:rPr>
        <w:t xml:space="preserve"> обучающиеся научатся:</w:t>
      </w:r>
    </w:p>
    <w:p w:rsidR="00E23AE2" w:rsidRDefault="00E23AE2" w:rsidP="00E23AE2">
      <w:pPr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 xml:space="preserve">распознавать особенности крестьянского искусства, семантическое значение традиционных образов, мотивов; </w:t>
      </w:r>
    </w:p>
    <w:p w:rsidR="00E23AE2" w:rsidRDefault="00E23AE2" w:rsidP="00E23AE2">
      <w:pPr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 xml:space="preserve">распознавать народные художественные промыслы России, историю их возникновения и развития (Гжель, </w:t>
      </w:r>
      <w:proofErr w:type="spellStart"/>
      <w:r w:rsidRPr="000C48BA">
        <w:rPr>
          <w:rFonts w:ascii="Times New Roman" w:hAnsi="Times New Roman"/>
          <w:sz w:val="24"/>
          <w:szCs w:val="24"/>
        </w:rPr>
        <w:t>Жостово</w:t>
      </w:r>
      <w:proofErr w:type="spellEnd"/>
      <w:r w:rsidRPr="000C48BA">
        <w:rPr>
          <w:rFonts w:ascii="Times New Roman" w:hAnsi="Times New Roman"/>
          <w:sz w:val="24"/>
          <w:szCs w:val="24"/>
        </w:rPr>
        <w:t xml:space="preserve">, Хохлома); </w:t>
      </w:r>
    </w:p>
    <w:p w:rsidR="00E23AE2" w:rsidRDefault="00E23AE2" w:rsidP="00E23AE2">
      <w:pPr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 xml:space="preserve">различать по стилистическим особенностям декоративное искусство разных времён (Древнего Египта, Древней Греции, Китая, Западной Европы 17 века); </w:t>
      </w:r>
    </w:p>
    <w:p w:rsidR="00E23AE2" w:rsidRDefault="00E23AE2" w:rsidP="00E23AE2">
      <w:pPr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lastRenderedPageBreak/>
        <w:t>различать по материалу, технике исполнения современные виды де</w:t>
      </w:r>
      <w:r>
        <w:rPr>
          <w:rFonts w:ascii="Times New Roman" w:hAnsi="Times New Roman"/>
          <w:sz w:val="24"/>
          <w:szCs w:val="24"/>
        </w:rPr>
        <w:t>коративно-прикладного искусства.</w:t>
      </w:r>
    </w:p>
    <w:p w:rsidR="00E23AE2" w:rsidRPr="008805E4" w:rsidRDefault="00E23AE2" w:rsidP="00E23AE2">
      <w:pPr>
        <w:jc w:val="both"/>
        <w:rPr>
          <w:rFonts w:ascii="Times New Roman" w:hAnsi="Times New Roman"/>
          <w:i/>
          <w:sz w:val="24"/>
          <w:szCs w:val="24"/>
        </w:rPr>
      </w:pPr>
      <w:r w:rsidRPr="008805E4">
        <w:rPr>
          <w:rFonts w:ascii="Times New Roman" w:hAnsi="Times New Roman"/>
          <w:i/>
          <w:sz w:val="24"/>
          <w:szCs w:val="24"/>
        </w:rPr>
        <w:t>Обучающи</w:t>
      </w:r>
      <w:r>
        <w:rPr>
          <w:rFonts w:ascii="Times New Roman" w:hAnsi="Times New Roman"/>
          <w:i/>
          <w:sz w:val="24"/>
          <w:szCs w:val="24"/>
        </w:rPr>
        <w:t>е</w:t>
      </w:r>
      <w:r w:rsidRPr="008805E4">
        <w:rPr>
          <w:rFonts w:ascii="Times New Roman" w:hAnsi="Times New Roman"/>
          <w:i/>
          <w:sz w:val="24"/>
          <w:szCs w:val="24"/>
        </w:rPr>
        <w:t>ся получ</w:t>
      </w:r>
      <w:r>
        <w:rPr>
          <w:rFonts w:ascii="Times New Roman" w:hAnsi="Times New Roman"/>
          <w:i/>
          <w:sz w:val="24"/>
          <w:szCs w:val="24"/>
        </w:rPr>
        <w:t>а</w:t>
      </w:r>
      <w:r w:rsidRPr="008805E4">
        <w:rPr>
          <w:rFonts w:ascii="Times New Roman" w:hAnsi="Times New Roman"/>
          <w:i/>
          <w:sz w:val="24"/>
          <w:szCs w:val="24"/>
        </w:rPr>
        <w:t xml:space="preserve">т возможность научиться: </w:t>
      </w:r>
    </w:p>
    <w:p w:rsidR="00E23AE2" w:rsidRDefault="00E23AE2" w:rsidP="00E23AE2">
      <w:pPr>
        <w:widowControl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 xml:space="preserve">передавать в рисунках единство формы и декора (на доступном возрасту уровне); </w:t>
      </w:r>
    </w:p>
    <w:p w:rsidR="00E23AE2" w:rsidRDefault="00E23AE2" w:rsidP="00E23AE2">
      <w:pPr>
        <w:widowControl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 xml:space="preserve">создавать проекты разных предметов среды, объединённых единой стилистикой (одежда, мебель, детали интерьера определённой эпохи); </w:t>
      </w:r>
    </w:p>
    <w:p w:rsidR="00E23AE2" w:rsidRDefault="00E23AE2" w:rsidP="00E23AE2">
      <w:pPr>
        <w:widowControl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 xml:space="preserve">создавать собственные композиции в традиции народного искусства, современных народных промыслов (ограничение цветовой палитры, вариации орнаментальных мотивов); </w:t>
      </w:r>
    </w:p>
    <w:p w:rsidR="00E23AE2" w:rsidRPr="000C48BA" w:rsidRDefault="00E23AE2" w:rsidP="00E23AE2">
      <w:pPr>
        <w:widowControl/>
        <w:numPr>
          <w:ilvl w:val="0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владеть практическими навыками выразительного использования цвета, фактуры, формы, объема, пространства в процессе создания плоскостных или объемных композиций в материале.</w:t>
      </w:r>
    </w:p>
    <w:p w:rsidR="00E23AE2" w:rsidRDefault="00E23AE2" w:rsidP="00E23A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6</w:t>
      </w:r>
      <w:r w:rsidRPr="008805E4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3AE2" w:rsidRDefault="00E23AE2" w:rsidP="00E23AE2">
      <w:pPr>
        <w:jc w:val="both"/>
        <w:rPr>
          <w:rFonts w:ascii="Times New Roman" w:hAnsi="Times New Roman"/>
          <w:b/>
          <w:sz w:val="24"/>
          <w:szCs w:val="24"/>
        </w:rPr>
      </w:pPr>
      <w:r w:rsidRPr="008805E4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E23AE2" w:rsidRPr="00331DF0" w:rsidRDefault="00E23AE2" w:rsidP="00E23AE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распознавать:</w:t>
      </w:r>
    </w:p>
    <w:p w:rsidR="00E23AE2" w:rsidRPr="000C48BA" w:rsidRDefault="00E23AE2" w:rsidP="00E23AE2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E23AE2" w:rsidRPr="000C48BA" w:rsidRDefault="00E23AE2" w:rsidP="00E23AE2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>основные жанры изобразительного искусства;</w:t>
      </w:r>
    </w:p>
    <w:p w:rsidR="00E23AE2" w:rsidRPr="000C48BA" w:rsidRDefault="00E23AE2" w:rsidP="00E23AE2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>известнейшие музеи своей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E23AE2" w:rsidRPr="000C48BA" w:rsidRDefault="00E23AE2" w:rsidP="00E23AE2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>выдающиеся произведения скульптуры, живописи, графики;</w:t>
      </w:r>
    </w:p>
    <w:p w:rsidR="00E23AE2" w:rsidRPr="000C48BA" w:rsidRDefault="00E23AE2" w:rsidP="00E23AE2">
      <w:pPr>
        <w:widowControl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48BA">
        <w:rPr>
          <w:rFonts w:ascii="Times New Roman" w:hAnsi="Times New Roman"/>
          <w:sz w:val="24"/>
          <w:szCs w:val="24"/>
        </w:rPr>
        <w:t xml:space="preserve">выдающиеся произведения русского изобразительного искусства.  </w:t>
      </w:r>
    </w:p>
    <w:p w:rsidR="00E23AE2" w:rsidRPr="008805E4" w:rsidRDefault="00E23AE2" w:rsidP="00E23AE2">
      <w:pPr>
        <w:jc w:val="both"/>
        <w:rPr>
          <w:rFonts w:ascii="Times New Roman" w:hAnsi="Times New Roman"/>
          <w:i/>
          <w:sz w:val="24"/>
          <w:szCs w:val="24"/>
        </w:rPr>
      </w:pPr>
      <w:r w:rsidRPr="008805E4">
        <w:rPr>
          <w:rFonts w:ascii="Times New Roman" w:hAnsi="Times New Roman"/>
          <w:i/>
          <w:sz w:val="24"/>
          <w:szCs w:val="24"/>
        </w:rPr>
        <w:t>Обучающи</w:t>
      </w:r>
      <w:r>
        <w:rPr>
          <w:rFonts w:ascii="Times New Roman" w:hAnsi="Times New Roman"/>
          <w:i/>
          <w:sz w:val="24"/>
          <w:szCs w:val="24"/>
        </w:rPr>
        <w:t>е</w:t>
      </w:r>
      <w:r w:rsidRPr="008805E4">
        <w:rPr>
          <w:rFonts w:ascii="Times New Roman" w:hAnsi="Times New Roman"/>
          <w:i/>
          <w:sz w:val="24"/>
          <w:szCs w:val="24"/>
        </w:rPr>
        <w:t>ся получ</w:t>
      </w:r>
      <w:r>
        <w:rPr>
          <w:rFonts w:ascii="Times New Roman" w:hAnsi="Times New Roman"/>
          <w:i/>
          <w:sz w:val="24"/>
          <w:szCs w:val="24"/>
        </w:rPr>
        <w:t>а</w:t>
      </w:r>
      <w:r w:rsidRPr="008805E4">
        <w:rPr>
          <w:rFonts w:ascii="Times New Roman" w:hAnsi="Times New Roman"/>
          <w:i/>
          <w:sz w:val="24"/>
          <w:szCs w:val="24"/>
        </w:rPr>
        <w:t xml:space="preserve">т возможность научиться: 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работать с натуры в живописи и графике над натюрмортом и портретом;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добиваться тональных и цветовых градаций при передаче объёма;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передавать при изображении предмета пропорции и характер формы;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в рисунке с натуры передавать единую точку зрения на группу предметов;</w:t>
      </w:r>
    </w:p>
    <w:p w:rsidR="00E23AE2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пользоваться различными графическими техниками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23AE2" w:rsidRPr="000C48BA" w:rsidRDefault="00E23AE2" w:rsidP="00E23AE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0C48BA">
        <w:rPr>
          <w:rFonts w:ascii="Times New Roman" w:hAnsi="Times New Roman"/>
          <w:i/>
          <w:sz w:val="24"/>
          <w:szCs w:val="24"/>
        </w:rPr>
        <w:t>оформлять выставки работ своего класса в школьных интерьерах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23AE2" w:rsidRDefault="00E23AE2" w:rsidP="00E23A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7</w:t>
      </w:r>
      <w:r w:rsidRPr="008805E4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3AE2" w:rsidRDefault="00E23AE2" w:rsidP="00E23AE2">
      <w:pPr>
        <w:jc w:val="both"/>
        <w:rPr>
          <w:rFonts w:ascii="Times New Roman" w:hAnsi="Times New Roman"/>
          <w:b/>
          <w:sz w:val="24"/>
          <w:szCs w:val="24"/>
        </w:rPr>
      </w:pPr>
      <w:r w:rsidRPr="008805E4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 xml:space="preserve">анализировать произведения архитектуры и дизайна; 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 xml:space="preserve">определять место конструктивных искусств в ряду пластических искусств, их общие начала и специфику; 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 xml:space="preserve">понимать особенности образного языка конструктивных видов искусства, единство функционального и художественно-образных начал и их социальную роль; 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 xml:space="preserve">определять основные этапы развития и истории архитектуры и дизайна, тенденции современного конструктивного искусства; 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 xml:space="preserve">конструировать объёмно-пространственные композиции, моделировать архитектурно-дизайнерские объекты (в графике и объёме); 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 xml:space="preserve">моделировать в своём творчестве основные этапы художественно-производственного процесса в конструктивных искусствах; 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lastRenderedPageBreak/>
        <w:t>работать с натуры, по памяти и воображению над зарисовкой и проектированием к</w:t>
      </w:r>
      <w:r>
        <w:rPr>
          <w:rFonts w:ascii="Times New Roman" w:hAnsi="Times New Roman"/>
          <w:sz w:val="24"/>
          <w:szCs w:val="24"/>
        </w:rPr>
        <w:t>онкретных зданий и вещной среды;</w:t>
      </w:r>
    </w:p>
    <w:p w:rsidR="00E23AE2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 xml:space="preserve">владеть навыками формообразования, использования объёмов в дизайне и архитектуре (макеты </w:t>
      </w:r>
      <w:r>
        <w:rPr>
          <w:rFonts w:ascii="Times New Roman" w:hAnsi="Times New Roman"/>
          <w:sz w:val="24"/>
          <w:szCs w:val="24"/>
        </w:rPr>
        <w:t>из бумаги, картона, пластилина);</w:t>
      </w:r>
    </w:p>
    <w:p w:rsidR="00E23AE2" w:rsidRPr="00351626" w:rsidRDefault="00E23AE2" w:rsidP="00E23AE2">
      <w:pPr>
        <w:widowControl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sz w:val="24"/>
          <w:szCs w:val="24"/>
        </w:rPr>
        <w:t>использовать разнооб</w:t>
      </w:r>
      <w:r>
        <w:rPr>
          <w:rFonts w:ascii="Times New Roman" w:hAnsi="Times New Roman"/>
          <w:sz w:val="24"/>
          <w:szCs w:val="24"/>
        </w:rPr>
        <w:t>разные художественные материалы.</w:t>
      </w:r>
    </w:p>
    <w:p w:rsidR="00E23AE2" w:rsidRDefault="00E23AE2" w:rsidP="00E23AE2">
      <w:p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E23AE2" w:rsidRPr="00351626" w:rsidRDefault="00E23AE2" w:rsidP="00E23AE2">
      <w:pPr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351626">
        <w:rPr>
          <w:rFonts w:ascii="Times New Roman" w:hAnsi="Times New Roman"/>
          <w:i/>
          <w:sz w:val="24"/>
          <w:szCs w:val="24"/>
        </w:rPr>
        <w:t xml:space="preserve">конструировать основные объёмно-пространственные объекты, реализуя при этом фронтальную, объёмную и глубинно-пространственную композицию; </w:t>
      </w:r>
    </w:p>
    <w:p w:rsidR="00E23AE2" w:rsidRPr="00351626" w:rsidRDefault="00E23AE2" w:rsidP="00E23AE2">
      <w:pPr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351626">
        <w:rPr>
          <w:rFonts w:ascii="Times New Roman" w:hAnsi="Times New Roman"/>
          <w:i/>
          <w:sz w:val="24"/>
          <w:szCs w:val="24"/>
        </w:rPr>
        <w:t xml:space="preserve">использовать в макетных и графических композициях ритм линий, цвета, объёмов, статику и динамику тектоники и фактур; </w:t>
      </w:r>
    </w:p>
    <w:p w:rsidR="00E23AE2" w:rsidRPr="00351626" w:rsidRDefault="00E23AE2" w:rsidP="00E23AE2">
      <w:pPr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351626">
        <w:rPr>
          <w:rFonts w:ascii="Times New Roman" w:hAnsi="Times New Roman"/>
          <w:i/>
          <w:sz w:val="24"/>
          <w:szCs w:val="24"/>
        </w:rPr>
        <w:t xml:space="preserve">создавать композиционные макеты объектов на предметной плоскости и в пространстве; </w:t>
      </w:r>
    </w:p>
    <w:p w:rsidR="00E23AE2" w:rsidRPr="00351626" w:rsidRDefault="00E23AE2" w:rsidP="00E23AE2">
      <w:pPr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351626">
        <w:rPr>
          <w:rFonts w:ascii="Times New Roman" w:hAnsi="Times New Roman"/>
          <w:i/>
          <w:sz w:val="24"/>
          <w:szCs w:val="24"/>
        </w:rPr>
        <w:t xml:space="preserve">создавать с натуры и по воображению архитектурные образы графическими материалами и др.; </w:t>
      </w:r>
    </w:p>
    <w:p w:rsidR="00E23AE2" w:rsidRPr="00351626" w:rsidRDefault="00E23AE2" w:rsidP="00E23AE2">
      <w:pPr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351626">
        <w:rPr>
          <w:rFonts w:ascii="Times New Roman" w:hAnsi="Times New Roman"/>
          <w:i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ансамбля.</w:t>
      </w:r>
    </w:p>
    <w:p w:rsidR="00E23AE2" w:rsidRDefault="00E23AE2" w:rsidP="00E23A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8</w:t>
      </w:r>
      <w:r w:rsidRPr="008805E4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3AE2" w:rsidRDefault="00E23AE2" w:rsidP="00E23AE2">
      <w:pPr>
        <w:jc w:val="both"/>
        <w:rPr>
          <w:rFonts w:ascii="Times New Roman" w:hAnsi="Times New Roman"/>
          <w:b/>
          <w:sz w:val="24"/>
          <w:szCs w:val="24"/>
        </w:rPr>
      </w:pPr>
      <w:r w:rsidRPr="008805E4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E23AE2" w:rsidRDefault="00E23AE2" w:rsidP="00E23AE2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487F">
        <w:rPr>
          <w:rFonts w:ascii="Times New Roman" w:hAnsi="Times New Roman"/>
          <w:sz w:val="24"/>
          <w:szCs w:val="24"/>
        </w:rPr>
        <w:t xml:space="preserve">азбуке фотографирования; </w:t>
      </w:r>
    </w:p>
    <w:p w:rsidR="00E23AE2" w:rsidRDefault="00E23AE2" w:rsidP="00E23AE2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487F">
        <w:rPr>
          <w:rFonts w:ascii="Times New Roman" w:hAnsi="Times New Roman"/>
          <w:sz w:val="24"/>
          <w:szCs w:val="24"/>
        </w:rPr>
        <w:t xml:space="preserve">анализировать </w:t>
      </w:r>
      <w:proofErr w:type="spellStart"/>
      <w:r w:rsidRPr="00C9487F">
        <w:rPr>
          <w:rFonts w:ascii="Times New Roman" w:hAnsi="Times New Roman"/>
          <w:sz w:val="24"/>
          <w:szCs w:val="24"/>
        </w:rPr>
        <w:t>фотопроизведение</w:t>
      </w:r>
      <w:proofErr w:type="spellEnd"/>
      <w:r w:rsidRPr="00C9487F">
        <w:rPr>
          <w:rFonts w:ascii="Times New Roman" w:hAnsi="Times New Roman"/>
          <w:sz w:val="24"/>
          <w:szCs w:val="24"/>
        </w:rPr>
        <w:t xml:space="preserve">, исходя из принципов художественности; применять критерии художественности, композиционной грамотности в своей съёмочной практике; </w:t>
      </w:r>
    </w:p>
    <w:p w:rsidR="00E23AE2" w:rsidRDefault="00E23AE2" w:rsidP="00E23AE2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487F">
        <w:rPr>
          <w:rFonts w:ascii="Times New Roman" w:hAnsi="Times New Roman"/>
          <w:sz w:val="24"/>
          <w:szCs w:val="24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и </w:t>
      </w:r>
      <w:proofErr w:type="spellStart"/>
      <w:r w:rsidRPr="00C9487F">
        <w:rPr>
          <w:rFonts w:ascii="Times New Roman" w:hAnsi="Times New Roman"/>
          <w:sz w:val="24"/>
          <w:szCs w:val="24"/>
        </w:rPr>
        <w:t>видеоработами</w:t>
      </w:r>
      <w:proofErr w:type="spellEnd"/>
      <w:r w:rsidRPr="00C9487F">
        <w:rPr>
          <w:rFonts w:ascii="Times New Roman" w:hAnsi="Times New Roman"/>
          <w:sz w:val="24"/>
          <w:szCs w:val="24"/>
        </w:rPr>
        <w:t xml:space="preserve">; </w:t>
      </w:r>
    </w:p>
    <w:p w:rsidR="00E23AE2" w:rsidRPr="00C9487F" w:rsidRDefault="00E23AE2" w:rsidP="00E23AE2">
      <w:pPr>
        <w:widowControl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487F">
        <w:rPr>
          <w:rFonts w:ascii="Times New Roman" w:hAnsi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E23AE2" w:rsidRDefault="00E23AE2" w:rsidP="00E23AE2">
      <w:pPr>
        <w:jc w:val="both"/>
        <w:rPr>
          <w:rFonts w:ascii="Times New Roman" w:hAnsi="Times New Roman"/>
          <w:sz w:val="24"/>
          <w:szCs w:val="24"/>
        </w:rPr>
      </w:pPr>
      <w:r w:rsidRPr="00351626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E23AE2" w:rsidRPr="00C9487F" w:rsidRDefault="00E23AE2" w:rsidP="00E23AE2">
      <w:pPr>
        <w:widowControl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</w:t>
      </w:r>
      <w:r w:rsidRPr="00C9487F">
        <w:rPr>
          <w:rFonts w:ascii="Times New Roman" w:hAnsi="Times New Roman"/>
          <w:i/>
          <w:sz w:val="24"/>
          <w:szCs w:val="24"/>
        </w:rPr>
        <w:t>принцип</w:t>
      </w:r>
      <w:r>
        <w:rPr>
          <w:rFonts w:ascii="Times New Roman" w:hAnsi="Times New Roman"/>
          <w:i/>
          <w:sz w:val="24"/>
          <w:szCs w:val="24"/>
        </w:rPr>
        <w:t>ы</w:t>
      </w:r>
      <w:r w:rsidRPr="00C9487F">
        <w:rPr>
          <w:rFonts w:ascii="Times New Roman" w:hAnsi="Times New Roman"/>
          <w:i/>
          <w:sz w:val="24"/>
          <w:szCs w:val="24"/>
        </w:rPr>
        <w:t xml:space="preserve"> построения изображения и пространственно-временного развития и построения видеоряда (</w:t>
      </w:r>
      <w:proofErr w:type="spellStart"/>
      <w:r w:rsidRPr="00C9487F">
        <w:rPr>
          <w:rFonts w:ascii="Times New Roman" w:hAnsi="Times New Roman"/>
          <w:i/>
          <w:sz w:val="24"/>
          <w:szCs w:val="24"/>
        </w:rPr>
        <w:t>раскадровки</w:t>
      </w:r>
      <w:proofErr w:type="spellEnd"/>
      <w:r w:rsidRPr="00C9487F">
        <w:rPr>
          <w:rFonts w:ascii="Times New Roman" w:hAnsi="Times New Roman"/>
          <w:i/>
          <w:sz w:val="24"/>
          <w:szCs w:val="24"/>
        </w:rPr>
        <w:t xml:space="preserve">); </w:t>
      </w:r>
    </w:p>
    <w:p w:rsidR="00E23AE2" w:rsidRPr="00C9487F" w:rsidRDefault="00E23AE2" w:rsidP="00E23AE2">
      <w:pPr>
        <w:widowControl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</w:t>
      </w:r>
      <w:r w:rsidRPr="00C9487F">
        <w:rPr>
          <w:rFonts w:ascii="Times New Roman" w:hAnsi="Times New Roman"/>
          <w:i/>
          <w:sz w:val="24"/>
          <w:szCs w:val="24"/>
        </w:rPr>
        <w:t>принцип</w:t>
      </w:r>
      <w:r>
        <w:rPr>
          <w:rFonts w:ascii="Times New Roman" w:hAnsi="Times New Roman"/>
          <w:i/>
          <w:sz w:val="24"/>
          <w:szCs w:val="24"/>
        </w:rPr>
        <w:t>ы</w:t>
      </w:r>
      <w:r w:rsidRPr="00C9487F">
        <w:rPr>
          <w:rFonts w:ascii="Times New Roman" w:hAnsi="Times New Roman"/>
          <w:i/>
          <w:sz w:val="24"/>
          <w:szCs w:val="24"/>
        </w:rPr>
        <w:t xml:space="preserve"> киномонтажа в </w:t>
      </w:r>
      <w:r>
        <w:rPr>
          <w:rFonts w:ascii="Times New Roman" w:hAnsi="Times New Roman"/>
          <w:i/>
          <w:sz w:val="24"/>
          <w:szCs w:val="24"/>
        </w:rPr>
        <w:t>создании художественного образа.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AE2" w:rsidRPr="00994295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AE2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  <w:r w:rsidRPr="00F72B2E">
        <w:rPr>
          <w:rFonts w:ascii="Times New Roman" w:hAnsi="Times New Roman"/>
          <w:b/>
          <w:sz w:val="24"/>
          <w:szCs w:val="24"/>
        </w:rPr>
        <w:t>.</w:t>
      </w:r>
    </w:p>
    <w:p w:rsidR="00E23AE2" w:rsidRPr="00C23CBF" w:rsidRDefault="00E23AE2" w:rsidP="00E23AE2">
      <w:pPr>
        <w:rPr>
          <w:rFonts w:ascii="Times New Roman" w:hAnsi="Times New Roman"/>
          <w:b/>
          <w:bCs/>
          <w:sz w:val="28"/>
          <w:szCs w:val="28"/>
        </w:rPr>
      </w:pPr>
      <w:r w:rsidRPr="00DA3E44">
        <w:rPr>
          <w:rFonts w:ascii="Times New Roman" w:hAnsi="Times New Roman"/>
          <w:b/>
          <w:sz w:val="24"/>
          <w:szCs w:val="24"/>
        </w:rPr>
        <w:t>ДЕКОРАТИВНО-ПРИКЛАДНОЕ ИСКУССТВО В ЖИЗНИ ЧЕЛОВЕКА</w:t>
      </w:r>
      <w:r>
        <w:rPr>
          <w:rFonts w:ascii="Times New Roman" w:hAnsi="Times New Roman"/>
          <w:b/>
          <w:bCs/>
          <w:sz w:val="28"/>
          <w:szCs w:val="28"/>
        </w:rPr>
        <w:t>(5 класс)</w:t>
      </w:r>
    </w:p>
    <w:p w:rsidR="00E23AE2" w:rsidRPr="00DA3E44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Древние корни народного искусства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костюм.Народные праздничные обряды.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Связь времён в народном искусстве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 xml:space="preserve">Древние образы в современных народных </w:t>
      </w:r>
      <w:proofErr w:type="spellStart"/>
      <w:r w:rsidRPr="00DA3E44">
        <w:rPr>
          <w:rFonts w:ascii="Times New Roman" w:hAnsi="Times New Roman"/>
          <w:sz w:val="24"/>
          <w:szCs w:val="24"/>
        </w:rPr>
        <w:t>игрушках.Искусство</w:t>
      </w:r>
      <w:proofErr w:type="spellEnd"/>
      <w:r w:rsidRPr="00D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E44">
        <w:rPr>
          <w:rFonts w:ascii="Times New Roman" w:hAnsi="Times New Roman"/>
          <w:sz w:val="24"/>
          <w:szCs w:val="24"/>
        </w:rPr>
        <w:t>Гжели.Городецкая</w:t>
      </w:r>
      <w:proofErr w:type="spellEnd"/>
      <w:r w:rsidRPr="00D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E44">
        <w:rPr>
          <w:rFonts w:ascii="Times New Roman" w:hAnsi="Times New Roman"/>
          <w:sz w:val="24"/>
          <w:szCs w:val="24"/>
        </w:rPr>
        <w:t>роспись.Хохлома.Жостово</w:t>
      </w:r>
      <w:proofErr w:type="spellEnd"/>
      <w:r w:rsidRPr="00DA3E44">
        <w:rPr>
          <w:rFonts w:ascii="Times New Roman" w:hAnsi="Times New Roman"/>
          <w:sz w:val="24"/>
          <w:szCs w:val="24"/>
        </w:rPr>
        <w:t>. Роспись по металлу.Щепа. Роспись по лубу и дереву. Тиснение и резьба по бересте.Роль народных художественных промыслов в современной жизни.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Декор — человек, общество, время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Зачем людям украшения.Роль декоративного искусства в жизни древнего общества.Одежда говорит о человеке.О чём рассказывают нам гербы и эмблемы.Роль декоративного искусства в жизни человека и общества.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E23AE2" w:rsidRPr="00C31B6A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Современное выставочное искусство.Ты сам мастер.</w:t>
      </w:r>
    </w:p>
    <w:p w:rsidR="00E23AE2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3AE2" w:rsidRPr="00DA3E44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  <w:r>
        <w:rPr>
          <w:rFonts w:ascii="Times New Roman" w:hAnsi="Times New Roman"/>
          <w:b/>
          <w:bCs/>
          <w:sz w:val="28"/>
          <w:szCs w:val="28"/>
        </w:rPr>
        <w:t>(6 класс)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E23AE2" w:rsidRPr="00C31B6A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 xml:space="preserve">Изобразительное искусство. Семья пространственных искусств.Художественные материалы.Рисунок — основа изобразительного творчества.Линия и её выразительные возможности. Ритм линий.Пятно как средство выражения. Ритм пятен.Цвет. Основы </w:t>
      </w:r>
      <w:proofErr w:type="spellStart"/>
      <w:r w:rsidRPr="00DA3E44">
        <w:rPr>
          <w:rFonts w:ascii="Times New Roman" w:hAnsi="Times New Roman"/>
          <w:sz w:val="24"/>
          <w:szCs w:val="24"/>
        </w:rPr>
        <w:t>цветоведения.Цвет</w:t>
      </w:r>
      <w:proofErr w:type="spellEnd"/>
      <w:r w:rsidRPr="00DA3E44">
        <w:rPr>
          <w:rFonts w:ascii="Times New Roman" w:hAnsi="Times New Roman"/>
          <w:sz w:val="24"/>
          <w:szCs w:val="24"/>
        </w:rPr>
        <w:t xml:space="preserve"> в произведениях </w:t>
      </w:r>
      <w:proofErr w:type="spellStart"/>
      <w:r w:rsidRPr="00DA3E44">
        <w:rPr>
          <w:rFonts w:ascii="Times New Roman" w:hAnsi="Times New Roman"/>
          <w:sz w:val="24"/>
          <w:szCs w:val="24"/>
        </w:rPr>
        <w:t>живописи.Объёмные</w:t>
      </w:r>
      <w:proofErr w:type="spellEnd"/>
      <w:r w:rsidRPr="00DA3E44">
        <w:rPr>
          <w:rFonts w:ascii="Times New Roman" w:hAnsi="Times New Roman"/>
          <w:sz w:val="24"/>
          <w:szCs w:val="24"/>
        </w:rPr>
        <w:t xml:space="preserve"> изображения в скульптуре.Основы языка изображения.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Мир наших вещей. Натюрморт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Реальность и фантазия в творчестве художника.Изображение предметного мира — натюрморт.Понятие формы. Многообразие форм окружающего мира.Изображение объёма на плоскости и линейная перспектива.Освещение. Свет и тень.Натюрморт в графике.Цвет в натюрморте.Выразительные возможности натюрморта.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Вглядываясь в человека. Портрет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 xml:space="preserve">Образ человека — главная тема в искусстве.Конструкция головы человека и её основные пропорции.Изображение головы человека в пространстве.Портрет в скульптуре.Графический портретный рисунок.Сатирические образы человека.Образные возможности освещения в портрете.Роль цвета в портрете.Великие портретисты прошлого.Портрет в изобразительном искусстве </w:t>
      </w:r>
      <w:r w:rsidRPr="00DA3E44">
        <w:rPr>
          <w:rFonts w:ascii="Times New Roman" w:hAnsi="Times New Roman"/>
          <w:sz w:val="24"/>
          <w:szCs w:val="24"/>
          <w:lang w:val="en-US"/>
        </w:rPr>
        <w:t>XX</w:t>
      </w:r>
      <w:r w:rsidRPr="00DA3E44">
        <w:rPr>
          <w:rFonts w:ascii="Times New Roman" w:hAnsi="Times New Roman"/>
          <w:sz w:val="24"/>
          <w:szCs w:val="24"/>
        </w:rPr>
        <w:t xml:space="preserve"> века.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487F">
        <w:rPr>
          <w:rFonts w:ascii="Times New Roman" w:hAnsi="Times New Roman"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C9487F">
        <w:rPr>
          <w:rFonts w:ascii="Times New Roman" w:hAnsi="Times New Roman"/>
          <w:sz w:val="24"/>
          <w:szCs w:val="24"/>
        </w:rPr>
        <w:t>Буанаротти</w:t>
      </w:r>
      <w:proofErr w:type="spellEnd"/>
      <w:r w:rsidRPr="00C9487F">
        <w:rPr>
          <w:rFonts w:ascii="Times New Roman" w:hAnsi="Times New Roman"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E44">
        <w:rPr>
          <w:rFonts w:ascii="Times New Roman" w:hAnsi="Times New Roman"/>
          <w:b/>
          <w:sz w:val="24"/>
          <w:szCs w:val="24"/>
        </w:rPr>
        <w:t>Человек и пространство. Пейзаж</w:t>
      </w:r>
    </w:p>
    <w:p w:rsidR="00E23AE2" w:rsidRPr="003857F9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Жанры в изобразительном искусстве.Изображение пространства.Правила построения перспективы. Воздушная перспектива.Пейзаж — большой мир.Пейзаж настроения. Природа и художник.Пейзаж в русской живописи.Пейзаж в графике.Городской пейзаж.Выразительные возможности изобразительного искусства. Язык исмысл.</w:t>
      </w:r>
    </w:p>
    <w:p w:rsidR="00E23AE2" w:rsidRDefault="00E23AE2" w:rsidP="00E23AE2">
      <w:pPr>
        <w:rPr>
          <w:rFonts w:ascii="Times New Roman" w:hAnsi="Times New Roman"/>
          <w:b/>
          <w:sz w:val="24"/>
          <w:szCs w:val="24"/>
        </w:rPr>
      </w:pPr>
    </w:p>
    <w:p w:rsidR="00E23AE2" w:rsidRPr="00C23CBF" w:rsidRDefault="00E23AE2" w:rsidP="00E23AE2">
      <w:pPr>
        <w:rPr>
          <w:rFonts w:ascii="Times New Roman" w:hAnsi="Times New Roman"/>
          <w:b/>
          <w:bCs/>
          <w:sz w:val="28"/>
          <w:szCs w:val="28"/>
        </w:rPr>
      </w:pPr>
      <w:r w:rsidRPr="00DA3E44">
        <w:rPr>
          <w:rFonts w:ascii="Times New Roman" w:hAnsi="Times New Roman"/>
          <w:b/>
          <w:sz w:val="24"/>
          <w:szCs w:val="24"/>
        </w:rPr>
        <w:t>ДИЗАЙН И АРХИТЕКТУРА В ЖИЗНИ ЧЕЛОВЕКА</w:t>
      </w:r>
      <w:r>
        <w:rPr>
          <w:rFonts w:ascii="Times New Roman" w:hAnsi="Times New Roman"/>
          <w:b/>
          <w:bCs/>
          <w:sz w:val="28"/>
          <w:szCs w:val="28"/>
        </w:rPr>
        <w:t>(7 класс)</w:t>
      </w:r>
    </w:p>
    <w:p w:rsidR="00E23AE2" w:rsidRPr="00DA3E44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 xml:space="preserve">Архитектура и дизайн — конструктивные искусства в ряду пространственных искусств. </w:t>
      </w:r>
    </w:p>
    <w:p w:rsidR="00E23AE2" w:rsidRPr="003857F9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Мир, который создаёт человек.Художник — дизайн — архитектура.Искусство композиции — основа дизайна и архитектуры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Основы композиции в конструктивных искусствах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композиции, или «Внесём порядок в хаос!».Прямые линии и организация пространства.Цвет — элемент композиционного творчества.Свободные формы: линии и тоновые пятна.Буква — строка — текст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Искусство шрифта.Когда текст и изображение вместе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Композиционные основы макетирования в графическом дизайне.В бескрайнем море книг и журналов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Многообразие форм графического дизайна.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>В мире вещей и зданий.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Художественный язык конструктивных искусств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Объект и пространство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От плоскостного изображения к объёмному макету.Взаимосвязь объектов в архитектурном макете.Конструкция: часть и целое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 xml:space="preserve">Здание как сочетание различных объёмов. </w:t>
      </w:r>
      <w:r w:rsidRPr="003857F9">
        <w:rPr>
          <w:rFonts w:ascii="Times New Roman" w:hAnsi="Times New Roman"/>
          <w:sz w:val="24"/>
          <w:szCs w:val="24"/>
        </w:rPr>
        <w:t>Понятие модуля.</w:t>
      </w:r>
      <w:r w:rsidRPr="00DA3E44">
        <w:rPr>
          <w:rFonts w:ascii="Times New Roman" w:hAnsi="Times New Roman"/>
          <w:sz w:val="24"/>
          <w:szCs w:val="24"/>
        </w:rPr>
        <w:t>Важнейшие архитектурные элементы здания.Красота и целесообразность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Вещь как сочетание объёмов и образ времени.Форма и материал.Цвет в архитектуре и дизайне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>Город и человек.</w:t>
      </w:r>
    </w:p>
    <w:p w:rsidR="00E23AE2" w:rsidRPr="00DA3E44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Социальное значение дизайна и архитектурыв жизни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 xml:space="preserve">Город сквозь </w:t>
      </w:r>
      <w:r w:rsidRPr="00DA3E44">
        <w:rPr>
          <w:rFonts w:ascii="Times New Roman" w:hAnsi="Times New Roman"/>
          <w:sz w:val="24"/>
          <w:szCs w:val="24"/>
        </w:rPr>
        <w:lastRenderedPageBreak/>
        <w:t>времена и страны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Образы материальной культуры прошлого.Город сегодня и завтра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Пути развития современной архитектуры и дизайна.Живое пространство города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Город, микрорайон, улица.Вещь в городе и дома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Городской дизайн.Интерьер и вещь в доме. Дизайн пространственно</w:t>
      </w:r>
      <w:r>
        <w:rPr>
          <w:rFonts w:ascii="Times New Roman" w:hAnsi="Times New Roman"/>
          <w:sz w:val="24"/>
          <w:szCs w:val="24"/>
        </w:rPr>
        <w:t>-</w:t>
      </w:r>
      <w:r w:rsidRPr="00DA3E44">
        <w:rPr>
          <w:rFonts w:ascii="Times New Roman" w:hAnsi="Times New Roman"/>
          <w:sz w:val="24"/>
          <w:szCs w:val="24"/>
        </w:rPr>
        <w:t>вещной средыинтерьера.Природа и архитектураОрганизация архитектурно</w:t>
      </w:r>
      <w:r>
        <w:rPr>
          <w:rFonts w:ascii="Times New Roman" w:hAnsi="Times New Roman"/>
          <w:sz w:val="24"/>
          <w:szCs w:val="24"/>
        </w:rPr>
        <w:t>-</w:t>
      </w:r>
      <w:r w:rsidRPr="00DA3E44">
        <w:rPr>
          <w:rFonts w:ascii="Times New Roman" w:hAnsi="Times New Roman"/>
          <w:sz w:val="24"/>
          <w:szCs w:val="24"/>
        </w:rPr>
        <w:t>ландшафтного пространства.Ты — архитектор!Замысел архитектурного проекта и его осуществление.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>Человек в зеркале дизайна и архитектуры.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3E44">
        <w:rPr>
          <w:rFonts w:ascii="Times New Roman" w:hAnsi="Times New Roman"/>
          <w:sz w:val="24"/>
          <w:szCs w:val="24"/>
        </w:rPr>
        <w:t>Образ жизни и индивидуальное проектирование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Мой дом — мой образ жизни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Скажи мне, как ты живёшь, и я скажу, какой у тебя дом.Интерьер, который мы создаём.Пугало в огороде, или… Под шёпот фонтанных струй.Мода, культура и 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44">
        <w:rPr>
          <w:rFonts w:ascii="Times New Roman" w:hAnsi="Times New Roman"/>
          <w:sz w:val="24"/>
          <w:szCs w:val="24"/>
        </w:rPr>
        <w:t>Композиционно</w:t>
      </w:r>
      <w:r>
        <w:rPr>
          <w:rFonts w:ascii="Times New Roman" w:hAnsi="Times New Roman"/>
          <w:sz w:val="24"/>
          <w:szCs w:val="24"/>
        </w:rPr>
        <w:t>-</w:t>
      </w:r>
      <w:r w:rsidRPr="00DA3E44">
        <w:rPr>
          <w:rFonts w:ascii="Times New Roman" w:hAnsi="Times New Roman"/>
          <w:sz w:val="24"/>
          <w:szCs w:val="24"/>
        </w:rPr>
        <w:t>конструктивные принципы дизайна одежды.Встречают по одёжке.Автопортрет на каждый день.Моделируя себя — моделируешь мир.</w:t>
      </w:r>
    </w:p>
    <w:p w:rsidR="00E23AE2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3AE2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>ИЗОБРАЗИТЕЛЬНОЕ ИСКУССТВО В ТЕАТРЕ, КИНО, НА ТЕЛЕВИДЕНИИ</w:t>
      </w:r>
      <w:r>
        <w:rPr>
          <w:rFonts w:ascii="Times New Roman" w:hAnsi="Times New Roman"/>
          <w:b/>
          <w:bCs/>
          <w:sz w:val="28"/>
          <w:szCs w:val="28"/>
        </w:rPr>
        <w:t>(8 класс)</w:t>
      </w:r>
    </w:p>
    <w:p w:rsidR="00E23AE2" w:rsidRDefault="00E23AE2" w:rsidP="00E23AE2">
      <w:pPr>
        <w:ind w:firstLine="709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>Художник и искусство театра.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sz w:val="24"/>
          <w:szCs w:val="24"/>
        </w:rPr>
        <w:t>Роль изображения в синтетических искусствах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57F9">
        <w:rPr>
          <w:rFonts w:ascii="Times New Roman" w:hAnsi="Times New Roman"/>
          <w:sz w:val="24"/>
          <w:szCs w:val="24"/>
        </w:rPr>
        <w:t>Искусство зримых образов. Изображение в театре и кино.Правда и магия театра. Театральное искусство и художник.Безграничное пространство сцены. Сценография — особый видхудожественного творчества</w:t>
      </w:r>
      <w:r>
        <w:rPr>
          <w:rFonts w:ascii="Times New Roman" w:hAnsi="Times New Roman"/>
          <w:sz w:val="24"/>
          <w:szCs w:val="24"/>
        </w:rPr>
        <w:t>. С</w:t>
      </w:r>
      <w:r w:rsidRPr="003857F9">
        <w:rPr>
          <w:rFonts w:ascii="Times New Roman" w:hAnsi="Times New Roman"/>
          <w:sz w:val="24"/>
          <w:szCs w:val="24"/>
        </w:rPr>
        <w:t>ценография — искусство и производство.Тайны актёрского перевоплощения. Костюм, грим и маска, или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857F9">
        <w:rPr>
          <w:rFonts w:ascii="Times New Roman" w:hAnsi="Times New Roman"/>
          <w:sz w:val="24"/>
          <w:szCs w:val="24"/>
        </w:rPr>
        <w:t xml:space="preserve">агическое «если бы».Привет от </w:t>
      </w:r>
      <w:proofErr w:type="spellStart"/>
      <w:r w:rsidRPr="003857F9">
        <w:rPr>
          <w:rFonts w:ascii="Times New Roman" w:hAnsi="Times New Roman"/>
          <w:sz w:val="24"/>
          <w:szCs w:val="24"/>
        </w:rPr>
        <w:t>Карабаса</w:t>
      </w:r>
      <w:r>
        <w:rPr>
          <w:rFonts w:ascii="Times New Roman" w:hAnsi="Times New Roman"/>
          <w:sz w:val="24"/>
          <w:szCs w:val="24"/>
        </w:rPr>
        <w:t>-</w:t>
      </w:r>
      <w:r w:rsidRPr="003857F9">
        <w:rPr>
          <w:rFonts w:ascii="Times New Roman" w:hAnsi="Times New Roman"/>
          <w:sz w:val="24"/>
          <w:szCs w:val="24"/>
        </w:rPr>
        <w:t>Барабаса</w:t>
      </w:r>
      <w:proofErr w:type="spellEnd"/>
      <w:r w:rsidRPr="003857F9">
        <w:rPr>
          <w:rFonts w:ascii="Times New Roman" w:hAnsi="Times New Roman"/>
          <w:sz w:val="24"/>
          <w:szCs w:val="24"/>
        </w:rPr>
        <w:t>! Художник в театре кукол.Третий звонок. Спектакль: от замысла к воплощению.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0369">
        <w:rPr>
          <w:rFonts w:ascii="Times New Roman" w:hAnsi="Times New Roman"/>
          <w:b/>
          <w:sz w:val="24"/>
          <w:szCs w:val="24"/>
        </w:rPr>
        <w:t>Эстафета искусств: от рисунка к фотографии.</w:t>
      </w:r>
    </w:p>
    <w:p w:rsidR="00E23AE2" w:rsidRPr="003857F9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sz w:val="24"/>
          <w:szCs w:val="24"/>
        </w:rPr>
        <w:t>Эволюция изобразительных искусств и технологий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57F9">
        <w:rPr>
          <w:rFonts w:ascii="Times New Roman" w:hAnsi="Times New Roman"/>
          <w:sz w:val="24"/>
          <w:szCs w:val="24"/>
        </w:rPr>
        <w:t xml:space="preserve">Фотография — взгляд, сохранённый навсегда. Фотография —новое изображение </w:t>
      </w:r>
      <w:proofErr w:type="spellStart"/>
      <w:r w:rsidRPr="003857F9">
        <w:rPr>
          <w:rFonts w:ascii="Times New Roman" w:hAnsi="Times New Roman"/>
          <w:sz w:val="24"/>
          <w:szCs w:val="24"/>
        </w:rPr>
        <w:t>реальности.Грамота</w:t>
      </w:r>
      <w:proofErr w:type="spellEnd"/>
      <w:r w:rsidRPr="0038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F9">
        <w:rPr>
          <w:rFonts w:ascii="Times New Roman" w:hAnsi="Times New Roman"/>
          <w:sz w:val="24"/>
          <w:szCs w:val="24"/>
        </w:rPr>
        <w:t>фотокомпозиции</w:t>
      </w:r>
      <w:proofErr w:type="spellEnd"/>
      <w:r w:rsidRPr="003857F9">
        <w:rPr>
          <w:rFonts w:ascii="Times New Roman" w:hAnsi="Times New Roman"/>
          <w:sz w:val="24"/>
          <w:szCs w:val="24"/>
        </w:rPr>
        <w:t xml:space="preserve"> и съёмки. Основа операторского мастерства: умение видеть и выбирать.Фотография — искусство светописи. Вещь: свет и фактура.«На фоне Пушкина снимается семейство». Искусство </w:t>
      </w:r>
      <w:proofErr w:type="spellStart"/>
      <w:r w:rsidRPr="003857F9">
        <w:rPr>
          <w:rFonts w:ascii="Times New Roman" w:hAnsi="Times New Roman"/>
          <w:sz w:val="24"/>
          <w:szCs w:val="24"/>
        </w:rPr>
        <w:t>фотопейзажа</w:t>
      </w:r>
      <w:proofErr w:type="spellEnd"/>
      <w:r w:rsidRPr="003857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57F9">
        <w:rPr>
          <w:rFonts w:ascii="Times New Roman" w:hAnsi="Times New Roman"/>
          <w:sz w:val="24"/>
          <w:szCs w:val="24"/>
        </w:rPr>
        <w:t>фотоинтерьера.Человек</w:t>
      </w:r>
      <w:proofErr w:type="spellEnd"/>
      <w:r w:rsidRPr="003857F9">
        <w:rPr>
          <w:rFonts w:ascii="Times New Roman" w:hAnsi="Times New Roman"/>
          <w:sz w:val="24"/>
          <w:szCs w:val="24"/>
        </w:rPr>
        <w:t xml:space="preserve"> на фотографии. Операторское мастерство фотопортрета.Событие в кадре. Искусство фоторепортажа.Фотография и компьютер. Документ или фальсификация: факти его компьютерная трактовка.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>Фильм — творец и зритель</w:t>
      </w:r>
      <w:r w:rsidRPr="003857F9">
        <w:rPr>
          <w:rFonts w:ascii="Times New Roman" w:hAnsi="Times New Roman"/>
          <w:sz w:val="24"/>
          <w:szCs w:val="24"/>
        </w:rPr>
        <w:t xml:space="preserve">. </w:t>
      </w:r>
    </w:p>
    <w:p w:rsidR="00E23AE2" w:rsidRPr="003857F9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sz w:val="24"/>
          <w:szCs w:val="24"/>
        </w:rPr>
        <w:t>Что мы знаем об искусстве кино?Многоголосый язык экрана. Синтетическая природа фильма имонтаж. Пространство и время в кино.Художник — режиссёр — оператор. Художественное творчествов игровом фильме.От большого экрана к твоему видео. Азбука киноязыка. Фильм —«рассказ в картинках». Воплощение замысла. Чудо движения: увидетьи снять.Бесконечный мир кинематографа. Искусство анимации или Когдахудожник больше, чем художник. Живые рисунки на твоём компьютере.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b/>
          <w:sz w:val="24"/>
          <w:szCs w:val="24"/>
        </w:rPr>
        <w:t>Телевидение — пространство культуры?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7F9">
        <w:rPr>
          <w:rFonts w:ascii="Times New Roman" w:hAnsi="Times New Roman"/>
          <w:sz w:val="24"/>
          <w:szCs w:val="24"/>
        </w:rPr>
        <w:t>Экран — искусство —зритель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57F9">
        <w:rPr>
          <w:rFonts w:ascii="Times New Roman" w:hAnsi="Times New Roman"/>
          <w:sz w:val="24"/>
          <w:szCs w:val="24"/>
        </w:rPr>
        <w:t xml:space="preserve">Мир на экране: здесь и сейчас. Информационная и художественная природа телевизионного изображения.Телевидение и документальное кино. Телевизионная </w:t>
      </w:r>
      <w:proofErr w:type="spellStart"/>
      <w:r w:rsidRPr="003857F9">
        <w:rPr>
          <w:rFonts w:ascii="Times New Roman" w:hAnsi="Times New Roman"/>
          <w:sz w:val="24"/>
          <w:szCs w:val="24"/>
        </w:rPr>
        <w:t>документалистика</w:t>
      </w:r>
      <w:proofErr w:type="spellEnd"/>
      <w:r w:rsidRPr="003857F9">
        <w:rPr>
          <w:rFonts w:ascii="Times New Roman" w:hAnsi="Times New Roman"/>
          <w:sz w:val="24"/>
          <w:szCs w:val="24"/>
        </w:rPr>
        <w:t xml:space="preserve">: от видеосюжета до телерепортажа и </w:t>
      </w:r>
      <w:proofErr w:type="spellStart"/>
      <w:r w:rsidRPr="003857F9">
        <w:rPr>
          <w:rFonts w:ascii="Times New Roman" w:hAnsi="Times New Roman"/>
          <w:sz w:val="24"/>
          <w:szCs w:val="24"/>
        </w:rPr>
        <w:t>очерка.Жизнь</w:t>
      </w:r>
      <w:proofErr w:type="spellEnd"/>
      <w:r w:rsidRPr="003857F9">
        <w:rPr>
          <w:rFonts w:ascii="Times New Roman" w:hAnsi="Times New Roman"/>
          <w:sz w:val="24"/>
          <w:szCs w:val="24"/>
        </w:rPr>
        <w:t xml:space="preserve"> врасплох, или </w:t>
      </w:r>
      <w:proofErr w:type="spellStart"/>
      <w:r w:rsidRPr="003857F9">
        <w:rPr>
          <w:rFonts w:ascii="Times New Roman" w:hAnsi="Times New Roman"/>
          <w:sz w:val="24"/>
          <w:szCs w:val="24"/>
        </w:rPr>
        <w:t>Киноглаз.Телевидение</w:t>
      </w:r>
      <w:proofErr w:type="spellEnd"/>
      <w:r w:rsidRPr="003857F9">
        <w:rPr>
          <w:rFonts w:ascii="Times New Roman" w:hAnsi="Times New Roman"/>
          <w:sz w:val="24"/>
          <w:szCs w:val="24"/>
        </w:rPr>
        <w:t>, видео, Интернет… Что дальше? Современныеформы экранного языка.В царстве кривых зеркал, или Вечные истины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E23AE2" w:rsidRPr="00C9487F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487F">
        <w:rPr>
          <w:rFonts w:ascii="Times New Roman" w:hAnsi="Times New Roman"/>
          <w:b/>
          <w:sz w:val="24"/>
          <w:szCs w:val="24"/>
        </w:rPr>
        <w:t>ВЕЧНЫЕ ТЕМЫ И ВЕЛИКИЕ ИСТОРИЧЕСКИЕ СОБЫТИЯ В ИСКУССТВЕ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487F">
        <w:rPr>
          <w:rFonts w:ascii="Times New Roman" w:hAnsi="Times New Roman"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C9487F">
        <w:rPr>
          <w:rFonts w:ascii="Times New Roman" w:hAnsi="Times New Roman"/>
          <w:sz w:val="24"/>
          <w:szCs w:val="24"/>
        </w:rPr>
        <w:t>Буанаротти</w:t>
      </w:r>
      <w:proofErr w:type="spellEnd"/>
      <w:r w:rsidRPr="00C9487F">
        <w:rPr>
          <w:rFonts w:ascii="Times New Roman" w:hAnsi="Times New Roman"/>
          <w:sz w:val="24"/>
          <w:szCs w:val="24"/>
        </w:rPr>
        <w:t xml:space="preserve">, Рафаэль </w:t>
      </w:r>
      <w:proofErr w:type="spellStart"/>
      <w:r w:rsidRPr="00C9487F">
        <w:rPr>
          <w:rFonts w:ascii="Times New Roman" w:hAnsi="Times New Roman"/>
          <w:sz w:val="24"/>
          <w:szCs w:val="24"/>
        </w:rPr>
        <w:t>Санти</w:t>
      </w:r>
      <w:proofErr w:type="spellEnd"/>
      <w:r w:rsidRPr="00C9487F">
        <w:rPr>
          <w:rFonts w:ascii="Times New Roman" w:hAnsi="Times New Roman"/>
          <w:sz w:val="24"/>
          <w:szCs w:val="24"/>
        </w:rPr>
        <w:t xml:space="preserve">). Мифологические темы в зарубежном искусстве (С. Боттичелли, Джорджоне, Рафаэль Санти). Русская религиозная </w:t>
      </w:r>
      <w:r w:rsidRPr="00C9487F">
        <w:rPr>
          <w:rFonts w:ascii="Times New Roman" w:hAnsi="Times New Roman"/>
          <w:sz w:val="24"/>
          <w:szCs w:val="24"/>
        </w:rPr>
        <w:lastRenderedPageBreak/>
        <w:t xml:space="preserve">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C9487F">
        <w:rPr>
          <w:rFonts w:ascii="Times New Roman" w:hAnsi="Times New Roman"/>
          <w:sz w:val="24"/>
          <w:szCs w:val="24"/>
        </w:rPr>
        <w:t>Билибин</w:t>
      </w:r>
      <w:proofErr w:type="spellEnd"/>
      <w:r w:rsidRPr="00C9487F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C9487F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C9487F">
        <w:rPr>
          <w:rFonts w:ascii="Times New Roman" w:hAnsi="Times New Roman"/>
          <w:sz w:val="24"/>
          <w:szCs w:val="24"/>
        </w:rPr>
        <w:t xml:space="preserve">, В.А. Фаворский). Анималистический жанр (В.А. </w:t>
      </w:r>
      <w:proofErr w:type="spellStart"/>
      <w:r w:rsidRPr="00C9487F">
        <w:rPr>
          <w:rFonts w:ascii="Times New Roman" w:hAnsi="Times New Roman"/>
          <w:sz w:val="24"/>
          <w:szCs w:val="24"/>
        </w:rPr>
        <w:t>Ватагин</w:t>
      </w:r>
      <w:proofErr w:type="spellEnd"/>
      <w:r w:rsidRPr="00C9487F">
        <w:rPr>
          <w:rFonts w:ascii="Times New Roman" w:hAnsi="Times New Roman"/>
          <w:sz w:val="24"/>
          <w:szCs w:val="24"/>
        </w:rPr>
        <w:t xml:space="preserve">, Е.И. </w:t>
      </w:r>
      <w:proofErr w:type="spellStart"/>
      <w:r w:rsidRPr="00C9487F">
        <w:rPr>
          <w:rFonts w:ascii="Times New Roman" w:hAnsi="Times New Roman"/>
          <w:sz w:val="24"/>
          <w:szCs w:val="24"/>
        </w:rPr>
        <w:t>Чарушин</w:t>
      </w:r>
      <w:proofErr w:type="spellEnd"/>
      <w:r w:rsidRPr="00C9487F">
        <w:rPr>
          <w:rFonts w:ascii="Times New Roman" w:hAnsi="Times New Roman"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E23AE2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7423">
        <w:rPr>
          <w:rFonts w:ascii="Times New Roman" w:hAnsi="Times New Roman"/>
          <w:b/>
          <w:sz w:val="24"/>
          <w:szCs w:val="24"/>
        </w:rPr>
        <w:t xml:space="preserve">ИЗОБРАЗИТЕЛЬНОЕ ИСКУССТВО И АРХИТЕКТУРА РОССИИ </w:t>
      </w:r>
    </w:p>
    <w:p w:rsidR="00E23AE2" w:rsidRDefault="00E23AE2" w:rsidP="00E23A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7423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667423">
        <w:rPr>
          <w:rFonts w:ascii="Times New Roman" w:hAnsi="Times New Roman"/>
          <w:b/>
          <w:sz w:val="24"/>
          <w:szCs w:val="24"/>
        </w:rPr>
        <w:t xml:space="preserve"> – </w:t>
      </w:r>
      <w:r w:rsidRPr="00667423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667423">
        <w:rPr>
          <w:rFonts w:ascii="Times New Roman" w:hAnsi="Times New Roman"/>
          <w:b/>
          <w:sz w:val="24"/>
          <w:szCs w:val="24"/>
        </w:rPr>
        <w:t xml:space="preserve"> вв.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423">
        <w:rPr>
          <w:rFonts w:ascii="Times New Roman" w:hAnsi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67423">
        <w:rPr>
          <w:rFonts w:ascii="Times New Roman" w:hAnsi="Times New Roman"/>
          <w:sz w:val="24"/>
          <w:szCs w:val="24"/>
        </w:rPr>
        <w:t>бунташного</w:t>
      </w:r>
      <w:proofErr w:type="spellEnd"/>
      <w:r w:rsidRPr="00667423">
        <w:rPr>
          <w:rFonts w:ascii="Times New Roman" w:hAnsi="Times New Roman"/>
          <w:sz w:val="24"/>
          <w:szCs w:val="24"/>
        </w:rPr>
        <w:t xml:space="preserve"> века» (парсуна). Московское барокко.</w:t>
      </w:r>
    </w:p>
    <w:p w:rsidR="00E23AE2" w:rsidRPr="00667423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423">
        <w:rPr>
          <w:rFonts w:ascii="Times New Roman" w:hAnsi="Times New Roman"/>
          <w:b/>
          <w:sz w:val="24"/>
          <w:szCs w:val="24"/>
        </w:rPr>
        <w:t>ИСКУССТВО ПОЛИГРАФИИ.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423">
        <w:rPr>
          <w:rFonts w:ascii="Times New Roman" w:hAnsi="Times New Roman"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23AE2" w:rsidRPr="00667423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423">
        <w:rPr>
          <w:rFonts w:ascii="Times New Roman" w:hAnsi="Times New Roman"/>
          <w:b/>
          <w:sz w:val="24"/>
          <w:szCs w:val="24"/>
        </w:rPr>
        <w:t xml:space="preserve">СТИЛИ, НАПРАВЛЕНИЯ, ВИДЫ И ЖАНРЫ В РУССКОМ ИЗОБРАЗИТЕЛЬНОМ ИСКУССТВЕ И АРХИТЕКТУРЕ </w:t>
      </w:r>
      <w:r w:rsidRPr="00667423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67423">
        <w:rPr>
          <w:rFonts w:ascii="Times New Roman" w:hAnsi="Times New Roman"/>
          <w:b/>
          <w:sz w:val="24"/>
          <w:szCs w:val="24"/>
        </w:rPr>
        <w:t xml:space="preserve"> – </w:t>
      </w:r>
      <w:r w:rsidRPr="0066742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67423">
        <w:rPr>
          <w:rFonts w:ascii="Times New Roman" w:hAnsi="Times New Roman"/>
          <w:b/>
          <w:sz w:val="24"/>
          <w:szCs w:val="24"/>
        </w:rPr>
        <w:t xml:space="preserve"> вв.</w:t>
      </w:r>
    </w:p>
    <w:p w:rsidR="00E23AE2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423">
        <w:rPr>
          <w:rFonts w:ascii="Times New Roman" w:hAnsi="Times New Roman"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667423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667423">
        <w:rPr>
          <w:rFonts w:ascii="Times New Roman" w:hAnsi="Times New Roman"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667423">
        <w:rPr>
          <w:rFonts w:ascii="Times New Roman" w:hAnsi="Times New Roman"/>
          <w:sz w:val="24"/>
          <w:szCs w:val="24"/>
        </w:rPr>
        <w:t>Ринальди</w:t>
      </w:r>
      <w:proofErr w:type="spellEnd"/>
      <w:r w:rsidRPr="00667423">
        <w:rPr>
          <w:rFonts w:ascii="Times New Roman" w:hAnsi="Times New Roman"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667423">
        <w:rPr>
          <w:rFonts w:ascii="Times New Roman" w:hAnsi="Times New Roman"/>
          <w:sz w:val="24"/>
          <w:szCs w:val="24"/>
        </w:rPr>
        <w:t>Опекушин</w:t>
      </w:r>
      <w:proofErr w:type="spellEnd"/>
      <w:r w:rsidRPr="00667423">
        <w:rPr>
          <w:rFonts w:ascii="Times New Roman" w:hAnsi="Times New Roman"/>
          <w:sz w:val="24"/>
          <w:szCs w:val="24"/>
        </w:rPr>
        <w:t xml:space="preserve">, М.М. </w:t>
      </w:r>
      <w:proofErr w:type="spellStart"/>
      <w:r w:rsidRPr="00667423">
        <w:rPr>
          <w:rFonts w:ascii="Times New Roman" w:hAnsi="Times New Roman"/>
          <w:sz w:val="24"/>
          <w:szCs w:val="24"/>
        </w:rPr>
        <w:t>Антокольский</w:t>
      </w:r>
      <w:proofErr w:type="spellEnd"/>
      <w:r w:rsidRPr="00667423">
        <w:rPr>
          <w:rFonts w:ascii="Times New Roman" w:hAnsi="Times New Roman"/>
          <w:sz w:val="24"/>
          <w:szCs w:val="24"/>
        </w:rPr>
        <w:t>).</w:t>
      </w:r>
    </w:p>
    <w:p w:rsidR="00E23AE2" w:rsidRPr="00727D10" w:rsidRDefault="00E23AE2" w:rsidP="00E23A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D10">
        <w:rPr>
          <w:rFonts w:ascii="Times New Roman" w:hAnsi="Times New Roman"/>
          <w:b/>
          <w:sz w:val="24"/>
          <w:szCs w:val="24"/>
        </w:rPr>
        <w:t>ВЗАИМОСВЯЗЬ ИСТОРИИ ИСКУССТВА И ИСТОРИИ ЧЕЛОВЕЧЕСТВА</w:t>
      </w:r>
    </w:p>
    <w:p w:rsidR="00E23AE2" w:rsidRPr="00667423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777C">
        <w:rPr>
          <w:rFonts w:ascii="Times New Roman" w:hAnsi="Times New Roman"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E4777C">
        <w:rPr>
          <w:rFonts w:ascii="Times New Roman" w:hAnsi="Times New Roman"/>
          <w:sz w:val="24"/>
          <w:szCs w:val="24"/>
        </w:rPr>
        <w:t>Шехтель</w:t>
      </w:r>
      <w:proofErr w:type="spellEnd"/>
      <w:r w:rsidRPr="00E4777C">
        <w:rPr>
          <w:rFonts w:ascii="Times New Roman" w:hAnsi="Times New Roman"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23AE2" w:rsidRPr="003857F9" w:rsidRDefault="00E23AE2" w:rsidP="00E23AE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AE2" w:rsidRDefault="00E23AE2" w:rsidP="00E23A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66F14">
        <w:rPr>
          <w:rFonts w:ascii="Times New Roman" w:hAnsi="Times New Roman"/>
          <w:b/>
          <w:sz w:val="24"/>
          <w:szCs w:val="24"/>
        </w:rPr>
        <w:t>. Тематическое планирование с определением основных видов учебной деятельности.</w:t>
      </w:r>
    </w:p>
    <w:tbl>
      <w:tblPr>
        <w:tblStyle w:val="a6"/>
        <w:tblW w:w="9807" w:type="dxa"/>
        <w:tblLayout w:type="fixed"/>
        <w:tblLook w:val="04A0"/>
      </w:tblPr>
      <w:tblGrid>
        <w:gridCol w:w="1951"/>
        <w:gridCol w:w="1893"/>
        <w:gridCol w:w="1418"/>
        <w:gridCol w:w="4545"/>
      </w:tblGrid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23AE2" w:rsidRPr="00E23AE2" w:rsidTr="006B7E79">
        <w:tc>
          <w:tcPr>
            <w:tcW w:w="9807" w:type="dxa"/>
            <w:gridSpan w:val="4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 (34 ч.)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Вечные темы и великие исторические события в искусстве.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Изобразительное искусство и архитектура России XI –XVII вв.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знаков, символов традиционного крестьянского прикладного искусства, отмечать их лаконично выразительную красоту.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Сравнивать, сопоставлять, ана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лизировать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по  дереву,  видеть в них многообразное варьирование трактовок.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декоративно-обобщённые изображения на основе традиционных образов.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Раскрывать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символическое значение, содержательный смысл знаков-образов в декоративном убранстве избы.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  и 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отдельные детали декоративного убранства избы как проявление конструктивной, декоративной и изобразительной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общее и различное в образном строе традиционного жилища разных народов.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эскизы декоративного убранства избы.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 и 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и 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мудрость устройства традиционной жилой среды.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Сравнивать,  сопоставлять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интерьеры крестьянских жилищ у разных народов,  находить в них черты национального своеобразия.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Сравнивать,  находить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общее и особенное в конструкции, декоре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предметов крестьянского быта и труда.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Рассуждать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 связях произведений крестьянского искусства с природой.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что декор не только украшение, но и носитель  жизненно важных смыслов.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Отмечать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характерные черты, свойственные народным мастерам-умельцам.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Изображать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украшать её.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Выстраивать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орнаментальную композицию в соответствии с  традицией народного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 и  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особенности образного языка народной (крестьянской) вышивки, разнообразие трактовок традиционных образов.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традиционные для вышивки сочетания цветов. 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Осваивать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навыки декоративного обобщения.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своих сверстников с точки зрения  выразительности  декоративной формы.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 анализировать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Соотносить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Осознавать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значение традиционного праздничного костюма как бесценного достояния культуры народа.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эскизы народного праздничного костюма, его отдельных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на примере северорусского или южнорусского костюмов,  выражать в форме, цветовом решении, орнаментике костюма черты национального своеобразия.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художественной жизни класса, школы,  создавать атмосферу праздничного действа, живого общения и красоты.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Разыгрывать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народные песни, игровые сюжеты, участвовать в обрядовых действах.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Проявлять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себя в роли знатоков искусства, экскурсоводов, народных мастеров, экспертов.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 отмечать  в них единство конструктивной, декоративной и изобразительной деятельности.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Декоративно-прикладное искусство в жизни человека.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Связь времён и народов.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Размышлять,  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 истоках возникновения современной народной игрушки.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Сравнивать,  оценивать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форму, декор игрушек, принадлежащих различным художественным промыслам.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и 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игрушки ведущих народных художественных промыслов.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собственный художественный замысел, связанный с созданием выразительной формы игрушки и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украшением её декоративной росписью в традиции одного из промыслов.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приёмами создания выразительной формы в опоре на народные традиции.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цветового строя.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воспринимать, вы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своё отношение, давать эстетическую оценку произведениям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гжельской керамики.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благозвучное сочетание синего и белого в природе и в произведениях Гжели.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приёмы гжельского кистевого мазка — «мазка с тенями».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воспринимать, вы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своё отношение, эстетически оценивать произведения городецкого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промысла.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 определять характерные особенности произведений городецкого промысла.</w:t>
            </w:r>
            <w:proofErr w:type="gramEnd"/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Осваивать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основные приёмы кистевой росписи Городца,  овладевать декоративными навыками.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композицию росписи в традиции Городца.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воспринимать, вы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своё отношение, эстетически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произведения Хохломы.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Иметь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видах хохломской росписи («травка», роспись «под фон», «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»),  различать их.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воспринимать, вы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своё отношение, эстетически оценивать произведения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многоцветье цветочной росписи на подносах с красотой цветущих лугов.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единство формы и декора в изделиях мастеров. 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основные приёмы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фрагмент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росписи в живописной импровизационной манере в процессе выполнения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своё личное отношение, эстетически оценивать изделия мастеров Русского Севера.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 и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мезенской деревянной росписи, её ярко выраженную графическую орнаментику.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основные приемы росписи.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композицию росписи или её фрагмент в традиции мезенской росписи.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важность сохранения традиционных художественных промыслов в современных условиях.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произведениях традиционных художественных промыслов.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и 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отчёте поисковых групп, связанном со сбором и систематизацией художественно-познавательного материала.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Участвовать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в презентации выставочных работ.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времён в народном искусстве»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Декоративно-прикладное искусство в жизни человека.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Декор – человек, общество, время.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 и 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в чём заключается  связь содержания с формой его воплощения в произведениях декоративно-прикладного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диалоге о том, зачем людям украшения, что значит украсить вещь.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воспринимать, раз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личать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произведения декоративно-прикладного искусства Древнего Египта,  давать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им  эстетическую оценку.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Выявлять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поисковую работу (подбор познавательного зрительного материала) по декоративно-прикладному искусству Древнего Египта.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навыками декоративного обобщения в процессе выполнения практической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Высказываться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поисковой деятельности,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образный строй одежды с положением её владельца в обществе.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Участвовать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в индивидуальной, групповой, коллективной формах деятельности, связанной с созданием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Передавать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Определять, 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символические элементы герба и  использовать их при создании собственного проекта герба.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в рассматриваемых гербах связь конструктивного, декоративного и изобразительного элементов.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герба (с учётом интересов извлечений членов своей семьи) или эмблемы, добиваясь лаконичности и обобщённости изображения и цветового решения.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итоговой игре-викторине с активным привлечением зрительного материала по декоративно-прикладному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искусству, в творческих заданиях по обобщению изучаемого материала.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Распознавать и  систематизиро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 зрительный материал по декоративно-прикладному искусству по социально-стилевым признакам.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костюм, его образный строй с владельцем.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Размышлять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и 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речи новые художественные термины.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Декоративно-прикладное искусство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Вечные темы и великие исторические события в искусстве.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широком разнообразии современного декоративно-прикладного искусства,  различать по материалам, технике исполнения художественное стекло, керамику, ковку, литьё, гобелен и т. д.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 и 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современного декоративно-прикладного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Высказываться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 поводу роли выразительных средств и пластического языка материала в построении декоративного 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 и  определять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речи новые термины, связанные с декоративно-прикладным искусством.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Разрабатывать,  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эскизы коллективных панно, витражей, коллажей, декоративных украшений интерьеров школы.  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Пользоваться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практическими навыками выразительного использования формы, объёма, цвета, фактуры и других средств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создания в конкретном материале плоскостных или объёмных декоративных композиций.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Собирать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отдельно выполненные детали в более крупные блоки, т. е. вести работу по принципу «от простого к сложному».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подготовке итоговой выставки творческих работ.</w:t>
            </w:r>
          </w:p>
        </w:tc>
      </w:tr>
      <w:tr w:rsidR="00E23AE2" w:rsidRPr="00E23AE2" w:rsidTr="006B7E79">
        <w:tc>
          <w:tcPr>
            <w:tcW w:w="9807" w:type="dxa"/>
            <w:gridSpan w:val="4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 (34 ч.)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Изобразительное искусство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Вечные темы и великие исторические события в искусстве.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пространственные и временные виды искусства и  объяснять</w:t>
            </w:r>
            <w:proofErr w:type="gramStart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3AE2">
              <w:rPr>
                <w:rFonts w:ascii="Times New Roman" w:hAnsi="Times New Roman"/>
                <w:sz w:val="24"/>
                <w:szCs w:val="24"/>
              </w:rPr>
              <w:t>в чём состоит различие временных и пространственных видов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изобразительном искусстве как о сфере художественного познания и создания образной картины мира.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 объяснять восприятие произведений как творческую деятельность.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к какому виду искусства относится произведение.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что восприятие произведения искусства — творческая деятельность на основе зрительской культуры, т. е. определённых знаний и умений.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Иметь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и высказываться о роли художественного материала в построении художественного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выразительные особенности различных художественных материалов при создании художественного 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 и 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характеристики основным графическим и живописным материалам.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работы графическими и живописными материалами в процессе создания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композиционные навыки, чувство ритма, вкус в работе с художественными материалами.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рисунке как виде художественного творчества.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виды рисунка по их целям и художественным задачам.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выразительности и художественности различных видов рисунков мастеров.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начальными навыками рисунка с натуры.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рассматривать, сравнивать и обобщать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пространственные формы.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навыками размещения рисунка в листе.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навыками работы с графическими материалами в процессе выполнения творческих заданий.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выразительных возможностях линии, о линии как выражении эмоций, чувств, впечатлений художника.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что такое ритм и каково его значение в создании изобразительного 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характер линий для создания ярких, эмоциональных образов в рисунке.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навыками 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навыками ритмического линейного изображения движения (динамики) и статики (спокойствия).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Знать и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представлениями о пятне как одном из основных средств изображения.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обобщённого, целостного видения формы.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глаза, умение видеть тональные отношения (светлее или темнее).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плоско-стилиста.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на основе ритма тональных пятен собственный художественный замысел, связанный с изображением состояния природы (гроза, туман, солнце и т. д.).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понятия и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объяснять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физической природе света и восприятии цвета человеком.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воздействии цвета на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особенности символического понимания цвета в различных культурах.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понятий: цветовой круг,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шкала, насыщенность цвета.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Иметь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навык сравнения цветовых пятен по тону, смешения красок, получения различных оттенков цвета.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Расширять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свой творческий опыт, экспериментируя с вариациями цвета при создании фантазийной цветовой композиции.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и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основные и составные, тёплые и холодные, контрастные и дополнительные цвета.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образы, используя все выразительные возможности цвета.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цвет как средство выразительности в живописных произведениях.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понятия: цветовые отношения, тёплые и холодные цвета, цветовой контраст, локальный цвет, сложный цвет.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и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тёплые и холодные оттенки цвета.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понятие «колорит».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 колористического восприятия художественных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умение любоваться красотой цвета в произведениях искусства и в реальной жизни.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творческий опыт в процессе создания красками цветовых образов с различным эмоциональным звучанием.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навыками живописного изображения.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виды скульптурных изображений, объяснять их назначение в жизни людей.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основные скульптурные материалы и условия их применения в объёмных изображениях.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средствах художественной выразительности в скульптурном образе.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простые навыки художественной выразительности в процессе создания объёмного изображения животных различными материалам</w:t>
            </w:r>
            <w:proofErr w:type="gramStart"/>
            <w:r w:rsidRPr="00E23AE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в техниках лепки,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значении и роли искусства в жизни людей.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почему изобразительное искусство — особый образный язык.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разных художественных материалах и их выразительных свойствах.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выставке творческих работ.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Вечные темы и великие исторические события в искусстве.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Рассуждать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 роли воображения и фантазии в художественном творчестве и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Понимать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3A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объяснят</w:t>
            </w:r>
            <w:r w:rsidRPr="00E23A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условность изобразительного языка и его изменчивость в ходе истории человечества.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Характеризовать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различных целях и задачах изображения предметов быта в искусстве разных эпох.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объёмных и т. д.</w:t>
            </w:r>
            <w:proofErr w:type="gramStart"/>
            <w:r w:rsidRPr="00E23AE2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зависимости от целей художественного изображения.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Отрабатывать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 плоскостного силуэтного изображения обычных, простых предметов (кухонная утварь).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Осваивать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простые композиционные умения организации изобразительной плоскости в натюрморте.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выделять композиционный центр в собственном изображении.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художественного изображения способом аппликации.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вкус,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понятие простой и сложной пространственной формы.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основные геометрические фигуры и геометрические объёмные тела.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конструкцию предмета через соотношение простых геометрических фигур.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Изображать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сложную форму предмета (силуэт) как соотношение простых геометрических фигур, соблюдая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их пропорции.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разных способах и задачах изображения в различные эпохи.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Строить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изображения простых предметов по правилам линейной перспективы.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понятия: линия горизонта; точка зрения; точка схода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вспомогательных линий; взгляд сверху, снизу и сбоку, а также использовать их в рисунке.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перспективные сокращения в изображениях предметов.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линейные изображения геометрических тел и натюрморт с натуры из геометрических тел.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освещение как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Углублять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основные правила объёмного изображения предмета (свет, тень, рефлекс и падающая тень).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Передавать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помощью света характер формы и эмоциональное напряжение в композиции натюрморта.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картинами-натюрмортами европейского искусства XVII—XVIII веков, характеризовать роль освещения в построении содержания этих произведений.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что такое гравюра, каковы её виды.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творческий опыт выполнения графического натюрморта и гравюры наклейками на картоне.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Понимать и использовать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в творческой работе выразительные возможности цвета.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цветом в натюрморте собственное настроение и переживания. 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Узнавать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историю развития жанра натюрморта.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отечественной школы натюрморта в мировой художественной культуре.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 и 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различные художественные материалы для передачи собственного художественного замысла при создании натюрморта.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художественное видение, наблюдательность, умение взглянуть по-новому на окружающий предметный мир.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великими произведениями портретного искусства разных эпох и формировать представления о месте и значении портретного образа человека в искусстве.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изменчивости образа человека в истории.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различать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виды портрета (парадный и лирический портрет).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своих художественных впечатлениях.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конструкции, пластическом строении головы человека и пропорциях лица.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пропорций в выражении характера модели и отражении замысла художника.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головы человека в процессе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создания портрета в рисунке и средствами аппликации.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способах объёмного изображения головы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бесконечности индивидуальных особенностей при общих закономерностях строения головы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Вглядываться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лица людей, подмечать особенности личности каждого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зарисовки объёмной конструкции головы.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выразительных средствах скульптурного 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Учиться </w:t>
            </w:r>
            <w:proofErr w:type="gramStart"/>
            <w:r w:rsidRPr="00E23AE2">
              <w:rPr>
                <w:rFonts w:ascii="Times New Roman" w:hAnsi="Times New Roman"/>
                <w:sz w:val="24"/>
                <w:szCs w:val="24"/>
              </w:rPr>
              <w:t>по-новому</w:t>
            </w:r>
            <w:proofErr w:type="gram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видеть индивидуальность человека (видеть как художник-скульптор).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интерес к изображениям человека как способу нового понимания и видения человека, окружающих людей.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новыми умениями в рисунке.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жанре сатирического рисунка и его задачах.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задачах художественного преувеличения, о соотношении правды и вымысла в художественном изображении.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видеть индивидуальный характер человека, творчески искать средства выразительности для его изображения.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выразительных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возможностях освещения при создании художественного 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видеть и характеризовать различное эмоциональное звучание образа при разных источниках и характере освещения.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освещение по свету, против света, боковой свет.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освещение в произведениях искусства и его эмоциональное и смысловое воздействие на зрителя.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опытом наблюдательности и постигать визуальную культуру восприятия реальности и произведений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художественное видение цвета, понимание его эмоционального, интонационного воздействия.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цветовой строй произведений как средство создания художественного 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нескольких (по выбору) портретов великих мастеров, характеризуя цветовой образ произведения.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создания различными материалами портрета в цвете.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 и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несколько портретов великих мастеров европейского и русского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великих портретистов для характеристики эпохи и её духовных ценностей.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соотношении личности портретируемого и авторской позиции художника в портрете.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задачах изображения человека в европейском искусстве ХХ 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 и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основные вехи в истории развития портрета в отечественном искусстве ХХ 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примеры известных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портретов отечественных художников.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 содержании и композиционных средствах его выражения в портрете.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Интересоваться,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будучи художником, личностью человека и его судьбой.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Cs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разницу между предметом изображения, сюжетом и содержанием изображения.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как изучение развития жанра в изобразительном искусстве даёт возможность увидеть изменения в видении мира.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беседе по теме.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разных способах передачи перспективы в изобразительном искусстве как выражении различных мировоззренческих смыслов.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произведениях искусства различные способы изображения пространства.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Наблюдать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пространственные сокращения (в нашем восприятии) уходящих вдаль предметов.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(на уровне общих представлений) изображения перспективных сокращений в зарисовках наблюдаемого пространства.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понятия «картинная плоскость», «точка зрения», «линия горизонта», «точка схода», «вспомогательные линии».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и 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как средство выразительности высокий и низкий горизонт в произведениях изобразительного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правила воздушной перспективы.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изображения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уходящего вдаль пространства, применяя правила линейной и воздушной перспективы.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 особенностях эпического и романтического образа природы в произведениях европейского и русского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и 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эпический и романтический образы в пейзажных произведениях живо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писи и графики.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Творчески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Экспериментировать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 основе правил линейной и воздушной перспективы в изображении большого природного пространства.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том, как понимали красоту природы и использовали новые средства выразительности в живописи XIX веке.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направления импрессионизма и постимпрессионизма в истории изобразительного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видеть, наблюдать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 эстетически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переживать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изменчивость цветового состояния и настроения в природе.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ь навыки передачи в цвете состояний природы и настроения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опыт колористического видения, создания живописного образа эмоциональных переживаний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истории развития художественного образа природы в русской культуре.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имена великих русских живописцев и узнавать известные картины А. Венецианова, А.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, И. Шишкина, И. Левитана.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особенности понимания красоты природы в творчестве И. Шишкина, И. Левитана.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значении художественного образа отечественного пейзажа в развитии чувства Родины.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эстетическое восприятие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природы как необходимое качество личности.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умения и творческий опыт в создании композиционного живописного образа пейзажа своей Родины.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посильное участие в сохранении культурных памятников.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ь культуру восприятия и понимания образности в графических произведениях.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наблюдательности, интерес к окружающему миру и его поэтическому видению путём создания графических зарисовок.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создания пейзажных зарисовок.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восприятия образности городского пространства как выражения самобытного лица культуры и истории народа.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эстетического переживания образа городского пространства и образа в архитектуре.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историческими городскими пейзажами Москвы, Санкт-Петербурга, родного города.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навыками композиционного творчества в технике коллажа.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новый коммуникативный опыт в процессе создания коллективной творческой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взаимосвязи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реальной действительности и её художественного отображения, её претворении в художественный образ.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творческий и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 и называть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беседе по материалу учебного года.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обсуждении творческих работ учащихся.</w:t>
            </w:r>
          </w:p>
        </w:tc>
      </w:tr>
      <w:tr w:rsidR="00E23AE2" w:rsidRPr="00E23AE2" w:rsidTr="006B7E79">
        <w:tc>
          <w:tcPr>
            <w:tcW w:w="9807" w:type="dxa"/>
            <w:gridSpan w:val="4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 (34 ч.)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Дизайн и архитектура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Архитектура и дизайн — конструктивные искусства в ряду пространственных искусств. Мир,</w:t>
            </w:r>
          </w:p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который создаёт человек.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окружающем рукотворном мире примеры плоскостных и объёмно-пространственных композиций.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Добиваться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эмоциональной выразительности (в практической работе), применяя композиционную доминанту и ритмическое расположение элементов.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Понимать и передавать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в учебных работах движение, статику и композиционный ритм.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какова роль прямых линий в организации пространства.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Различать технологию использования цвета в живописи и в конструктивных искусствах.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цвет в графических композициях как акцент или доминанту.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букву как исторически сложившееся обозначение звука.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«архитектуру» шрифта и особенности шрифтовых гарнитур.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печатное слово, типографскую строку в качестве элементов графической композиции.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образно-информационную цельность синтеза слова и изображения в плакате и рекламе.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творческую работу в материале.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элементы, составляющие конструкцию и художественное оформление книги, журнала.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 и 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различные способы компоновки книжного и журнального разворота.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практическую творческую работу в материале.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Дизайн и архитектура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 мире вещей и зданий.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пространственное воображение.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плоскостную композицию как возможное схематическое изображение объёмов при взгляде на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них сверху.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чертёж как плоскостное изображение объёмов, когда точка — вертикаль, круг — цилиндр,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шари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т. д.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создаваемых пространственных композициях доминантный объект и вспомогательные соединительные элементы.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взаимное влияние объёмов и их сочетаний на образный характер постройки.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взаимосвязь выразительности и целесообразности конструкции.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способами обозначения на макете рельефа местности и природных объектов.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макете фактуру плоскостей фасадов для поиска композиционной выразительности.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структуру различных типов зданий, выявлять горизонтальные, вертикальные, наклонные элементы, входящие в них.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модульные элементы в создании эскизного макета дома.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Иметь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и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главных архитектурных элементах здания, их изменениях в процессе исторического развития.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разнообразные творческие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работы (фантазийные конструкции) в материале.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общее и различное во внешнем облике вещи и здания, уметь выявлять сочетание объёмов, образующих форму вещи.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дизайн вещи одновременно как искусство и как социальное проектирование, уметь объяснять это.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вещь как объект, несущий отпечаток дня сегодняшнего и вчерашнего.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творческие работы в материале.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в чём заключается взаимосвязь формы и материала.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создавать новые фантазийные или утилитарные функции для старых вещей.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особенности цвета в живописи, дизайне, архитектуре.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коллективную творческую работу по теме.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Дизайн и архитектура в жизни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Взаимосвязь истории искусства и истории человечества.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Вечные темы и великие исторические события в искусстве.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Город и человек.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Иметь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и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 особенностях архитектурно-художественных стилей разных эпох.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архитектурно-пространственной композиционной доминанты во внешнем облике города.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образ материальной культуры прошлого в собственной творческой работе.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современный уровень развития технологий и материалов, используемых в архитектуре и строительстве.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преемственности в искусстве архитектуры и искать собственный способ «примирения»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прошлого и настоящего в процессе реконструкции городов.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материале разнохарактерные практические творческие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Рассматривать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планировку города как способ оптимальной организации образа жизни людей.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практические творческие работы, развивать чувство композиции.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малой архитектуры и архитектурного дизайна в установке связи между человеком и архитектурой, в проживании городского пространства.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Иметь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историчности и социальности интерьера прошлого.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практические творческие работы в техниках коллажа, дизайн-проектов.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Проявлять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творческую фантазию, выдумку, находчивость, умение адекватно оценивать ситуацию в процессе работы.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цвета, фактур и вещного наполнения интерьерного пространства общественных мес</w:t>
            </w:r>
            <w:proofErr w:type="gramStart"/>
            <w:r w:rsidRPr="00E23AE2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E23AE2">
              <w:rPr>
                <w:rFonts w:ascii="Times New Roman" w:hAnsi="Times New Roman"/>
                <w:sz w:val="24"/>
                <w:szCs w:val="24"/>
              </w:rPr>
              <w:t>театр, кафе, вокзал, офис, школа и пр.), а также индивидуальных помещений.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практические творческие работы с опорой на собственное чувство композиции и стиля, а также на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умение владеть различными художественными материалами.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эстетическое и экологическое взаимное существование природы и архитектуры.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традициях ландшафтно-парковой архитектуры.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старые и осваивать новые приёмы работы с бумагой, природными материалами в процессе макетирования архитектурно-ландшафтных объектов (лес, водоём, дорога, газон и т. д.).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коллективной работы над объёмно-пространственной композицией.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 и реализовывать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макете своё чувство красоты, а также художественную фантазию в сочетании с архитектурно-смысловой логикой.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Дизайн и архитектура в жизни человека.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собственном архитектурно-дизайнерском проекте как реальные, так и фантазийные представления о своём будущем жилище.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Учитывать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проекте инженерно-бытовые и санитарно-технические задачи.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Проявлять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знание законов композиции и умение владеть художественными материалами.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задачи зонирования помещения и уметь найти способ зонирования.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Отражать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эскизном проекте дизайна интерьера своей собственной комнаты или квартиры образно-архитектурный композиционный замысел.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различных вариантах планировки дачной территории.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приёмы работы с различными материалами в процессе создания проекта садового участка.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сочинения объёмно-пространственной композиции в формировании букета по принципам икебаны.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технологии создания одежды.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proofErr w:type="gram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как применять законы композиции в процессе создания одежды (силуэт, линия, фасон), использовать эти законы на практике.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двуединую природу моды как нового эстетического направления и как способа манипулирования массовым сознанием.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графические навыки и технологии выполнения коллажа в процессе создания эскизов молодёжных комплектов одежды.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творческие работы, проявлять фантазию, воображение, чувство композиции, умение выбирать материалы.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чём разница между творческими задачами, стоящими перед гримёром и перед визажистом.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технологии нанесения и снятия бытового и театрального грима.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воспринимать и понимать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макияж и причёску как единое композиционное целое.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Вырабатывать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чёткое ощущение эстетических и этических границ применения макияжа и стилистики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причёски в повседневном быту.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практические творческие работы в материале.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имидж-дизайн как сферу деятельности, объединяющую различные аспекты моды,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визажистику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, парикмахерское дело, ювелирную пластику, фирменный стиль и т. д., определяющую поведение и контакты человека в обществе.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связи имидж-дизайна с публичностью, технологией социального поведения, рекламой, общественной деятельностью и политикой.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Создавать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творческую работу в материале, активно проявлять себя в коллективной деятельности.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уметь доказывать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, что человеку прежде всего нужно «быть», а не «казаться».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видеть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искусство вокруг себя, обсуждать практические творческие работы, созданные в течение учебного года.</w:t>
            </w:r>
          </w:p>
        </w:tc>
      </w:tr>
      <w:tr w:rsidR="00E23AE2" w:rsidRPr="00E23AE2" w:rsidTr="006B7E79">
        <w:tc>
          <w:tcPr>
            <w:tcW w:w="9807" w:type="dxa"/>
            <w:gridSpan w:val="4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 (34 ч.)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Изобразительное искусство в театре, кино, на телевидении.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Художник и искусство театра.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Понимать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специфику изображения и визуально-пластической образности в театре и на киноэкране.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представления 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жанровом многообразии театрального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соотнесение правды и условности в актёрской игре и сценографии спектакля.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актёр — основа театрального искусства и носитель его специфики.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актёра в создании визуального облика спектакля.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все замыслы художника и созданное им оформление живут на сцене только через актёра, благодаря его игре.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истории развития искусства театра, эволюции театрального здания и устройства сцены (от древнегреческого амфитеатра до современной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мультисцены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Узнавать,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различия в творческой работе художника-живописца и сценографа.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отличие бытового предмета и среды от их сценических аналогов.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Приобретать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представление об исторической эволюции театрально-декорационного искусства и типах сценического оформления и уметь их творчески использовать в своей сценической практике.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представление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полученные знания о типах оформления сцены при создании школьного спектакля.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условность театрального костюма и его отличия от бытового.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практике любительского театра художественно-творческие умения по созданию костюмов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для спектакля из доступных материалов, понимать роль детали в создании сценического образа.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добиваться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наибольшей выразительности костюма и его стилевого единства со сценографией спектакля, частью которого он является. 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чём заключается ведущая роль художника кукольного спектакля как соавтора режиссёра и актёра в процессе создания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образа персонажа.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разнообразие кукол (тростевые, перчаточные, ростовые) и уметь пользоваться этими знаниями при создании кукол для любительского спектакля, участвуя в нём в качестве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художника, режиссёра или актёра.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Понимать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единство творческой природы театрального и школьного спектакля.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Осознавать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в театре, кино, на телевидении.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Эстафета искусств: от рисунка к фотографии.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специфику изображения в фотографии, его эстетическую условность, несмотря на всё его правдоподобие.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художественно-образного языка, на котором «говорят» картина и фотография.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фотографию делает искусством не аппарат, а человек, снимающий этим аппаратом.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Иметь представление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 различном соотношении объективного и субъективного в изображении мира на картине и на фотографии.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элементарными основами грамоты фотосъёмки, осознанно осуществлять выбор объекта и точки съёмки, ракурса и крупности плана как художественно-выразительных средств фотографии.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своей съёмочной практике ранее приобретённые знания и навыки композиции, чувства цвета, глубины пространства и т. д.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света как художественного средства в искусстве фотографии.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работать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освещением (а также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с точкой съёмки, ракурсом и крупностью плана) для передачи объёма и фактуры вещи при создании художественно выразительного фото натюрморта.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композиционной (кадрирование) и тональной (эффекты соляризации,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фотографики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 т. д.) обработки фотоснимка при помощи различных компьютерных программ.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художественную выразительность и визуально-эмоциональную неповторимость фото пейзажа и уметь применять в своей практике элементы операторского мастерства при выборе момента съёмки природного или архитектурного пейзажа с учётом его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свето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выразительного состояния.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Анализировать и сопоставлять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грамотой операторского мастерства при съёмке фотопортрета.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Снимая репортажный портрет,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работать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оперативно и быстро, чтобы захватить мгновение определённого душевно-психологического состояния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При съёмке постановочного портрета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работать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освещением (а также точкой съёмки, ракурсом и крупностью плана) для передачи характера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навыки оперативной репортажной съёмки события и учиться владеть основами операторской грамоты, необходимой в жизненной практике.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анализировать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работы мастеров отечественной и мировой фотографии, осваивая школу операторского мастерства во всех фото жанрах, двигаясь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своей практике от фото забавы к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фототворчеству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ту грань,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компьютерной фальсификацией.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новейшими компьютерными технологиями, повышая свой профессиональный уровень.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себе художнические способности, используя для этого компьютерные технологии и Интернет.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в театре, кино, на телевидении.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Фильм — творец и зритель.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Приобретать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представление о кино как о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пространственно-временнóм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Знать,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спецификой языка кино является монтаж и монтажное построение изобразительного ряда фильма.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Иметь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представление об истории кино и его эволюции как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современное кино является мощнейшей индустрией.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роли художника-постановщика в игровом фильме, о творческих задачах, стоящих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перед ним, и о многообразии художнических профессий в современном кино.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единство природы творческого процесса в фильме-блокбастере и домашнем видеофильме.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значении сценария в создании фильма как записи его замысла и сюжетной основы.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Осваивать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начальные азы сценарной записи и уметь применять в своей творческой практике его простейшие формы.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Излагать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свой замысел в форме сценарной записи или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, определяя в них монтажно-смысловое построение «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кинослова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кинофразы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творческой роли режиссёра в кино, овладевать азами режиссёрской грамоты, чтобы применять их в работе над своими видеофильмами.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азами 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смотреть и анализировать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точки зрения режиссёрского, монтажно-операторского искусства фильмы мастеров кино, чтобы пополнять багаж своих знаний и творческих умений.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об истории и художественной специфике анимационного кино (мультипликации).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и значение художника в создании анимационного фильма и реализовывать свои художнические навыки и знания при съёмке.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технологический минимум работы на компьютере в разных программах, необходимый для создания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видеоанимации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 её монтажа.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различных видах анимационных фильмов и этапах работы над ними.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 применять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Давать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оценку своим творческим работам и работам одноклассников в процессе их коллективного просмотра и обсуждения.</w:t>
            </w:r>
          </w:p>
        </w:tc>
      </w:tr>
      <w:tr w:rsidR="00E23AE2" w:rsidRPr="00E23AE2" w:rsidTr="006B7E79">
        <w:tc>
          <w:tcPr>
            <w:tcW w:w="1951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 в театре, кино, на телевидении.</w:t>
            </w:r>
          </w:p>
        </w:tc>
        <w:tc>
          <w:tcPr>
            <w:tcW w:w="1893" w:type="dxa"/>
          </w:tcPr>
          <w:p w:rsidR="00E23AE2" w:rsidRPr="00E23AE2" w:rsidRDefault="00E23AE2" w:rsidP="006B7E79">
            <w:pPr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Телевидение — пространство культуры?</w:t>
            </w:r>
          </w:p>
        </w:tc>
        <w:tc>
          <w:tcPr>
            <w:tcW w:w="1418" w:type="dxa"/>
          </w:tcPr>
          <w:p w:rsidR="00E23AE2" w:rsidRPr="00E23AE2" w:rsidRDefault="00E23AE2" w:rsidP="006B7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545" w:type="dxa"/>
          </w:tcPr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неповторимую специфику телевидения составляет прямой эфир, т. е. сиюминутное изображение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на экране реального события, совершающегося на наших глазах в реальном времени.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Получать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>представление о разнообразном жанровом спектре телевизионных передач и уметь формировать собственную программу телепросмотра, выбирая самое важное и интересное, а не проводить всё время перед экраном.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общность творческого процесса при создании любой телевизионной передачи и кинодокументалистики.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 и 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опыт документальной съёмки и тележурналистики (интервью, репортаж, очерк) для формирования школьного телевидения.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кинонаблюдение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— это основа документального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видеотворчества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как на телевидении, так и в любительском видео.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различных формах операторского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кинонаблюдения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 стремлении зафиксировать жизнь как можно более правдиво,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без специальной подготовки человека к съёмке.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эмоционально-образную специфику жанра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видеоэтюда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 особенности изображения в нём человека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и природы.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реализовывать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сценарно-режиссёрскую и операторскую грамоту творчества в практике создания видео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этюда.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художественные различия живописного пейзажа, портрета и их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киноаналогов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, чтобы при создании 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видеоэтюдов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 наибольшей полнотой передать специфику киноизображения.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информационно-репортажную специфику жанра видеосюжета и особенности изображения в нём события и человека.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реализовывать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режиссёрско-операторские навыки и знания в условиях оперативной съёмки видеосюжета.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уметь осуществлять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предварительную творческую и организационную работу по подготовке к съёмке сюжета, добиваться естественности и правды поведения человека в кадре не инсценировкой события, а наблюдением и «</w:t>
            </w:r>
            <w:proofErr w:type="spellStart"/>
            <w:r w:rsidRPr="00E23AE2">
              <w:rPr>
                <w:rFonts w:ascii="Times New Roman" w:hAnsi="Times New Roman"/>
                <w:sz w:val="24"/>
                <w:szCs w:val="24"/>
              </w:rPr>
              <w:t>видеоохотой</w:t>
            </w:r>
            <w:proofErr w:type="spellEnd"/>
            <w:r w:rsidRPr="00E23AE2">
              <w:rPr>
                <w:rFonts w:ascii="Times New Roman" w:hAnsi="Times New Roman"/>
                <w:sz w:val="24"/>
                <w:szCs w:val="24"/>
              </w:rPr>
              <w:t>» за фактом.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пользоваться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опытом создания видеосюжета при презентации своих сообщений в Интернете.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представление о развитии форм и киноязыка современных экранных произведений на примере создания авторского видеоклипа и т. п.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специфику и взаимосвязь звукоряда, экранного изображения в видеоклипе, его ритмически монтажном построении.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 xml:space="preserve">В полной мере </w:t>
            </w: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пользоваться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возможностями Интернета и спецэффектами компьютерных программ при создании, обработке, монтаже и о звучании видеоклипа.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Уметь использовать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грамоту киноязыка при создании интернет-сообщений.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proofErr w:type="gramStart"/>
            <w:r w:rsidRPr="00E23AE2">
              <w:rPr>
                <w:rFonts w:ascii="Times New Roman" w:hAnsi="Times New Roman"/>
                <w:sz w:val="24"/>
                <w:szCs w:val="24"/>
              </w:rPr>
              <w:t>телевидение</w:t>
            </w:r>
            <w:proofErr w:type="gramEnd"/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прежде  всего является средством массовой информации, транслятором самых различных событий и зрелищ, в том числе и произведений искусства, не </w:t>
            </w:r>
            <w:r w:rsidRPr="00E23AE2">
              <w:rPr>
                <w:rFonts w:ascii="Times New Roman" w:hAnsi="Times New Roman"/>
                <w:sz w:val="24"/>
                <w:szCs w:val="24"/>
              </w:rPr>
              <w:lastRenderedPageBreak/>
              <w:t>будучи при этом само новым видом искусства.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неповторимую специфику телевидения составляет прямой эфир, т. е. сиюминутное изображение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sz w:val="24"/>
                <w:szCs w:val="24"/>
              </w:rPr>
              <w:t>на экране реального события, совершающегося на наших глазах в реальном времени.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и объяснять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значение художественной культуры и искусства для личностного духовно-нравственного развития и творческой самореализации.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культуру восприятия произведений искусства и уметь выражать собственное мнение о просмотренном и прочитанном.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и объяснять,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что новое и модное не значит лучшее и истинное.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Рассуждать, выражать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своё мнение по поводу своих творческих работ и работ одноклассников.</w:t>
            </w:r>
          </w:p>
          <w:p w:rsidR="00E23AE2" w:rsidRPr="00E23AE2" w:rsidRDefault="00E23AE2" w:rsidP="006B7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E2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E23AE2">
              <w:rPr>
                <w:rFonts w:ascii="Times New Roman" w:hAnsi="Times New Roman"/>
                <w:sz w:val="24"/>
                <w:szCs w:val="24"/>
              </w:rPr>
              <w:t xml:space="preserve"> содержательное наполнение и художественные достоинства произведений экранного искусства.</w:t>
            </w:r>
          </w:p>
        </w:tc>
      </w:tr>
    </w:tbl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Default="00E23AE2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3AE2" w:rsidRPr="00E85B89" w:rsidRDefault="008E0130" w:rsidP="00E415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50890" cy="1449385"/>
            <wp:effectExtent l="19050" t="0" r="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84" t="19965" r="7440" b="6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44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AE2" w:rsidRPr="00E85B89" w:rsidSect="00362C71">
      <w:pgSz w:w="11654" w:h="16838"/>
      <w:pgMar w:top="1134" w:right="73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0EB"/>
    <w:multiLevelType w:val="hybridMultilevel"/>
    <w:tmpl w:val="E5A8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3C0"/>
    <w:multiLevelType w:val="hybridMultilevel"/>
    <w:tmpl w:val="CB9E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B92"/>
    <w:multiLevelType w:val="hybridMultilevel"/>
    <w:tmpl w:val="230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010"/>
    <w:multiLevelType w:val="hybridMultilevel"/>
    <w:tmpl w:val="B792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5B86"/>
    <w:multiLevelType w:val="hybridMultilevel"/>
    <w:tmpl w:val="CB20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910F2D"/>
    <w:multiLevelType w:val="hybridMultilevel"/>
    <w:tmpl w:val="0DD2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1F33"/>
    <w:multiLevelType w:val="hybridMultilevel"/>
    <w:tmpl w:val="CDB0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0065"/>
    <w:multiLevelType w:val="hybridMultilevel"/>
    <w:tmpl w:val="2ED6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725A"/>
    <w:multiLevelType w:val="hybridMultilevel"/>
    <w:tmpl w:val="EE6E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C368A"/>
    <w:multiLevelType w:val="hybridMultilevel"/>
    <w:tmpl w:val="21F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C7F32"/>
    <w:multiLevelType w:val="hybridMultilevel"/>
    <w:tmpl w:val="CE68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2584E"/>
    <w:multiLevelType w:val="hybridMultilevel"/>
    <w:tmpl w:val="C484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012D5"/>
    <w:multiLevelType w:val="hybridMultilevel"/>
    <w:tmpl w:val="4630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A5138"/>
    <w:multiLevelType w:val="hybridMultilevel"/>
    <w:tmpl w:val="5FA4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E6FB2"/>
    <w:multiLevelType w:val="hybridMultilevel"/>
    <w:tmpl w:val="23A8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30EC6"/>
    <w:multiLevelType w:val="hybridMultilevel"/>
    <w:tmpl w:val="834A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51E30"/>
    <w:multiLevelType w:val="hybridMultilevel"/>
    <w:tmpl w:val="C56E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7613F"/>
    <w:multiLevelType w:val="hybridMultilevel"/>
    <w:tmpl w:val="994E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00BE7"/>
    <w:multiLevelType w:val="hybridMultilevel"/>
    <w:tmpl w:val="B3508D80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6B957A89"/>
    <w:multiLevelType w:val="hybridMultilevel"/>
    <w:tmpl w:val="A2D43710"/>
    <w:lvl w:ilvl="0" w:tplc="9BB87A0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3E4BCD"/>
    <w:multiLevelType w:val="hybridMultilevel"/>
    <w:tmpl w:val="4BBE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F36C0"/>
    <w:multiLevelType w:val="hybridMultilevel"/>
    <w:tmpl w:val="243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73511"/>
    <w:multiLevelType w:val="hybridMultilevel"/>
    <w:tmpl w:val="2D4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B638D"/>
    <w:multiLevelType w:val="hybridMultilevel"/>
    <w:tmpl w:val="E730CE10"/>
    <w:lvl w:ilvl="0" w:tplc="F69E9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72686F"/>
    <w:multiLevelType w:val="hybridMultilevel"/>
    <w:tmpl w:val="2FB4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04234"/>
    <w:multiLevelType w:val="hybridMultilevel"/>
    <w:tmpl w:val="B03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37C7E"/>
    <w:multiLevelType w:val="hybridMultilevel"/>
    <w:tmpl w:val="0294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0"/>
  </w:num>
  <w:num w:numId="12">
    <w:abstractNumId w:val="8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3"/>
  </w:num>
  <w:num w:numId="18">
    <w:abstractNumId w:val="6"/>
  </w:num>
  <w:num w:numId="19">
    <w:abstractNumId w:val="12"/>
  </w:num>
  <w:num w:numId="20">
    <w:abstractNumId w:val="22"/>
  </w:num>
  <w:num w:numId="21">
    <w:abstractNumId w:val="9"/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0"/>
  </w:num>
  <w:num w:numId="26">
    <w:abstractNumId w:val="2"/>
  </w:num>
  <w:num w:numId="27">
    <w:abstractNumId w:val="11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5D9"/>
    <w:rsid w:val="000359AA"/>
    <w:rsid w:val="00041E2F"/>
    <w:rsid w:val="00055763"/>
    <w:rsid w:val="00061159"/>
    <w:rsid w:val="000A6390"/>
    <w:rsid w:val="000E67DA"/>
    <w:rsid w:val="002714EB"/>
    <w:rsid w:val="00297BB6"/>
    <w:rsid w:val="002E67A4"/>
    <w:rsid w:val="00362C71"/>
    <w:rsid w:val="005169BB"/>
    <w:rsid w:val="00686E31"/>
    <w:rsid w:val="006A7DE7"/>
    <w:rsid w:val="00726FD6"/>
    <w:rsid w:val="007D4405"/>
    <w:rsid w:val="007F05D9"/>
    <w:rsid w:val="007F54F4"/>
    <w:rsid w:val="008059A6"/>
    <w:rsid w:val="008131E4"/>
    <w:rsid w:val="0083561B"/>
    <w:rsid w:val="008812A5"/>
    <w:rsid w:val="008C62DC"/>
    <w:rsid w:val="008E0130"/>
    <w:rsid w:val="00976D3A"/>
    <w:rsid w:val="00A72BF7"/>
    <w:rsid w:val="00BB4148"/>
    <w:rsid w:val="00C216F2"/>
    <w:rsid w:val="00D20759"/>
    <w:rsid w:val="00DA1697"/>
    <w:rsid w:val="00DE4571"/>
    <w:rsid w:val="00E23AE2"/>
    <w:rsid w:val="00E415D9"/>
    <w:rsid w:val="00E67C60"/>
    <w:rsid w:val="00E85B89"/>
    <w:rsid w:val="00F9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B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E23A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E23AE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3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E23AE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cxspmiddle">
    <w:name w:val="msonormalcxspmiddlecxspmiddlecxspmiddle"/>
    <w:basedOn w:val="a"/>
    <w:rsid w:val="00362C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11305</Words>
  <Characters>64440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ADMIN</cp:lastModifiedBy>
  <cp:revision>4</cp:revision>
  <cp:lastPrinted>2017-09-13T17:40:00Z</cp:lastPrinted>
  <dcterms:created xsi:type="dcterms:W3CDTF">2019-09-20T05:35:00Z</dcterms:created>
  <dcterms:modified xsi:type="dcterms:W3CDTF">2019-12-22T14:35:00Z</dcterms:modified>
</cp:coreProperties>
</file>