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8F47A4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8F47A4">
        <w:rPr>
          <w:rFonts w:ascii="Times New Roman" w:hAnsi="Times New Roman" w:cs="Times New Roman"/>
          <w:b/>
          <w:sz w:val="32"/>
          <w:szCs w:val="32"/>
        </w:rPr>
        <w:t>20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8F47A4">
        <w:rPr>
          <w:rFonts w:ascii="Times New Roman" w:hAnsi="Times New Roman" w:cs="Times New Roman"/>
          <w:sz w:val="32"/>
          <w:szCs w:val="32"/>
          <w:u w:val="single"/>
        </w:rPr>
        <w:t>:  Синтаксический и пунктуационный разбор предложений с вводными словами и обращениями.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Default="008F47A4" w:rsidP="008F47A4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64. Повтори порядок разбора! (стр. 217 – 218, стр. 220)</w:t>
      </w:r>
    </w:p>
    <w:p w:rsidR="008F47A4" w:rsidRDefault="008F47A4" w:rsidP="008F47A4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упр. 398. Внимание! </w:t>
      </w:r>
      <w:r w:rsidRPr="008F47A4">
        <w:rPr>
          <w:rFonts w:ascii="Times New Roman" w:hAnsi="Times New Roman" w:cs="Times New Roman"/>
          <w:sz w:val="32"/>
          <w:szCs w:val="32"/>
          <w:u w:val="single"/>
        </w:rPr>
        <w:t>Прислать следующим учащимся:</w:t>
      </w:r>
    </w:p>
    <w:p w:rsidR="008F47A4" w:rsidRDefault="008F47A4" w:rsidP="008F47A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Слесаревский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Смесов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Яковенко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8F47A4" w:rsidRPr="008F47A4" w:rsidRDefault="008F47A4" w:rsidP="008F47A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8б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Аливердиев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Двалишвили</w:t>
      </w:r>
      <w:proofErr w:type="spellEnd"/>
      <w:r>
        <w:rPr>
          <w:rFonts w:ascii="Times New Roman" w:hAnsi="Times New Roman" w:cs="Times New Roman"/>
          <w:sz w:val="32"/>
          <w:szCs w:val="32"/>
        </w:rPr>
        <w:t>, Денисенко, Ким, Король, Лях!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0DE"/>
    <w:multiLevelType w:val="hybridMultilevel"/>
    <w:tmpl w:val="11122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56373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8F47A4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65DCC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F4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1E6C-B5BC-412C-A1AE-D78D3FDE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2020-04-19T14:40:00Z</dcterms:modified>
</cp:coreProperties>
</file>