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274" w:lineRule="auto"/>
        <w:ind w:left="1882" w:right="1766" w:hanging="763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УПРАВЛЕНИЕ ОБРАЗОВАНИЯ АДМИНИСТРАЦИИ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274" w:lineRule="auto"/>
        <w:ind w:left="1882" w:right="1766" w:hanging="763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               МУНИЦИПАЛЬНОГО ОБРАЗОВАНИЯ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274" w:lineRule="auto"/>
        <w:ind w:left="1882" w:right="1766" w:hanging="763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                           КРЫЛОВСКИЙ РАЙОН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176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" w:line="240" w:lineRule="auto"/>
        <w:ind w:left="3029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 Р И К А 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1"/>
          <w:tab w:val="left" w:pos="7440"/>
        </w:tabs>
        <w:spacing w:after="0" w:before="24" w:line="-970" w:lineRule="auto"/>
        <w:ind w:left="1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12 марта </w:t>
      </w:r>
      <w:r w:rsidDel="00000000" w:rsidR="00000000" w:rsidRPr="00000000">
        <w:rPr>
          <w:rFonts w:ascii="Arial" w:cs="Arial" w:eastAsia="Arial" w:hAnsi="Arial"/>
          <w:i w:val="1"/>
          <w:smallCaps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vertAlign w:val="baseline"/>
          <w:rtl w:val="0"/>
        </w:rPr>
        <w:t xml:space="preserve">2013  г.        </w:t>
      </w: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№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970" w:lineRule="auto"/>
        <w:ind w:left="28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ст-ца  Крыловская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О создании муниципальной Конкурсной комиссии Крыловского района по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приоритетному национальному проекту «Образование» в 2013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 целью обеспечения реализации приоритетного национального проекта «Образование» в Крыловском районе в 2013 году  в   соответствии с Процедурой проведения конкурса на получение денежного поощрения лучшими учителя Краснодарского края (протокол заседания региональной конкурсной комиссии Краснодарского края по реализации приоритетного национального проекта «Образование» от 22.01.2013 № 1)  п р и к а з ы в а ю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720" w:hanging="360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Создать муниципальную Конкурсную комиссию Крыловского района по приоритетному национальному проекту « Образование» и утвердить состав Конкурсной комиссии /приложение № 1/.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Утвердить положение о Конкурсной комиссии /приложение № 2/.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Утвердить график работы муниципальной Конкурсной комиссии и  приёма конкурсных документов /приложение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№ 3/.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4. Контроль за исполнением приказа оставляю за собой.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Начальник управления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администрации МО Крыловский район                                        Е.В. Лобода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Чёрная Л.Г.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31679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11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0"/>
        </w:tabs>
        <w:spacing w:after="0" w:before="0" w:line="-317" w:lineRule="auto"/>
        <w:ind w:left="4430" w:right="518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приказу управления образования</w:t>
        <w:br w:type="textWrapping"/>
        <w:t xml:space="preserve">администрации  МО Крыловский район</w:t>
        <w:br w:type="textWrapping"/>
        <w:t xml:space="preserve">от  12 марта    2013 года  №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-326" w:lineRule="auto"/>
        <w:ind w:left="24" w:firstLine="3322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СОСТАВ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муниципальной Конкурсной комиссии МО Крыловский район по  приоритетному национальному проекту «Образование» в 2013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" w:line="-317" w:lineRule="auto"/>
        <w:ind w:left="2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Лобода Е.В.- начальник управления образования, председатель комиссии.                                                 Чёрная Л.Г.- ведущий специалист управления образования,    заместитель председателя комиссии.                                                                                                           Погуляев В. В. -председатель Крыловской районной территориальной организа -ции Профсоюза работников образования и науки РФ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17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Суляк Е.А. - ведущий специалист аттестационно -диагностического отдела управления образования, секретарь комиссии.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17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3"/>
        </w:tabs>
        <w:spacing w:after="0" w:before="0" w:line="-317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Группа организации конкурса лучших учителей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93"/>
        </w:tabs>
        <w:spacing w:after="0" w:before="0" w:line="-317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Щербинина И.В. – заведующая   районным  методическим кабинетом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Скиба Н.Н.-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методист районного методического кабинета.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Артёменко О.В.-ведущий специалист управления образования по воспитательной работе.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Николаенко О.А.- ведущий специалист управления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Начальник управления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администрации МО Крыловский район                     Е.В. Лобода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Л.Г.Чёрная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31679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17" w:lineRule="auto"/>
        <w:ind w:left="24" w:right="207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7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50"/>
        </w:tabs>
        <w:spacing w:after="0" w:before="10" w:line="-317" w:lineRule="auto"/>
        <w:ind w:left="4507" w:right="518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приказу управления образования</w:t>
        <w:br w:type="textWrapping"/>
        <w:t xml:space="preserve">администрации МО Крыловский район</w:t>
        <w:br w:type="textWrapping"/>
        <w:t xml:space="preserve">от  12     марта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2013 года  №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" w:line="-322" w:lineRule="auto"/>
        <w:ind w:left="1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ПОЛОЖЕНИЕ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муниципальной Конкурсной комиссии Крыловского района по приоритетному национальному проекту «Образование»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" w:line="-322" w:lineRule="auto"/>
        <w:ind w:left="38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1.Общие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2"/>
        </w:tabs>
        <w:spacing w:after="0" w:before="0" w:line="-322" w:lineRule="auto"/>
        <w:ind w:firstLine="787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1.1.</w:t>
        <w:tab/>
        <w:t xml:space="preserve">Муниципальная Конкурсная комиссия Крыловского района по приори</w:t>
        <w:br w:type="textWrapping"/>
        <w:t xml:space="preserve">тетному национальному проекту «Образование» /далее- Конкурсная комиссия/ яв</w:t>
        <w:br w:type="textWrapping"/>
        <w:t xml:space="preserve">ляется техническим органом реализации ПНПО.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4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Конкурсная комиссия создается для проведения конкурсного отбора: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-322" w:lineRule="auto"/>
        <w:ind w:left="74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-учителей общеобразовательных учреждений, выдвигаемых на премию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38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Президента Российской Федерации /Претендентов/;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2"/>
        </w:tabs>
        <w:spacing w:after="0" w:before="0" w:line="-322" w:lineRule="auto"/>
        <w:ind w:left="0" w:firstLine="787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своей работе Конкурсная комиссия руководствуется законодательством Российской Федерации, постановлениями Правительства Российской Федерации, нормативно-правовыми актами Министерства образования и науки Российской Федерации, Федерального агентства по образованию, Федеральной службы по надзору в сфере образования и науки, администрации Краснодарского края, а также настоящим положением.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2"/>
        </w:tabs>
        <w:spacing w:after="0" w:before="0" w:line="-322" w:lineRule="auto"/>
        <w:ind w:left="0" w:firstLine="787"/>
        <w:contextualSpacing w:val="1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Состав и положение о Конкурсной комиссии, а также изменения и дополнения к ним утверждаются приказом управления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22" w:lineRule="auto"/>
        <w:ind w:left="73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2.Функции и полномочия Конкурсной комиссии.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49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2.1. Конкурсная комиссия осуществляет: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58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сбор заявок участников конкурсов;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4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регистрацию конкурсной документации;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49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проведение технической экспертизы заявок по критериям участия;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53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передачу документов   лучших учителей для получения денежного поощрения в Региональную Конкурсную комиссию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53" w:firstLine="768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firstLine="715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2.2.Оказывает содействие общеобразовательным учреждениям по реализации приоритетного национального проекта «Образование».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0"/>
        </w:tabs>
        <w:spacing w:after="0" w:before="0" w:line="-322" w:lineRule="auto"/>
        <w:ind w:left="5" w:right="403" w:firstLine="715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2.3.</w:t>
        <w:tab/>
        <w:t xml:space="preserve">При выполнении возложенных на нее функций Конкурсная комиссия</w:t>
        <w:br w:type="textWrapping"/>
        <w:t xml:space="preserve">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right="322"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-использовать уже имеющиеся в районе, а также создавать новые временные организационные структуры, службы и органы, распределяя между ними отдельные функции технического обеспечения реализации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right="346"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запрашивать и получать в установленном порядке от образовательных учреждений сведения, необходимые для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5" w:right="298"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-вносить в установленном порядке предложения по вопросам, входящим в компетенцию Конкурсной комиссии;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15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3.Состав и структура Конкурсной комиссии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8"/>
        </w:tabs>
        <w:spacing w:after="0" w:before="5" w:line="-322" w:lineRule="auto"/>
        <w:ind w:left="5" w:right="62"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3.1.</w:t>
        <w:tab/>
        <w:t xml:space="preserve">В состав Конкурсной комиссии входят руководитель, заместитель руко</w:t>
        <w:br w:type="textWrapping"/>
        <w:t xml:space="preserve">водителя, члены Конкурсной комиссии, которые принимают участие в его работе</w:t>
        <w:br w:type="textWrapping"/>
        <w:t xml:space="preserve">на общественных началах.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8"/>
        </w:tabs>
        <w:spacing w:after="0" w:before="0" w:line="-322" w:lineRule="auto"/>
        <w:ind w:left="730" w:right="3629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3.2.</w:t>
        <w:tab/>
        <w:t xml:space="preserve">Председатель Конкурсной комиссии:</w:t>
        <w:br w:type="textWrapping"/>
        <w:t xml:space="preserve">осуществляет общее руководство Комиссией;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19" w:right="125" w:firstLine="706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взаимодействует с региональными структурами, осуществляющими реализацию приоритетного национального проекта «Образование»;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3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вносит предложения по персональным составам Конкурсной комиссии;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15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назначает даты проведения заседаний Конкурсной комиссии;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1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распределяет поручения внутри Конкурсной комиссии.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25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3.3.Заместитель председателя: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22" w:lineRule="auto"/>
        <w:ind w:left="10" w:right="19" w:firstLine="706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исполняет обязанности председателя Конкурсной комиссии в случае его отсутствия;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22" w:lineRule="auto"/>
        <w:ind w:left="72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взаимодействует с муниципальной организационной группой;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-322" w:lineRule="auto"/>
        <w:ind w:left="715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взаимодействует с руководителями общеобразовательных учреждений.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34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4.Регламент работы Конкурсной комиссии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725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4.1 Конкурсная комиссия проводит свои заседания по мере необходимости.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14" w:right="365" w:firstLine="715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4.2. Заседание Конкурсной комиссии считается правомочным, если на нем присутствует не менее двух третей от общего числа ее членов.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-322" w:lineRule="auto"/>
        <w:ind w:left="10" w:firstLine="715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4.3.Решения Конкурсной комиссии принимаются открытым голосованием простым большинством голосов ее членов, присутствующих на заседании. При равенстве голосов голос председателя Конкурсной комиссии является решающим.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3"/>
        </w:tabs>
        <w:spacing w:after="0" w:before="0" w:line="-322" w:lineRule="auto"/>
        <w:ind w:left="5" w:firstLine="725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4.4.</w:t>
        <w:tab/>
        <w:t xml:space="preserve">Результаты голосования Конкурсной комиссии оформляются протоко-</w:t>
        <w:br w:type="textWrapping"/>
        <w:t xml:space="preserve">лом, который подписывается руководителем, заместителем руководителя, членами</w:t>
        <w:br w:type="textWrapping"/>
        <w:t xml:space="preserve">Конкурсной комиссии, принимавшими участие в заседании.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3"/>
        </w:tabs>
        <w:spacing w:after="0" w:before="0" w:line="-322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3"/>
        </w:tabs>
        <w:spacing w:after="0" w:before="0" w:line="-322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Начальник управления образования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3"/>
        </w:tabs>
        <w:spacing w:after="0" w:before="0" w:line="-322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администрации МО Крыловский район                                                 Е.В.Лобода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3"/>
        </w:tabs>
        <w:spacing w:after="0" w:before="0" w:line="-322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3"/>
        </w:tabs>
        <w:spacing w:after="0" w:before="0" w:line="-322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3"/>
        </w:tabs>
        <w:spacing w:after="0" w:before="0" w:line="-322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7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Приложение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50"/>
        </w:tabs>
        <w:spacing w:after="0" w:before="10" w:line="-317" w:lineRule="auto"/>
        <w:ind w:left="4507" w:right="518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к приказу управления образования</w:t>
        <w:br w:type="textWrapping"/>
        <w:t xml:space="preserve">администрации МО Крыловский район</w:t>
        <w:br w:type="textWrapping"/>
        <w:t xml:space="preserve">от  12     марта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2013 года  № 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jc w:val="right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3715" w:right="3970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работы муниципальной Конкурсной комиссии  и приёма конкурсных документов на получение денежного поощрения лучшими    учителями Краснодарского края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в 2013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 График работы  муниципальной Конкурсной комиссии  (местонахождение: управление образования администрации муниципального образования Крыловский район, ул.Орджоникидзе, 74)  - ежедневно с 12 по 30 марта 2013 года, с 9. 00 до 16.00, ответственный за организацию и проведение настоящего Конкурса ведущий специалист управления образования администрации муниципального образования Крыловский район Л.Г.Чёрная,  контактные телефоны: 31679, 8(953)0810120 (консультации по  вопросам организации и проведения Конкурса)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При приёме конкурсных документов необходимо руководствоваться письмом министерства образования и науки Краснодарского края от 11.02.3013 года № 47-1698/13-14 «О методических рекомендациях по проведению конкурса на получение денежного поощрения лучшими учителями Краснодарского края в 2013 году».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 Формирование папки- скоросшивателя по критериям № 1,2,3,4,6 проверяют  (Щербинина И.В., Скиба Н.Н., Артёменко О.В. Погуляев В.В.).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 Формирование 1-ой  мягкой папки- скоросшивателя проверяют  (Л.Г.Чёрная, О.А.Николаенко, Е.А.Суляк).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5. Приём конкурсных документов с 21 по 30 марта 2013 года с 9. 00 до 16.00: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337"/>
        <w:gridCol w:w="3338"/>
        <w:gridCol w:w="3338"/>
        <w:tblGridChange w:id="0">
          <w:tblGrid>
            <w:gridCol w:w="3337"/>
            <w:gridCol w:w="3338"/>
            <w:gridCol w:w="3338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        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 Школа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Помещение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26.03.2013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МБОУ СОШ № 1,5,7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МОУО ул.Орджоникидзе, 74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28.03.2013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МБОУ СОШ № 2,9,10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47"/>
              </w:tabs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МОУО ул.Орджоникидзе, 74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47"/>
        </w:tabs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Начальник управления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администрации МО Крыловский район                                                   Е.В. Лобода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360" w:top="1171" w:left="1315" w:right="7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0" w:hanging="1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