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26506C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26506C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 w:rsidR="0026506C">
        <w:rPr>
          <w:rFonts w:ascii="Times New Roman" w:hAnsi="Times New Roman" w:cs="Times New Roman"/>
          <w:sz w:val="32"/>
          <w:szCs w:val="32"/>
        </w:rPr>
        <w:t xml:space="preserve">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26506C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6506C">
        <w:rPr>
          <w:rFonts w:ascii="Times New Roman" w:hAnsi="Times New Roman" w:cs="Times New Roman"/>
          <w:sz w:val="32"/>
          <w:szCs w:val="32"/>
        </w:rPr>
        <w:t xml:space="preserve">  Ж. </w:t>
      </w:r>
      <w:proofErr w:type="spellStart"/>
      <w:r w:rsidR="0026506C">
        <w:rPr>
          <w:rFonts w:ascii="Times New Roman" w:hAnsi="Times New Roman" w:cs="Times New Roman"/>
          <w:sz w:val="32"/>
          <w:szCs w:val="32"/>
        </w:rPr>
        <w:t>Рони-Старший</w:t>
      </w:r>
      <w:proofErr w:type="spellEnd"/>
      <w:r w:rsidR="0026506C">
        <w:rPr>
          <w:rFonts w:ascii="Times New Roman" w:hAnsi="Times New Roman" w:cs="Times New Roman"/>
          <w:sz w:val="32"/>
          <w:szCs w:val="32"/>
        </w:rPr>
        <w:t xml:space="preserve"> «Борьба за огонь».                                              Проверочная работа по средствам выразительности.</w:t>
      </w:r>
    </w:p>
    <w:p w:rsidR="009805D7" w:rsidRDefault="0026506C" w:rsidP="0026506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статью о писателе (стр. 271 – 272); познакомься с отрывками из повести «Борьба за огонь».</w:t>
      </w:r>
    </w:p>
    <w:p w:rsidR="0026506C" w:rsidRPr="0026506C" w:rsidRDefault="0026506C" w:rsidP="0026506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26506C">
        <w:rPr>
          <w:rFonts w:ascii="Times New Roman" w:hAnsi="Times New Roman" w:cs="Times New Roman"/>
          <w:sz w:val="32"/>
          <w:szCs w:val="32"/>
        </w:rPr>
        <w:t>Средства выразительности (тропы) – слова и выражения, употреблённые в переносном значении. Служат для придания тексту, предложению яркости, выразительности.</w:t>
      </w:r>
    </w:p>
    <w:p w:rsidR="0026506C" w:rsidRDefault="0026506C" w:rsidP="0026506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проверочную работу. Найди  в приведённых предложениях (пришлю отдельно) средства выразительности и назови их. Предложения писать не надо. Нужно прочитать предложение, найти слова в переносном значении, определить средство выразительности. На прошлом уроке вы должны были их записать в тетрадь!</w:t>
      </w:r>
    </w:p>
    <w:p w:rsidR="0026506C" w:rsidRDefault="0026506C" w:rsidP="0026506C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Образец записи:</w:t>
      </w:r>
    </w:p>
    <w:p w:rsidR="0026506C" w:rsidRDefault="0026506C" w:rsidP="0026506C">
      <w:pPr>
        <w:pStyle w:val="a7"/>
        <w:numPr>
          <w:ilvl w:val="0"/>
          <w:numId w:val="3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сравнение (будто в сетях)</w:t>
      </w:r>
    </w:p>
    <w:p w:rsidR="0026506C" w:rsidRDefault="0026506C" w:rsidP="0026506C">
      <w:pPr>
        <w:pStyle w:val="a7"/>
        <w:numPr>
          <w:ilvl w:val="0"/>
          <w:numId w:val="3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……..    и т. д.</w:t>
      </w:r>
    </w:p>
    <w:p w:rsidR="0026506C" w:rsidRPr="00F91B6D" w:rsidRDefault="0026506C" w:rsidP="0026506C">
      <w:pPr>
        <w:pStyle w:val="a7"/>
        <w:tabs>
          <w:tab w:val="left" w:pos="1985"/>
          <w:tab w:val="left" w:pos="2268"/>
          <w:tab w:val="left" w:pos="2410"/>
        </w:tabs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Подпиши фамилию, пришли до 17 часов.</w:t>
      </w:r>
    </w:p>
    <w:p w:rsidR="0026506C" w:rsidRPr="0026506C" w:rsidRDefault="0026506C" w:rsidP="0026506C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2E03"/>
    <w:multiLevelType w:val="hybridMultilevel"/>
    <w:tmpl w:val="C20CE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737F3"/>
    <w:multiLevelType w:val="hybridMultilevel"/>
    <w:tmpl w:val="40A0B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4228D"/>
    <w:multiLevelType w:val="hybridMultilevel"/>
    <w:tmpl w:val="34D8A08C"/>
    <w:lvl w:ilvl="0" w:tplc="95F20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26506C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40749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65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7D69-DAE3-4CF5-85F0-A51E504A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28</cp:revision>
  <cp:lastPrinted>2020-04-07T10:43:00Z</cp:lastPrinted>
  <dcterms:created xsi:type="dcterms:W3CDTF">2020-04-07T10:43:00Z</dcterms:created>
  <dcterms:modified xsi:type="dcterms:W3CDTF">2020-05-19T14:31:00Z</dcterms:modified>
</cp:coreProperties>
</file>