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C" w:rsidRDefault="00AE2E5D" w:rsidP="00262BAC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36"/>
          <w:szCs w:val="36"/>
        </w:rPr>
      </w:pPr>
      <w:r>
        <w:rPr>
          <w:rFonts w:cs="TimesNewRoman,Bold"/>
          <w:b/>
          <w:bCs/>
          <w:sz w:val="36"/>
          <w:szCs w:val="36"/>
        </w:rPr>
        <w:t>К уроку  сила Архимеда</w:t>
      </w:r>
    </w:p>
    <w:p w:rsidR="00AE2E5D" w:rsidRPr="00262BAC" w:rsidRDefault="00AE2E5D" w:rsidP="00262BAC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36"/>
          <w:szCs w:val="36"/>
        </w:rPr>
      </w:pPr>
      <w:r>
        <w:rPr>
          <w:rFonts w:cs="TimesNewRoman,Bold"/>
          <w:b/>
          <w:bCs/>
          <w:sz w:val="36"/>
          <w:szCs w:val="36"/>
        </w:rPr>
        <w:t>ЕГЭ 2012.</w:t>
      </w:r>
    </w:p>
    <w:p w:rsidR="00933D21" w:rsidRPr="00933D21" w:rsidRDefault="00933D21" w:rsidP="00262BAC">
      <w:pPr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>Трен.</w:t>
      </w:r>
      <w:r w:rsidR="00862BEA">
        <w:rPr>
          <w:rFonts w:cs="TimesNewRoman"/>
          <w:sz w:val="28"/>
          <w:szCs w:val="28"/>
        </w:rPr>
        <w:t xml:space="preserve"> </w:t>
      </w:r>
      <w:r>
        <w:rPr>
          <w:rFonts w:cs="TimesNewRoman"/>
          <w:sz w:val="28"/>
          <w:szCs w:val="28"/>
        </w:rPr>
        <w:t>вар. ЕГЭ 2012г.</w:t>
      </w:r>
    </w:p>
    <w:p w:rsidR="00933D21" w:rsidRDefault="00933D21" w:rsidP="00933D21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>
        <w:rPr>
          <w:b/>
        </w:rPr>
        <w:t>A20</w:t>
      </w:r>
      <w:r>
        <w:rPr>
          <w:b/>
        </w:rPr>
        <w:br/>
      </w:r>
    </w:p>
    <w:p w:rsidR="00933D21" w:rsidRDefault="00933D21" w:rsidP="00933D21">
      <w:pPr>
        <w:rPr>
          <w:sz w:val="8"/>
        </w:rPr>
      </w:pPr>
    </w:p>
    <w:p w:rsidR="00C267C3" w:rsidRPr="00862BEA" w:rsidRDefault="00933D21" w:rsidP="00862BEA">
      <w:pPr>
        <w:jc w:val="both"/>
        <w:rPr>
          <w:rFonts w:ascii="Times New Roman" w:hAnsi="Times New Roman" w:cs="Times New Roman"/>
        </w:rPr>
      </w:pPr>
      <w:r w:rsidRPr="00862BEA">
        <w:rPr>
          <w:rFonts w:ascii="Times New Roman" w:hAnsi="Times New Roman" w:cs="Times New Roman"/>
        </w:rPr>
        <w:t xml:space="preserve">Ученик изучает закон Архимеда, изменяя в опытах объем погруженного в жидкость тела и </w:t>
      </w:r>
      <w:r w:rsidR="00862BEA">
        <w:rPr>
          <w:rFonts w:ascii="Times New Roman" w:hAnsi="Times New Roman" w:cs="Times New Roman"/>
        </w:rPr>
        <w:t>п</w:t>
      </w:r>
      <w:r w:rsidRPr="00862BEA">
        <w:rPr>
          <w:rFonts w:ascii="Times New Roman" w:hAnsi="Times New Roman" w:cs="Times New Roman"/>
        </w:rPr>
        <w:t>лотность жидкости. Какую пару опытов он должен выбрать, чтобы обнаружить зависимость архимедовой силы от плотности жидкости? (Плотность жидкости указана на рисунках.)</w:t>
      </w:r>
    </w:p>
    <w:tbl>
      <w:tblPr>
        <w:tblW w:w="952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98"/>
        <w:gridCol w:w="1984"/>
        <w:gridCol w:w="397"/>
        <w:gridCol w:w="1984"/>
        <w:gridCol w:w="397"/>
        <w:gridCol w:w="1984"/>
        <w:gridCol w:w="397"/>
        <w:gridCol w:w="1984"/>
      </w:tblGrid>
      <w:tr w:rsidR="00C267C3" w:rsidTr="00C267C3">
        <w:trPr>
          <w:trHeight w:val="1927"/>
        </w:trPr>
        <w:tc>
          <w:tcPr>
            <w:tcW w:w="397" w:type="dxa"/>
            <w:hideMark/>
          </w:tcPr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>
              <w:t>1)</w:t>
            </w:r>
          </w:p>
        </w:tc>
        <w:tc>
          <w:tcPr>
            <w:tcW w:w="1985" w:type="dxa"/>
          </w:tcPr>
          <w:p w:rsidR="00C267C3" w:rsidRDefault="00C267C3">
            <w:pPr>
              <w:ind w:left="36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55" w:dyaOrig="1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8pt;height:34.1pt" o:ole="">
                  <v:imagedata r:id="rId6" o:title=""/>
                </v:shape>
                <o:OLEObject Type="Embed" ProgID="Word.Picture.8" ShapeID="_x0000_i1025" DrawAspect="Content" ObjectID="_1451137627" r:id="rId7"/>
              </w:object>
            </w:r>
          </w:p>
          <w:p w:rsidR="00C267C3" w:rsidRDefault="00C267C3">
            <w:pPr>
              <w:ind w:left="-57" w:right="-57"/>
            </w:pPr>
          </w:p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54" w:dyaOrig="1022">
                <v:shape id="_x0000_i1026" type="#_x0000_t75" style="width:39.8pt;height:34.1pt" o:ole="">
                  <v:imagedata r:id="rId8" o:title=""/>
                </v:shape>
                <o:OLEObject Type="Embed" ProgID="Word.Picture.8" ShapeID="_x0000_i1026" DrawAspect="Content" ObjectID="_1451137628" r:id="rId9"/>
              </w:object>
            </w:r>
          </w:p>
        </w:tc>
        <w:tc>
          <w:tcPr>
            <w:tcW w:w="397" w:type="dxa"/>
            <w:hideMark/>
          </w:tcPr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>
              <w:t>2)</w:t>
            </w:r>
          </w:p>
        </w:tc>
        <w:tc>
          <w:tcPr>
            <w:tcW w:w="1985" w:type="dxa"/>
          </w:tcPr>
          <w:p w:rsidR="00C267C3" w:rsidRDefault="00C267C3">
            <w:pPr>
              <w:ind w:left="36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55" w:dyaOrig="1021">
                <v:shape id="_x0000_i1027" type="#_x0000_t75" style="width:37.9pt;height:32.2pt" o:ole="">
                  <v:imagedata r:id="rId10" o:title=""/>
                </v:shape>
                <o:OLEObject Type="Embed" ProgID="Word.Picture.8" ShapeID="_x0000_i1027" DrawAspect="Content" ObjectID="_1451137629" r:id="rId11"/>
              </w:object>
            </w:r>
          </w:p>
          <w:p w:rsidR="00C267C3" w:rsidRDefault="00C267C3">
            <w:pPr>
              <w:ind w:left="360" w:right="-57"/>
            </w:pPr>
          </w:p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55" w:dyaOrig="1021">
                <v:shape id="_x0000_i1028" type="#_x0000_t75" style="width:37.9pt;height:32.2pt" o:ole="">
                  <v:imagedata r:id="rId12" o:title=""/>
                </v:shape>
                <o:OLEObject Type="Embed" ProgID="Word.Picture.8" ShapeID="_x0000_i1028" DrawAspect="Content" ObjectID="_1451137630" r:id="rId13"/>
              </w:object>
            </w:r>
          </w:p>
        </w:tc>
        <w:tc>
          <w:tcPr>
            <w:tcW w:w="397" w:type="dxa"/>
            <w:hideMark/>
          </w:tcPr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>
              <w:t>3)</w:t>
            </w:r>
          </w:p>
        </w:tc>
        <w:tc>
          <w:tcPr>
            <w:tcW w:w="1985" w:type="dxa"/>
          </w:tcPr>
          <w:p w:rsidR="00C267C3" w:rsidRDefault="00C267C3">
            <w:pPr>
              <w:ind w:left="36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62" w:dyaOrig="1015">
                <v:shape id="_x0000_i1029" type="#_x0000_t75" style="width:37.9pt;height:34.1pt" o:ole="">
                  <v:imagedata r:id="rId14" o:title=""/>
                </v:shape>
                <o:OLEObject Type="Embed" ProgID="Word.Picture.8" ShapeID="_x0000_i1029" DrawAspect="Content" ObjectID="_1451137631" r:id="rId15"/>
              </w:object>
            </w:r>
          </w:p>
          <w:p w:rsidR="00C267C3" w:rsidRDefault="00C267C3">
            <w:pPr>
              <w:ind w:left="-57" w:right="-57"/>
            </w:pPr>
          </w:p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55" w:dyaOrig="1021">
                <v:shape id="_x0000_i1030" type="#_x0000_t75" style="width:37.9pt;height:34.1pt" o:ole="">
                  <v:imagedata r:id="rId16" o:title=""/>
                </v:shape>
                <o:OLEObject Type="Embed" ProgID="Word.Picture.8" ShapeID="_x0000_i1030" DrawAspect="Content" ObjectID="_1451137632" r:id="rId17"/>
              </w:object>
            </w:r>
          </w:p>
        </w:tc>
        <w:tc>
          <w:tcPr>
            <w:tcW w:w="397" w:type="dxa"/>
            <w:hideMark/>
          </w:tcPr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>
              <w:t>4)</w:t>
            </w:r>
          </w:p>
        </w:tc>
        <w:tc>
          <w:tcPr>
            <w:tcW w:w="1985" w:type="dxa"/>
          </w:tcPr>
          <w:p w:rsidR="00C267C3" w:rsidRDefault="00C267C3">
            <w:pPr>
              <w:ind w:left="360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55" w:dyaOrig="1021">
                <v:shape id="_x0000_i1031" type="#_x0000_t75" style="width:36pt;height:32.2pt" o:ole="">
                  <v:imagedata r:id="rId18" o:title=""/>
                </v:shape>
                <o:OLEObject Type="Embed" ProgID="Word.Picture.8" ShapeID="_x0000_i1031" DrawAspect="Content" ObjectID="_1451137633" r:id="rId19"/>
              </w:object>
            </w:r>
          </w:p>
          <w:p w:rsidR="00C267C3" w:rsidRDefault="00C267C3">
            <w:pPr>
              <w:ind w:left="-57" w:right="-57"/>
            </w:pPr>
          </w:p>
          <w:p w:rsidR="00C267C3" w:rsidRDefault="00C267C3">
            <w:pPr>
              <w:ind w:left="360" w:right="-57"/>
              <w:jc w:val="both"/>
              <w:rPr>
                <w:sz w:val="28"/>
                <w:szCs w:val="28"/>
              </w:rPr>
            </w:pPr>
            <w:r w:rsidRPr="00306F33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55" w:dyaOrig="1021">
                <v:shape id="_x0000_i1032" type="#_x0000_t75" style="width:39.8pt;height:34.1pt" o:ole="">
                  <v:imagedata r:id="rId20" o:title=""/>
                </v:shape>
                <o:OLEObject Type="Embed" ProgID="Word.Picture.8" ShapeID="_x0000_i1032" DrawAspect="Content" ObjectID="_1451137634" r:id="rId21"/>
              </w:object>
            </w:r>
          </w:p>
        </w:tc>
      </w:tr>
    </w:tbl>
    <w:p w:rsidR="00933D21" w:rsidRDefault="005A11F2" w:rsidP="00933D21">
      <w:r>
        <w:t xml:space="preserve">                 1                                               2                                              3                                               4</w:t>
      </w:r>
    </w:p>
    <w:p w:rsidR="00933D21" w:rsidRDefault="00933D21" w:rsidP="00C267C3">
      <w:pPr>
        <w:ind w:right="-57"/>
      </w:pPr>
      <w:r>
        <w:t>1)</w:t>
      </w:r>
      <w:r>
        <w:tab/>
      </w:r>
      <w:r>
        <w:tab/>
      </w:r>
      <w:r>
        <w:tab/>
      </w:r>
      <w:r>
        <w:tab/>
        <w:t>2)</w:t>
      </w:r>
      <w:r>
        <w:tab/>
      </w:r>
      <w:r>
        <w:tab/>
      </w:r>
      <w:r>
        <w:tab/>
        <w:t>3)</w:t>
      </w:r>
      <w:r>
        <w:tab/>
      </w:r>
      <w:r>
        <w:tab/>
      </w:r>
      <w:r>
        <w:tab/>
      </w:r>
      <w:r>
        <w:tab/>
        <w:t>4)</w:t>
      </w:r>
    </w:p>
    <w:p w:rsidR="00F973C4" w:rsidRDefault="004F5585" w:rsidP="00862BEA">
      <w:pPr>
        <w:spacing w:line="216" w:lineRule="auto"/>
        <w:jc w:val="both"/>
        <w:rPr>
          <w:rFonts w:ascii="Times New Roman" w:hAnsi="Times New Roman" w:cs="Times New Roman"/>
        </w:rPr>
      </w:pPr>
      <w:r w:rsidRPr="00862BEA">
        <w:rPr>
          <w:rFonts w:ascii="Times New Roman" w:hAnsi="Times New Roman" w:cs="Times New Roman"/>
          <w:b/>
        </w:rPr>
        <w:t xml:space="preserve">А4. </w:t>
      </w:r>
      <w:r w:rsidR="001847C5" w:rsidRPr="00862BEA">
        <w:rPr>
          <w:rFonts w:ascii="Times New Roman" w:hAnsi="Times New Roman" w:cs="Times New Roman"/>
        </w:rPr>
        <w:t>В каком случае на изображенные</w:t>
      </w:r>
      <w:r w:rsidRPr="00862BEA">
        <w:rPr>
          <w:rFonts w:ascii="Times New Roman" w:hAnsi="Times New Roman" w:cs="Times New Roman"/>
        </w:rPr>
        <w:t xml:space="preserve"> на рисунке шар</w:t>
      </w:r>
      <w:r w:rsidR="001847C5" w:rsidRPr="00862BEA">
        <w:rPr>
          <w:rFonts w:ascii="Times New Roman" w:hAnsi="Times New Roman" w:cs="Times New Roman"/>
        </w:rPr>
        <w:t>ы</w:t>
      </w:r>
      <w:r w:rsidRPr="00862BEA">
        <w:rPr>
          <w:rFonts w:ascii="Times New Roman" w:hAnsi="Times New Roman" w:cs="Times New Roman"/>
        </w:rPr>
        <w:t xml:space="preserve"> действует наибольшая выталкивающая</w:t>
      </w:r>
      <w:r w:rsidR="001847C5" w:rsidRPr="00862BEA">
        <w:rPr>
          <w:rFonts w:ascii="Times New Roman" w:hAnsi="Times New Roman" w:cs="Times New Roman"/>
        </w:rPr>
        <w:t xml:space="preserve"> сила? Рис. Задание А20.( нижний 4-й,большая плотность и большой объем)</w:t>
      </w:r>
      <w:r w:rsidR="00862BEA">
        <w:rPr>
          <w:rFonts w:ascii="Times New Roman" w:hAnsi="Times New Roman" w:cs="Times New Roman"/>
        </w:rPr>
        <w:t>.</w:t>
      </w:r>
    </w:p>
    <w:p w:rsidR="00862BEA" w:rsidRPr="00862BEA" w:rsidRDefault="00862BEA" w:rsidP="00862BEA">
      <w:pPr>
        <w:spacing w:line="216" w:lineRule="auto"/>
        <w:jc w:val="both"/>
        <w:rPr>
          <w:rFonts w:ascii="Times New Roman" w:hAnsi="Times New Roman" w:cs="Times New Roman"/>
        </w:rPr>
      </w:pPr>
    </w:p>
    <w:p w:rsidR="001847C5" w:rsidRPr="00862BEA" w:rsidRDefault="001847C5" w:rsidP="0086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2BEA">
        <w:rPr>
          <w:rFonts w:ascii="Times New Roman" w:hAnsi="Times New Roman" w:cs="Times New Roman"/>
          <w:b/>
          <w:bCs/>
        </w:rPr>
        <w:t xml:space="preserve">A5  </w:t>
      </w:r>
      <w:r w:rsidRPr="00862BEA">
        <w:rPr>
          <w:rFonts w:ascii="Times New Roman" w:hAnsi="Times New Roman" w:cs="Times New Roman"/>
        </w:rPr>
        <w:t>Четыре одинаковых пластиковых листа толщиной L каждый связанные в стопку, плавают в воде так, что уровень воды при</w:t>
      </w:r>
      <w:r w:rsidRPr="00862BEA">
        <w:rPr>
          <w:rFonts w:ascii="Times New Roman" w:hAnsi="Times New Roman" w:cs="Times New Roman"/>
        </w:rPr>
        <w:softHyphen/>
        <w:t>ходится на границу между двумя средними листами. Если из стопки убрать один лист, то глубина погружения стопки умень</w:t>
      </w:r>
      <w:r w:rsidRPr="00862BEA">
        <w:rPr>
          <w:rFonts w:ascii="Times New Roman" w:hAnsi="Times New Roman" w:cs="Times New Roman"/>
        </w:rPr>
        <w:softHyphen/>
        <w:t>шится на:</w:t>
      </w:r>
    </w:p>
    <w:p w:rsidR="001847C5" w:rsidRDefault="001847C5" w:rsidP="001847C5">
      <w:pPr>
        <w:rPr>
          <w:rFonts w:ascii="Times New Roman" w:hAnsi="Times New Roman" w:cs="Times New Roman"/>
        </w:rPr>
      </w:pPr>
      <w:r w:rsidRPr="00862BEA">
        <w:rPr>
          <w:rFonts w:ascii="Times New Roman" w:hAnsi="Times New Roman" w:cs="Times New Roman"/>
        </w:rPr>
        <w:t>1)</w:t>
      </w:r>
      <w:r w:rsidRPr="00862BEA">
        <w:rPr>
          <w:rFonts w:ascii="Times New Roman" w:hAnsi="Times New Roman" w:cs="Times New Roman"/>
          <w:lang w:val="en-US"/>
        </w:rPr>
        <w:t>L</w:t>
      </w:r>
      <w:r w:rsidRPr="00862BEA">
        <w:rPr>
          <w:rFonts w:ascii="Times New Roman" w:hAnsi="Times New Roman" w:cs="Times New Roman"/>
        </w:rPr>
        <w:t xml:space="preserve">/2,        2) </w:t>
      </w:r>
      <w:r w:rsidRPr="00862BEA">
        <w:rPr>
          <w:rFonts w:ascii="Times New Roman" w:hAnsi="Times New Roman" w:cs="Times New Roman"/>
          <w:lang w:val="en-US"/>
        </w:rPr>
        <w:t>L</w:t>
      </w:r>
      <w:r w:rsidRPr="00862BEA">
        <w:rPr>
          <w:rFonts w:ascii="Times New Roman" w:hAnsi="Times New Roman" w:cs="Times New Roman"/>
        </w:rPr>
        <w:t xml:space="preserve">/3,    3) </w:t>
      </w:r>
      <w:r w:rsidRPr="00862BEA">
        <w:rPr>
          <w:rFonts w:ascii="Times New Roman" w:hAnsi="Times New Roman" w:cs="Times New Roman"/>
          <w:lang w:val="en-US"/>
        </w:rPr>
        <w:t>L</w:t>
      </w:r>
      <w:r w:rsidRPr="00862BEA">
        <w:rPr>
          <w:rFonts w:ascii="Times New Roman" w:hAnsi="Times New Roman" w:cs="Times New Roman"/>
        </w:rPr>
        <w:t xml:space="preserve">/4,    4) </w:t>
      </w:r>
      <w:r w:rsidRPr="00862BEA">
        <w:rPr>
          <w:rFonts w:ascii="Times New Roman" w:hAnsi="Times New Roman" w:cs="Times New Roman"/>
          <w:lang w:val="en-US"/>
        </w:rPr>
        <w:t>L</w:t>
      </w:r>
    </w:p>
    <w:p w:rsidR="00862BEA" w:rsidRPr="00862BEA" w:rsidRDefault="00862BEA" w:rsidP="001847C5">
      <w:pPr>
        <w:rPr>
          <w:rFonts w:ascii="Times New Roman" w:hAnsi="Times New Roman" w:cs="Times New Roman"/>
        </w:rPr>
      </w:pPr>
    </w:p>
    <w:p w:rsidR="005A11F2" w:rsidRPr="00862BEA" w:rsidRDefault="001847C5" w:rsidP="00862BEA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862BEA">
        <w:rPr>
          <w:rFonts w:ascii="Times New Roman" w:hAnsi="Times New Roman" w:cs="Times New Roman"/>
          <w:b/>
        </w:rPr>
        <w:t>А6.</w:t>
      </w:r>
      <w:r w:rsidR="00862BEA" w:rsidRPr="00862BEA">
        <w:rPr>
          <w:rFonts w:ascii="Times New Roman" w:hAnsi="Times New Roman" w:cs="Times New Roman"/>
        </w:rPr>
        <w:t xml:space="preserve"> </w:t>
      </w:r>
      <w:r w:rsidR="005A11F2" w:rsidRPr="00862BEA">
        <w:rPr>
          <w:rFonts w:ascii="Times New Roman" w:eastAsia="TimesNewRoman" w:hAnsi="Times New Roman" w:cs="Times New Roman"/>
        </w:rPr>
        <w:t xml:space="preserve">Два одинаковых бруска толщиной </w:t>
      </w:r>
      <w:r w:rsidR="005A11F2" w:rsidRPr="00862BEA">
        <w:rPr>
          <w:rFonts w:ascii="Times New Roman" w:eastAsia="TimesNewRoman" w:hAnsi="Times New Roman" w:cs="Times New Roman"/>
          <w:i/>
          <w:iCs/>
        </w:rPr>
        <w:t xml:space="preserve">h </w:t>
      </w:r>
      <w:r w:rsidR="005A11F2" w:rsidRPr="00862BEA">
        <w:rPr>
          <w:rFonts w:ascii="Times New Roman" w:eastAsia="TimesNewRoman" w:hAnsi="Times New Roman" w:cs="Times New Roman"/>
        </w:rPr>
        <w:t>каждый, связанные друг с другом, плавают в воде</w:t>
      </w:r>
      <w:r w:rsidR="00862BEA">
        <w:rPr>
          <w:rFonts w:ascii="Times New Roman" w:eastAsia="TimesNewRoman" w:hAnsi="Times New Roman" w:cs="Times New Roman"/>
        </w:rPr>
        <w:t xml:space="preserve"> </w:t>
      </w:r>
      <w:r w:rsidR="005A11F2" w:rsidRPr="00862BEA">
        <w:rPr>
          <w:rFonts w:ascii="Times New Roman" w:eastAsia="TimesNewRoman" w:hAnsi="Times New Roman" w:cs="Times New Roman"/>
        </w:rPr>
        <w:t>так, что уровень воды приходится на</w:t>
      </w:r>
      <w:r w:rsidR="005C704C" w:rsidRPr="00862BEA">
        <w:rPr>
          <w:rFonts w:ascii="Times New Roman" w:eastAsia="TimesNewRoman" w:hAnsi="Times New Roman" w:cs="Times New Roman"/>
        </w:rPr>
        <w:t xml:space="preserve"> границу</w:t>
      </w:r>
      <w:r w:rsidR="00862BEA">
        <w:rPr>
          <w:rFonts w:ascii="Times New Roman" w:eastAsia="TimesNewRoman" w:hAnsi="Times New Roman" w:cs="Times New Roman"/>
        </w:rPr>
        <w:t xml:space="preserve"> </w:t>
      </w:r>
      <w:r w:rsidR="005A11F2" w:rsidRPr="00862BEA">
        <w:rPr>
          <w:rFonts w:ascii="Times New Roman" w:eastAsia="TimesNewRoman" w:hAnsi="Times New Roman" w:cs="Times New Roman"/>
        </w:rPr>
        <w:t>между ними (см. рисунок)</w:t>
      </w:r>
      <w:r w:rsidR="00085858" w:rsidRPr="00862BEA">
        <w:rPr>
          <w:rFonts w:ascii="Times New Roman" w:eastAsia="TimesNewRoman" w:hAnsi="Times New Roman" w:cs="Times New Roman"/>
        </w:rPr>
        <w:t>. Если добавить в стопку ещё 2 таких же бруска, то глубина её</w:t>
      </w:r>
    </w:p>
    <w:p w:rsidR="00085858" w:rsidRPr="00862BEA" w:rsidRDefault="005A11F2" w:rsidP="00862BEA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862BEA">
        <w:rPr>
          <w:rFonts w:ascii="Times New Roman" w:eastAsia="TimesNewRoman" w:hAnsi="Times New Roman" w:cs="Times New Roman"/>
        </w:rPr>
        <w:t xml:space="preserve">погружения </w:t>
      </w:r>
      <w:r w:rsidR="005C704C" w:rsidRPr="00862BEA">
        <w:rPr>
          <w:rFonts w:ascii="Times New Roman" w:eastAsia="TimesNewRoman" w:hAnsi="Times New Roman" w:cs="Times New Roman"/>
        </w:rPr>
        <w:t xml:space="preserve"> </w:t>
      </w:r>
      <w:r w:rsidRPr="00862BEA">
        <w:rPr>
          <w:rFonts w:ascii="Times New Roman" w:eastAsia="TimesNewRoman" w:hAnsi="Times New Roman" w:cs="Times New Roman"/>
        </w:rPr>
        <w:t xml:space="preserve">увеличится </w:t>
      </w:r>
      <w:r w:rsidR="005C704C" w:rsidRPr="00862BEA">
        <w:rPr>
          <w:rFonts w:ascii="Times New Roman" w:eastAsia="TimesNewRoman" w:hAnsi="Times New Roman" w:cs="Times New Roman"/>
        </w:rPr>
        <w:t xml:space="preserve"> </w:t>
      </w:r>
      <w:r w:rsidRPr="00862BEA">
        <w:rPr>
          <w:rFonts w:ascii="Times New Roman" w:eastAsia="TimesNewRoman" w:hAnsi="Times New Roman" w:cs="Times New Roman"/>
        </w:rPr>
        <w:t>на</w:t>
      </w:r>
      <w:r w:rsidR="005C704C" w:rsidRPr="00862BEA">
        <w:rPr>
          <w:rFonts w:ascii="Times New Roman" w:eastAsia="TimesNewRoman" w:hAnsi="Times New Roman" w:cs="Times New Roman"/>
        </w:rPr>
        <w:t>:</w:t>
      </w:r>
    </w:p>
    <w:p w:rsidR="007140D4" w:rsidRPr="00085858" w:rsidRDefault="00F973C4" w:rsidP="00085858">
      <w:pPr>
        <w:autoSpaceDE w:val="0"/>
        <w:rPr>
          <w:rFonts w:ascii="Times New Roman" w:eastAsia="SimSun" w:hAnsi="Times New Roman" w:cs="Mangal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142365" cy="11728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72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140D4" w:rsidRPr="00DF56A4" w:rsidRDefault="005A11F2" w:rsidP="007140D4">
      <w:pPr>
        <w:autoSpaceDE w:val="0"/>
        <w:autoSpaceDN w:val="0"/>
        <w:adjustRightInd w:val="0"/>
        <w:spacing w:after="0" w:line="240" w:lineRule="auto"/>
        <w:rPr>
          <w:rFonts w:cs="TimesNewRoman"/>
          <w:sz w:val="28"/>
          <w:szCs w:val="28"/>
        </w:rPr>
      </w:pPr>
      <w:r>
        <w:rPr>
          <w:rFonts w:cs="TimesNewRoman"/>
          <w:sz w:val="28"/>
          <w:szCs w:val="28"/>
        </w:rPr>
        <w:t xml:space="preserve">                            </w:t>
      </w:r>
      <w:r w:rsidR="007140D4" w:rsidRPr="00DF56A4">
        <w:rPr>
          <w:rFonts w:ascii="TimesNewRoman" w:hAnsi="TimesNewRoman" w:cs="TimesNewRoman"/>
          <w:sz w:val="28"/>
          <w:szCs w:val="28"/>
        </w:rPr>
        <w:t>1)</w:t>
      </w:r>
      <w:r w:rsidR="00DF56A4" w:rsidRPr="00DF56A4">
        <w:rPr>
          <w:rFonts w:cs="TimesNewRoman"/>
          <w:sz w:val="28"/>
          <w:szCs w:val="28"/>
        </w:rPr>
        <w:t>1/2</w:t>
      </w:r>
      <w:r>
        <w:rPr>
          <w:rFonts w:cs="TimesNewRoman"/>
          <w:sz w:val="28"/>
          <w:szCs w:val="28"/>
        </w:rPr>
        <w:t xml:space="preserve"> </w:t>
      </w:r>
      <w:r w:rsidR="00DF56A4" w:rsidRPr="00085858">
        <w:rPr>
          <w:rFonts w:cs="TimesNewRoman"/>
          <w:sz w:val="28"/>
          <w:szCs w:val="28"/>
        </w:rPr>
        <w:t xml:space="preserve"> </w:t>
      </w:r>
      <w:r w:rsidR="00DF56A4" w:rsidRPr="00DF56A4">
        <w:rPr>
          <w:rFonts w:cs="TimesNewRoman"/>
          <w:sz w:val="28"/>
          <w:szCs w:val="28"/>
          <w:lang w:val="en-US"/>
        </w:rPr>
        <w:t>h</w:t>
      </w:r>
      <w:r w:rsidR="00DF56A4" w:rsidRPr="00085858">
        <w:rPr>
          <w:rFonts w:cs="TimesNewRoman"/>
          <w:sz w:val="28"/>
          <w:szCs w:val="28"/>
        </w:rPr>
        <w:t xml:space="preserve"> </w:t>
      </w:r>
      <w:r w:rsidR="00DF56A4">
        <w:rPr>
          <w:rFonts w:cs="TimesNewRoman"/>
          <w:sz w:val="28"/>
          <w:szCs w:val="28"/>
        </w:rPr>
        <w:t>,</w:t>
      </w:r>
      <w:r w:rsidR="00DF56A4" w:rsidRPr="00085858">
        <w:rPr>
          <w:rFonts w:cs="TimesNewRoman"/>
          <w:sz w:val="28"/>
          <w:szCs w:val="28"/>
        </w:rPr>
        <w:t xml:space="preserve">    2</w:t>
      </w:r>
      <w:r w:rsidR="00DF56A4" w:rsidRPr="00DF56A4">
        <w:rPr>
          <w:rFonts w:cs="TimesNewRoman"/>
          <w:sz w:val="28"/>
          <w:szCs w:val="28"/>
        </w:rPr>
        <w:t>)1/3</w:t>
      </w:r>
      <w:r>
        <w:rPr>
          <w:rFonts w:cs="TimesNewRoman"/>
          <w:sz w:val="28"/>
          <w:szCs w:val="28"/>
        </w:rPr>
        <w:t xml:space="preserve"> </w:t>
      </w:r>
      <w:r w:rsidR="00DF56A4" w:rsidRPr="00DF56A4">
        <w:rPr>
          <w:rFonts w:cs="TimesNewRoman"/>
          <w:sz w:val="28"/>
          <w:szCs w:val="28"/>
          <w:lang w:val="en-US"/>
        </w:rPr>
        <w:t>h</w:t>
      </w:r>
      <w:r w:rsidR="00DF56A4">
        <w:rPr>
          <w:rFonts w:cs="TimesNewRoman"/>
          <w:sz w:val="28"/>
          <w:szCs w:val="28"/>
        </w:rPr>
        <w:t>,</w:t>
      </w:r>
      <w:r w:rsidRPr="00085858">
        <w:rPr>
          <w:rFonts w:cs="TimesNewRoman"/>
          <w:sz w:val="28"/>
          <w:szCs w:val="28"/>
        </w:rPr>
        <w:t xml:space="preserve">    3)</w:t>
      </w:r>
      <w:r w:rsidR="00085858">
        <w:rPr>
          <w:rFonts w:cs="TimesNewRoman"/>
          <w:sz w:val="28"/>
          <w:szCs w:val="28"/>
        </w:rPr>
        <w:t xml:space="preserve"> </w:t>
      </w:r>
      <w:r w:rsidRPr="00085858">
        <w:rPr>
          <w:rFonts w:cs="TimesNewRoman"/>
          <w:sz w:val="28"/>
          <w:szCs w:val="28"/>
        </w:rPr>
        <w:t>2</w:t>
      </w:r>
      <w:r>
        <w:rPr>
          <w:rFonts w:cs="TimesNewRoman"/>
          <w:sz w:val="28"/>
          <w:szCs w:val="28"/>
        </w:rPr>
        <w:t>/</w:t>
      </w:r>
      <w:r w:rsidR="00DF56A4" w:rsidRPr="00085858">
        <w:rPr>
          <w:rFonts w:cs="TimesNewRoman"/>
          <w:sz w:val="28"/>
          <w:szCs w:val="28"/>
        </w:rPr>
        <w:t>3</w:t>
      </w:r>
      <w:r>
        <w:rPr>
          <w:rFonts w:cs="TimesNewRoman"/>
          <w:sz w:val="28"/>
          <w:szCs w:val="28"/>
        </w:rPr>
        <w:t xml:space="preserve"> </w:t>
      </w:r>
      <w:r w:rsidR="00DF56A4" w:rsidRPr="00085858">
        <w:rPr>
          <w:rFonts w:cs="TimesNewRoman"/>
          <w:sz w:val="28"/>
          <w:szCs w:val="28"/>
        </w:rPr>
        <w:t xml:space="preserve"> </w:t>
      </w:r>
      <w:r w:rsidR="00DF56A4">
        <w:rPr>
          <w:rFonts w:cs="TimesNewRoman"/>
          <w:sz w:val="28"/>
          <w:szCs w:val="28"/>
          <w:lang w:val="en-US"/>
        </w:rPr>
        <w:t>h</w:t>
      </w:r>
      <w:r w:rsidR="00DF56A4">
        <w:rPr>
          <w:rFonts w:cs="TimesNewRoman"/>
          <w:sz w:val="28"/>
          <w:szCs w:val="28"/>
        </w:rPr>
        <w:t>,</w:t>
      </w:r>
      <w:r w:rsidR="00DF56A4" w:rsidRPr="00085858">
        <w:rPr>
          <w:rFonts w:cs="TimesNewRoman"/>
          <w:sz w:val="28"/>
          <w:szCs w:val="28"/>
        </w:rPr>
        <w:t xml:space="preserve">  4)</w:t>
      </w:r>
      <w:r w:rsidR="00DF56A4">
        <w:rPr>
          <w:rFonts w:cs="TimesNewRoman"/>
          <w:sz w:val="28"/>
          <w:szCs w:val="28"/>
          <w:lang w:val="en-US"/>
        </w:rPr>
        <w:t>h</w:t>
      </w:r>
      <w:r w:rsidR="00DF56A4">
        <w:rPr>
          <w:rFonts w:cs="TimesNewRoman"/>
          <w:sz w:val="28"/>
          <w:szCs w:val="28"/>
        </w:rPr>
        <w:t>.</w:t>
      </w:r>
    </w:p>
    <w:p w:rsidR="004F5585" w:rsidRPr="00DF56A4" w:rsidRDefault="004F5585" w:rsidP="00C267C3">
      <w:pPr>
        <w:ind w:right="-57"/>
        <w:rPr>
          <w:sz w:val="28"/>
          <w:szCs w:val="28"/>
        </w:rPr>
      </w:pPr>
    </w:p>
    <w:p w:rsidR="00933D21" w:rsidRPr="00933D21" w:rsidRDefault="00933D21" w:rsidP="00262BAC">
      <w:pPr>
        <w:rPr>
          <w:sz w:val="28"/>
          <w:szCs w:val="28"/>
        </w:rPr>
      </w:pPr>
    </w:p>
    <w:sectPr w:rsidR="00933D21" w:rsidRPr="00933D21" w:rsidSect="00DB1029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01" w:rsidRDefault="00521C01" w:rsidP="00FE43C6">
      <w:pPr>
        <w:spacing w:after="0" w:line="240" w:lineRule="auto"/>
      </w:pPr>
      <w:r>
        <w:separator/>
      </w:r>
    </w:p>
  </w:endnote>
  <w:endnote w:type="continuationSeparator" w:id="1">
    <w:p w:rsidR="00521C01" w:rsidRDefault="00521C01" w:rsidP="00FE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01" w:rsidRDefault="00521C01" w:rsidP="00FE43C6">
      <w:pPr>
        <w:spacing w:after="0" w:line="240" w:lineRule="auto"/>
      </w:pPr>
      <w:r>
        <w:separator/>
      </w:r>
    </w:p>
  </w:footnote>
  <w:footnote w:type="continuationSeparator" w:id="1">
    <w:p w:rsidR="00521C01" w:rsidRDefault="00521C01" w:rsidP="00FE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C6" w:rsidRDefault="00FE43C6">
    <w:pPr>
      <w:pStyle w:val="a3"/>
    </w:pPr>
    <w:r>
      <w:t>Учитель физики МБОУ СОШ №30 Звада Л.А.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62BAC"/>
    <w:rsid w:val="00085858"/>
    <w:rsid w:val="000B2C98"/>
    <w:rsid w:val="000E07CC"/>
    <w:rsid w:val="000F17B9"/>
    <w:rsid w:val="001847C5"/>
    <w:rsid w:val="00262BAC"/>
    <w:rsid w:val="0030267F"/>
    <w:rsid w:val="00306F33"/>
    <w:rsid w:val="003F7D4D"/>
    <w:rsid w:val="004925E8"/>
    <w:rsid w:val="004F5585"/>
    <w:rsid w:val="00521C01"/>
    <w:rsid w:val="005A11F2"/>
    <w:rsid w:val="005C704C"/>
    <w:rsid w:val="006566CB"/>
    <w:rsid w:val="00692E62"/>
    <w:rsid w:val="006E3948"/>
    <w:rsid w:val="007140D4"/>
    <w:rsid w:val="00862BEA"/>
    <w:rsid w:val="00917291"/>
    <w:rsid w:val="00933D21"/>
    <w:rsid w:val="00981C36"/>
    <w:rsid w:val="00A8386E"/>
    <w:rsid w:val="00AE2E5D"/>
    <w:rsid w:val="00B501FE"/>
    <w:rsid w:val="00C267C3"/>
    <w:rsid w:val="00D32662"/>
    <w:rsid w:val="00D47521"/>
    <w:rsid w:val="00DB1029"/>
    <w:rsid w:val="00DF56A4"/>
    <w:rsid w:val="00F973C4"/>
    <w:rsid w:val="00FD4EE8"/>
    <w:rsid w:val="00F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3C6"/>
  </w:style>
  <w:style w:type="paragraph" w:styleId="a5">
    <w:name w:val="footer"/>
    <w:basedOn w:val="a"/>
    <w:link w:val="a6"/>
    <w:uiPriority w:val="99"/>
    <w:semiHidden/>
    <w:unhideWhenUsed/>
    <w:rsid w:val="00FE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Сервер</cp:lastModifiedBy>
  <cp:revision>28</cp:revision>
  <dcterms:created xsi:type="dcterms:W3CDTF">2013-02-17T08:58:00Z</dcterms:created>
  <dcterms:modified xsi:type="dcterms:W3CDTF">2014-01-13T13:01:00Z</dcterms:modified>
</cp:coreProperties>
</file>