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D76CE0">
        <w:rPr>
          <w:rFonts w:ascii="Times New Roman" w:hAnsi="Times New Roman" w:cs="Times New Roman"/>
          <w:sz w:val="32"/>
          <w:szCs w:val="32"/>
        </w:rPr>
        <w:t>06.05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2B4476" w:rsidRDefault="002D6A86" w:rsidP="002B4476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D76CE0">
        <w:rPr>
          <w:rFonts w:ascii="Times New Roman" w:hAnsi="Times New Roman" w:cs="Times New Roman"/>
          <w:b/>
          <w:sz w:val="32"/>
          <w:szCs w:val="32"/>
        </w:rPr>
        <w:t>Приемы умножения числа 2</w:t>
      </w:r>
      <w:r w:rsidR="002B4476" w:rsidRPr="002B4476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Pr="002B4476" w:rsidRDefault="00D76CE0" w:rsidP="00223B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Повторить таблицу умножения и деления на 2</w:t>
      </w:r>
    </w:p>
    <w:p w:rsidR="00202070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D76CE0">
        <w:rPr>
          <w:rFonts w:ascii="Times New Roman" w:hAnsi="Times New Roman" w:cs="Times New Roman"/>
          <w:sz w:val="32"/>
          <w:szCs w:val="32"/>
        </w:rPr>
        <w:t xml:space="preserve"> Выполнить в тетради с.81.№ 1,3,5</w:t>
      </w:r>
    </w:p>
    <w:p w:rsid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урок 63</w:t>
      </w:r>
      <w:bookmarkStart w:id="0" w:name="_GoBack"/>
      <w:bookmarkEnd w:id="0"/>
    </w:p>
    <w:p w:rsidR="00D76CE0" w:rsidRP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fldChar w:fldCharType="begin"/>
      </w:r>
      <w:r w:rsidRPr="00D76CE0">
        <w:instrText xml:space="preserve"> HYPERLINK "https://resh.edu.ru/subject/lesson/6212/start/214179/" </w:instrText>
      </w:r>
      <w:r w:rsidRPr="00D76CE0">
        <w:fldChar w:fldCharType="separate"/>
      </w:r>
      <w:r w:rsidRPr="00D76CE0">
        <w:rPr>
          <w:color w:val="0000FF"/>
          <w:u w:val="single"/>
        </w:rPr>
        <w:t>https://resh.edu.ru/subject/lesson/6212/start/214179/</w:t>
      </w:r>
      <w:r w:rsidRPr="00D76CE0">
        <w:fldChar w:fldCharType="end"/>
      </w:r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D76CE0">
        <w:rPr>
          <w:rFonts w:ascii="Times New Roman" w:hAnsi="Times New Roman" w:cs="Times New Roman"/>
          <w:b/>
          <w:sz w:val="32"/>
          <w:szCs w:val="32"/>
        </w:rPr>
        <w:t xml:space="preserve">  06.05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02070"/>
    <w:rsid w:val="00223B6E"/>
    <w:rsid w:val="00227B17"/>
    <w:rsid w:val="00260EFB"/>
    <w:rsid w:val="002B4476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5C2663"/>
    <w:rsid w:val="006031BD"/>
    <w:rsid w:val="006262EC"/>
    <w:rsid w:val="00640765"/>
    <w:rsid w:val="00656E92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76CE0"/>
    <w:rsid w:val="00D80292"/>
    <w:rsid w:val="00D859BB"/>
    <w:rsid w:val="00D958B7"/>
    <w:rsid w:val="00DB3CB1"/>
    <w:rsid w:val="00E20A83"/>
    <w:rsid w:val="00ED5048"/>
    <w:rsid w:val="00F319E4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23</cp:revision>
  <dcterms:created xsi:type="dcterms:W3CDTF">2020-04-17T14:34:00Z</dcterms:created>
  <dcterms:modified xsi:type="dcterms:W3CDTF">2020-05-04T07:31:00Z</dcterms:modified>
</cp:coreProperties>
</file>