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46" w:rsidRDefault="00F60546" w:rsidP="00F60546">
      <w:pPr>
        <w:pStyle w:val="a4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ПРИЛОЖЕНИЕ 3</w:t>
      </w:r>
    </w:p>
    <w:p w:rsidR="00F60546" w:rsidRDefault="00F60546" w:rsidP="00F60546">
      <w:pPr>
        <w:pStyle w:val="a4"/>
        <w:ind w:left="4248" w:firstLine="708"/>
        <w:rPr>
          <w:rFonts w:eastAsia="Arial"/>
        </w:rPr>
      </w:pPr>
      <w:r>
        <w:rPr>
          <w:rFonts w:eastAsia="Arial"/>
        </w:rPr>
        <w:t>к приказу от 20.08.2021г. № 168</w:t>
      </w:r>
    </w:p>
    <w:p w:rsidR="00F60546" w:rsidRDefault="00F60546" w:rsidP="00F60546">
      <w:pPr>
        <w:pStyle w:val="a4"/>
        <w:ind w:left="4956"/>
      </w:pPr>
      <w:r>
        <w:rPr>
          <w:rFonts w:eastAsia="Arial"/>
        </w:rPr>
        <w:t>«</w:t>
      </w:r>
      <w:r>
        <w:t xml:space="preserve">О создании в 2021 году на базе МБОУ СОШ № 3 и функционировании Центра образования естественно-научной и технологической направленности «Точка роста» </w:t>
      </w:r>
    </w:p>
    <w:p w:rsidR="00F60546" w:rsidRDefault="00F60546" w:rsidP="00F60546">
      <w:pPr>
        <w:pStyle w:val="a4"/>
        <w:rPr>
          <w:rFonts w:eastAsia="Arial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Pr="00642D0C" w:rsidRDefault="00CB02A2" w:rsidP="001734D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«ДОРОЖНАЯ КАРТА»</w:t>
      </w:r>
    </w:p>
    <w:p w:rsidR="001734DC" w:rsidRPr="00CB02A2" w:rsidRDefault="001734DC" w:rsidP="00CB02A2">
      <w:pPr>
        <w:pStyle w:val="a4"/>
        <w:jc w:val="center"/>
        <w:rPr>
          <w:sz w:val="28"/>
          <w:szCs w:val="28"/>
        </w:rPr>
      </w:pPr>
      <w:r w:rsidRPr="00CB02A2">
        <w:rPr>
          <w:sz w:val="28"/>
          <w:szCs w:val="28"/>
        </w:rPr>
        <w:t xml:space="preserve">по созданию и функционированию </w:t>
      </w:r>
      <w:r w:rsidR="00CB02A2">
        <w:rPr>
          <w:sz w:val="28"/>
          <w:szCs w:val="28"/>
        </w:rPr>
        <w:t>Ц</w:t>
      </w:r>
      <w:r w:rsidRPr="00CB02A2">
        <w:rPr>
          <w:sz w:val="28"/>
          <w:szCs w:val="28"/>
        </w:rPr>
        <w:t xml:space="preserve">ентра образования </w:t>
      </w:r>
      <w:r w:rsidR="00F60546">
        <w:rPr>
          <w:sz w:val="28"/>
          <w:szCs w:val="28"/>
        </w:rPr>
        <w:t>естественно-научного и технологического направления</w:t>
      </w:r>
      <w:r w:rsidRPr="00CB02A2">
        <w:rPr>
          <w:sz w:val="28"/>
          <w:szCs w:val="28"/>
        </w:rPr>
        <w:t xml:space="preserve"> «Точка роста» при МБОУ СОШ </w:t>
      </w:r>
      <w:r w:rsidR="00F60546">
        <w:rPr>
          <w:sz w:val="28"/>
          <w:szCs w:val="28"/>
        </w:rPr>
        <w:t>№ 3</w:t>
      </w: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803"/>
        <w:gridCol w:w="2310"/>
        <w:gridCol w:w="1728"/>
      </w:tblGrid>
      <w:tr w:rsidR="00F3151A" w:rsidRPr="00CB02A2" w:rsidTr="00483454"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Сроки </w:t>
            </w:r>
          </w:p>
        </w:tc>
      </w:tr>
      <w:tr w:rsidR="00F3151A" w:rsidRPr="00CB02A2" w:rsidTr="00483454"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0546" w:rsidRPr="00CB02A2" w:rsidRDefault="00CB02A2" w:rsidP="00F60546">
            <w:pPr>
              <w:pStyle w:val="a4"/>
              <w:jc w:val="center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Создание и у</w:t>
            </w:r>
            <w:r w:rsidR="001734DC" w:rsidRPr="00CB02A2">
              <w:rPr>
                <w:sz w:val="28"/>
                <w:szCs w:val="28"/>
              </w:rPr>
              <w:t xml:space="preserve">тверждение </w:t>
            </w:r>
            <w:proofErr w:type="spellStart"/>
            <w:r w:rsidR="001734DC" w:rsidRPr="00CB02A2">
              <w:rPr>
                <w:bCs/>
                <w:sz w:val="28"/>
                <w:szCs w:val="28"/>
              </w:rPr>
              <w:t>медиаплана</w:t>
            </w:r>
            <w:proofErr w:type="spellEnd"/>
            <w:r w:rsidR="001734DC" w:rsidRPr="00CB02A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34DC" w:rsidRPr="00CB02A2">
              <w:rPr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 xml:space="preserve">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60546">
              <w:rPr>
                <w:sz w:val="28"/>
                <w:szCs w:val="28"/>
              </w:rPr>
              <w:t xml:space="preserve">естественно-научного и технологического направления «Точка роста» </w:t>
            </w:r>
          </w:p>
          <w:p w:rsidR="00F60546" w:rsidRPr="00CB02A2" w:rsidRDefault="00F60546" w:rsidP="00F60546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цифрового и гуманитарного профилей «Точка роста»</w:t>
            </w:r>
          </w:p>
        </w:tc>
        <w:tc>
          <w:tcPr>
            <w:tcW w:w="0" w:type="auto"/>
          </w:tcPr>
          <w:p w:rsidR="00F60546" w:rsidRDefault="00F60546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Н.М.</w:t>
            </w:r>
          </w:p>
          <w:p w:rsidR="00F60546" w:rsidRDefault="00F60546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3;</w:t>
            </w:r>
          </w:p>
          <w:p w:rsidR="00F60546" w:rsidRDefault="00F60546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1734DC" w:rsidRPr="00CB02A2" w:rsidRDefault="00F60546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</w:t>
            </w:r>
            <w:r w:rsidR="00F3151A">
              <w:rPr>
                <w:sz w:val="28"/>
                <w:szCs w:val="28"/>
              </w:rPr>
              <w:t>Центра»</w:t>
            </w:r>
            <w:r w:rsidR="00CB0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Апрель </w:t>
            </w:r>
          </w:p>
        </w:tc>
      </w:tr>
      <w:tr w:rsidR="00F3151A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Создание Интернет странички на сайте школы</w:t>
            </w:r>
          </w:p>
        </w:tc>
        <w:tc>
          <w:tcPr>
            <w:tcW w:w="0" w:type="auto"/>
            <w:vMerge w:val="restart"/>
          </w:tcPr>
          <w:p w:rsidR="00F3151A" w:rsidRDefault="00F3151A" w:rsidP="00F3151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Н.М.</w:t>
            </w:r>
          </w:p>
          <w:p w:rsidR="00F3151A" w:rsidRDefault="00F3151A" w:rsidP="00F3151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3;</w:t>
            </w:r>
          </w:p>
          <w:p w:rsidR="00F3151A" w:rsidRDefault="00F3151A" w:rsidP="00F3151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1F7238" w:rsidRPr="00CB02A2" w:rsidRDefault="00F3151A" w:rsidP="00F3151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  <w:vMerge w:val="restart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3151A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Согласование дизайн-проекта Центра «Точка роста» с Управлением образования </w:t>
            </w: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</w:tr>
      <w:tr w:rsidR="00F3151A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</w:tr>
      <w:tr w:rsidR="00F3151A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7"/>
            </w:tblGrid>
            <w:tr w:rsidR="001734DC" w:rsidRPr="00CB02A2" w:rsidTr="00483454">
              <w:trPr>
                <w:trHeight w:val="1489"/>
              </w:trPr>
              <w:tc>
                <w:tcPr>
                  <w:tcW w:w="0" w:type="auto"/>
                </w:tcPr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Повышение квалификации (</w:t>
                  </w:r>
                  <w:proofErr w:type="spellStart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профмастерства</w:t>
                  </w:r>
                  <w:proofErr w:type="spellEnd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) сотрудников и педагогов Центра, в том числе по новым технологиям преподавания</w:t>
                  </w:r>
                  <w:r w:rsidR="00F3151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предметных областей «Биология», «</w:t>
                  </w:r>
                  <w:r w:rsidR="00EF07F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Химия», «Физика</w:t>
                  </w: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»: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1. формирование </w:t>
                  </w:r>
                  <w:r w:rsidRPr="00CB02A2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штатного расписания </w:t>
                  </w: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Центра;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CB02A2">
                    <w:rPr>
                      <w:sz w:val="28"/>
                      <w:szCs w:val="28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1734DC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Июнь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- подготовка технического задания согласно рекомендуемого инфраструктурного листа; </w:t>
            </w:r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- объявление конкурсных закупочных процедур; </w:t>
            </w:r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lastRenderedPageBreak/>
              <w:t>- косметический ремонт, при</w:t>
            </w:r>
            <w:r>
              <w:rPr>
                <w:sz w:val="28"/>
                <w:szCs w:val="28"/>
              </w:rPr>
              <w:t>ведение площадок образовательной организации</w:t>
            </w:r>
            <w:r w:rsidRPr="00CB02A2">
              <w:rPr>
                <w:sz w:val="28"/>
                <w:szCs w:val="28"/>
              </w:rPr>
              <w:t xml:space="preserve"> в соответствие с фирменным стилем «Точка роста» </w:t>
            </w:r>
          </w:p>
        </w:tc>
        <w:tc>
          <w:tcPr>
            <w:tcW w:w="0" w:type="auto"/>
          </w:tcPr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Волкова Н.М.</w:t>
            </w:r>
          </w:p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3;</w:t>
            </w:r>
          </w:p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Июль-</w:t>
            </w:r>
            <w:r>
              <w:rPr>
                <w:sz w:val="28"/>
                <w:szCs w:val="28"/>
              </w:rPr>
              <w:t>октябрь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</w:p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EF07F7" w:rsidRPr="00CB02A2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сентябрь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Н.М.</w:t>
            </w:r>
          </w:p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3;</w:t>
            </w:r>
          </w:p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EF07F7" w:rsidRPr="00CB02A2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образовательной деятельности Центров</w:t>
            </w:r>
          </w:p>
        </w:tc>
        <w:tc>
          <w:tcPr>
            <w:tcW w:w="0" w:type="auto"/>
          </w:tcPr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Н.М.</w:t>
            </w:r>
          </w:p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</w:t>
            </w:r>
            <w:bookmarkStart w:id="0" w:name="_GoBack"/>
            <w:bookmarkEnd w:id="0"/>
          </w:p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7F7" w:rsidRDefault="00EF07F7" w:rsidP="00EF07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F07F7" w:rsidRPr="00CB02A2" w:rsidTr="00483454"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C924F1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С.П.</w:t>
            </w:r>
          </w:p>
          <w:p w:rsidR="00EF07F7" w:rsidRPr="00CB02A2" w:rsidRDefault="00C924F1" w:rsidP="00C924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«Центра»</w:t>
            </w:r>
          </w:p>
        </w:tc>
        <w:tc>
          <w:tcPr>
            <w:tcW w:w="0" w:type="auto"/>
          </w:tcPr>
          <w:p w:rsidR="00EF07F7" w:rsidRPr="00CB02A2" w:rsidRDefault="00EF07F7" w:rsidP="00EF07F7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Ежемесячно</w:t>
            </w:r>
          </w:p>
        </w:tc>
      </w:tr>
    </w:tbl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306609" w:rsidRDefault="00306609"/>
    <w:sectPr w:rsidR="00306609" w:rsidSect="00CB02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DC"/>
    <w:rsid w:val="001110A4"/>
    <w:rsid w:val="001734DC"/>
    <w:rsid w:val="001F7238"/>
    <w:rsid w:val="00306609"/>
    <w:rsid w:val="003216FB"/>
    <w:rsid w:val="00692AB6"/>
    <w:rsid w:val="009923FE"/>
    <w:rsid w:val="00B51197"/>
    <w:rsid w:val="00BB22F5"/>
    <w:rsid w:val="00C924F1"/>
    <w:rsid w:val="00CB02A2"/>
    <w:rsid w:val="00EF07F7"/>
    <w:rsid w:val="00F3151A"/>
    <w:rsid w:val="00F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D059"/>
  <w15:docId w15:val="{67C338A0-1BD8-4558-9015-E915BF2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1734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B02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Светлана</cp:lastModifiedBy>
  <cp:revision>6</cp:revision>
  <cp:lastPrinted>2021-09-02T12:24:00Z</cp:lastPrinted>
  <dcterms:created xsi:type="dcterms:W3CDTF">2021-09-02T07:05:00Z</dcterms:created>
  <dcterms:modified xsi:type="dcterms:W3CDTF">2021-09-02T12:33:00Z</dcterms:modified>
</cp:coreProperties>
</file>