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03" w:rsidRPr="00D35303" w:rsidRDefault="006F2D9B" w:rsidP="006F2D9B">
      <w:pPr>
        <w:spacing w:after="0" w:line="240" w:lineRule="auto"/>
        <w:ind w:left="-113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307" cy="9284823"/>
            <wp:effectExtent l="19050" t="0" r="443" b="0"/>
            <wp:docPr id="1" name="Рисунок 1" descr="C:\Users\Людмила Васильевна\Desktop\замена лицензии\титульный лист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асильевна\Desktop\замена лицензии\титульный лист уста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944" cy="92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03" w:rsidRPr="00D353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D35303" w:rsidRPr="00D35303" w:rsidRDefault="00D35303" w:rsidP="00D3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36" w:type="dxa"/>
        <w:tblLook w:val="04A0"/>
      </w:tblPr>
      <w:tblGrid>
        <w:gridCol w:w="709"/>
        <w:gridCol w:w="8152"/>
        <w:gridCol w:w="1281"/>
      </w:tblGrid>
      <w:tr w:rsidR="00D35303" w:rsidRPr="00D35303" w:rsidTr="008F30BC">
        <w:trPr>
          <w:trHeight w:val="396"/>
        </w:trPr>
        <w:tc>
          <w:tcPr>
            <w:tcW w:w="709" w:type="dxa"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52" w:type="dxa"/>
            <w:hideMark/>
          </w:tcPr>
          <w:p w:rsidR="00D35303" w:rsidRPr="00D35303" w:rsidRDefault="00D35303" w:rsidP="00D35303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раздела</w:t>
            </w:r>
          </w:p>
        </w:tc>
        <w:tc>
          <w:tcPr>
            <w:tcW w:w="1281" w:type="dxa"/>
            <w:hideMark/>
          </w:tcPr>
          <w:p w:rsidR="00D35303" w:rsidRPr="00D35303" w:rsidRDefault="00D35303" w:rsidP="00D35303">
            <w:pPr>
              <w:spacing w:after="0" w:line="240" w:lineRule="auto"/>
              <w:ind w:firstLine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  <w:p w:rsidR="00D35303" w:rsidRPr="00D35303" w:rsidRDefault="00D35303" w:rsidP="00D35303">
            <w:pPr>
              <w:spacing w:after="0" w:line="240" w:lineRule="auto"/>
              <w:ind w:firstLine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303" w:rsidRPr="00D35303" w:rsidRDefault="00D35303" w:rsidP="00D35303">
            <w:pPr>
              <w:spacing w:after="0" w:line="240" w:lineRule="auto"/>
              <w:ind w:firstLine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5303" w:rsidRPr="00D35303" w:rsidTr="008F30BC">
        <w:trPr>
          <w:trHeight w:val="168"/>
        </w:trPr>
        <w:tc>
          <w:tcPr>
            <w:tcW w:w="709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152" w:type="dxa"/>
          </w:tcPr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Общие положения </w:t>
            </w:r>
          </w:p>
        </w:tc>
        <w:tc>
          <w:tcPr>
            <w:tcW w:w="1281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5303" w:rsidRPr="00D35303" w:rsidTr="008F30BC">
        <w:trPr>
          <w:trHeight w:val="192"/>
        </w:trPr>
        <w:tc>
          <w:tcPr>
            <w:tcW w:w="709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152" w:type="dxa"/>
          </w:tcPr>
          <w:p w:rsidR="00D35303" w:rsidRPr="00D35303" w:rsidRDefault="00D35303" w:rsidP="00D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Предмет деятельности, цели,  виды </w:t>
            </w: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реализуемых</w:t>
            </w:r>
          </w:p>
          <w:p w:rsidR="00D35303" w:rsidRPr="00D35303" w:rsidRDefault="00D35303" w:rsidP="00D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образовательных программ в Учреждении</w:t>
            </w:r>
          </w:p>
          <w:p w:rsidR="00D35303" w:rsidRPr="00D35303" w:rsidRDefault="00D35303" w:rsidP="00D3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</w:tcPr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35303" w:rsidRPr="00D35303" w:rsidTr="008F30BC">
        <w:trPr>
          <w:trHeight w:val="408"/>
        </w:trPr>
        <w:tc>
          <w:tcPr>
            <w:tcW w:w="709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52" w:type="dxa"/>
          </w:tcPr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Обучающиеся и работники Учреждения</w:t>
            </w: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Органы управления Учреждением</w:t>
            </w:r>
          </w:p>
        </w:tc>
        <w:tc>
          <w:tcPr>
            <w:tcW w:w="1281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5303" w:rsidRPr="00D35303" w:rsidTr="008F30BC">
        <w:trPr>
          <w:trHeight w:val="348"/>
        </w:trPr>
        <w:tc>
          <w:tcPr>
            <w:tcW w:w="709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152" w:type="dxa"/>
          </w:tcPr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формирования имущества, финансовая и</w:t>
            </w: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хозяйственная деятельность Учреждения</w:t>
            </w: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D35303" w:rsidRPr="00D35303" w:rsidTr="008F30BC">
        <w:trPr>
          <w:trHeight w:val="348"/>
        </w:trPr>
        <w:tc>
          <w:tcPr>
            <w:tcW w:w="709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152" w:type="dxa"/>
          </w:tcPr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реорганизации, изменения типа и ликвидация</w:t>
            </w: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Учреждения</w:t>
            </w: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5303" w:rsidRPr="00D35303" w:rsidRDefault="003D1CCD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  <w:tr w:rsidR="00D35303" w:rsidRPr="00D35303" w:rsidTr="008F30BC">
        <w:trPr>
          <w:trHeight w:val="408"/>
        </w:trPr>
        <w:tc>
          <w:tcPr>
            <w:tcW w:w="709" w:type="dxa"/>
            <w:hideMark/>
          </w:tcPr>
          <w:p w:rsidR="00D35303" w:rsidRPr="00D35303" w:rsidRDefault="00D35303" w:rsidP="00D3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152" w:type="dxa"/>
          </w:tcPr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внесения изменений и дополнений в Устав Учреждения</w:t>
            </w:r>
          </w:p>
          <w:p w:rsidR="00D35303" w:rsidRPr="00D35303" w:rsidRDefault="00D35303" w:rsidP="00D3530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</w:tcPr>
          <w:p w:rsidR="00D35303" w:rsidRPr="00D35303" w:rsidRDefault="00D35303" w:rsidP="00D35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53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5303" w:rsidRPr="00D35303" w:rsidRDefault="00D35303" w:rsidP="00D35303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D35303" w:rsidRPr="00D35303" w:rsidRDefault="00D35303" w:rsidP="00D35303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03" w:rsidRPr="00D35303" w:rsidRDefault="00D35303" w:rsidP="00D35303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общеобразовательное  учреждение сред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общеобразовательная школа № 3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Владимира Ступака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="0000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ницы Кр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ловской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Крыловский район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 является некоммерче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организацией, оказывающей услуги в сфере 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образования, создан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 соответствии с Гражданским Кодексом  Росси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Феде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«О некоммерческих организа</w:t>
      </w:r>
      <w:r w:rsidR="000032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циях», Федеральным законом «Об образовании в Российской Федерации», иными нормативными актами.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 образовательной организации – общеобразовательная организация.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Организационно-правовая форма – учреждение.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 учреждения – бюджетное учреждение.</w:t>
      </w:r>
    </w:p>
    <w:p w:rsidR="00D35303" w:rsidRPr="00D35303" w:rsidRDefault="004B224C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 Учреждения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</w:t>
      </w:r>
      <w:r w:rsidR="00D35303"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униципальное  бюджетное обще</w:t>
      </w:r>
      <w:r w:rsidR="00D35303"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образовательное  учреждение средн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яя общеобразовательная школа № 3</w:t>
      </w:r>
      <w:r w:rsidR="00D35303"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Владимира Ступака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ницы Крыловской</w:t>
      </w:r>
      <w:r w:rsidR="00D35303"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 Кр</w:t>
      </w:r>
      <w:r w:rsidR="00D35303"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="00D35303"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ловский район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Сокращенное наимен</w:t>
      </w:r>
      <w:r w:rsidR="0013315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ование Учреждения – МБОУ СОШ № 3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3159" w:rsidRDefault="00D35303" w:rsidP="00133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1.2.Юридический и фактический адрес Учреждения: </w:t>
      </w:r>
      <w:r w:rsidR="00133159" w:rsidRPr="0013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352080, Краснода</w:t>
      </w:r>
      <w:r w:rsidR="00133159" w:rsidRPr="0013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33159" w:rsidRPr="00133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край, Крыловский район, станица Крыловская, улица Комсомольская, 162.</w:t>
      </w:r>
    </w:p>
    <w:p w:rsidR="00D35303" w:rsidRPr="00133159" w:rsidRDefault="00D35303" w:rsidP="00133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Учредителем Учреждения является муниципальное образование Крыловский район. 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Функции и полномочия учредителя в отношении Учреждения осуществ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ляет администрация муниципального образования Крыловский район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Учредитель). 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Учреждение является юридическим лицом в ведении управления образо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вания администрации муниципального образования Крыловский район (далее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Управление образования).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</w:t>
      </w:r>
      <w:bookmarkStart w:id="0" w:name="_GoBack"/>
      <w:bookmarkEnd w:id="0"/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Учреждение создается Учредителем и регистрируется уполномочен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ным государственным органом в установленном порядке в соответствии с зако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нодательством Российской Федерации, права юридического лица у Учреждения возникают с мо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мента государственной регистрации.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 Учреждение имеет печать образовательной организации установлен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ного образца, штамп, бланки с соответствующим наименованием, может иметь самостоятельный баланс и лицевой счет, имеет право открывать </w:t>
      </w:r>
      <w:r w:rsidR="00752B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лицевые счета в  финансовом органе муниципального образования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может иметь свою си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волику.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1.6. Учреждение вправе от своего имени заключать договоры, приобре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тать имущественные права и нести обязанности, выступать истцом и ответчи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ком в суде.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1.7. Учреждение руководствуется в своей деятельности Конституцией Российской Федерации, Гражданским кодексом Российской Федерации, Феде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ральным законом «Об образовании в Российской Федерации», Федеральным законом «О некоммерческих организациях», иными законодательными актами,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настоящим Уставом, локальными нормативными актами, приказами и распо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ряжениями Учредителя.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1.8. Учреждение приобретает право на образовательную деятельность и льготы, предоставляемые законодательством Российской Федерации, с момента приобретения лицензии на право ведения образовательной деятельности. 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1.9. Право Учреждения на выдачу обучающимся документа об образова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нии соответствующего уровня возникает с момента государственной аккреди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тации образовательной деятельности. 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1.10. Учреждение обязано осуществлять свою деятельность в соответс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752B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вии с законодательством об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образовании, в том числе: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растным, психофизическим особенностям, склонностям, способностям, интер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и потребностям обучающихся;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создавать безопасные условия обучения, воспитания обучающихся, при</w:t>
      </w:r>
      <w:r w:rsidR="00E903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смотра за обучающимися в соответствии с установленными нормами, обеспе</w:t>
      </w:r>
      <w:r w:rsidR="00E903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чивающими жизнь и здоровье обучающихся, работников образовательной ор</w:t>
      </w:r>
      <w:r w:rsidR="00E903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ганизации;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права и свободы обучающихся, родителей (законных пред</w:t>
      </w:r>
      <w:r w:rsidR="00E903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ставителей) несовершеннолетних обучающихся, работников Учреждения.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1.11.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несет ответственность в установленном законодатель</w:t>
      </w:r>
      <w:r w:rsidR="00E903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ством Российской Федерации порядке за невыполнение или ненадлежащее вы</w:t>
      </w:r>
      <w:r w:rsidR="00E903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1.12. Учреждение принимает локальные нормативные акты, содержащие нормы, регулирующие образовательные отношения, по основным вопросам ор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ганизации и осуществления образовательной деятельности, в том числе регла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ментирующие правила приема обучающихся, режим занятий обучающихся, формы, периодичность и порядок текущего контроля успеваемости и промежу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точной аттестации обучающихся, порядок и основания перевода, отчисления и восстановления обучающихся, порядок оформления возникновения, приоста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новления и прекращения отношений между образовательной организацией и обучающимися и (или) родителями (законными представителями) несовершен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нолетних обучающихся в пределах своей компетенции в соответствии с зако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нодательством Российской Федерации в порядке, установленном настоящим Уставом.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1.13. В Учреждении не допускается создание и деятельность политиче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ских партий, религиозных организаций (объединений).</w:t>
      </w:r>
    </w:p>
    <w:p w:rsidR="00D35303" w:rsidRPr="00D35303" w:rsidRDefault="00D35303" w:rsidP="00D35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1.14. Учреждение обеспечивает открытость и доступность информации и копий документов, предусмотренных статьей 29 Федерального закона «Об об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разовании в Российской Федерации» путем их размещения в информационно-телекоммуникационных сетях, в том числе на официальном сайте Учреждения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сети «Интернет». Информация подлежит обновлению в установ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ленные зак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нодательством сроки.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Предмет деятельности, цели, виды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реализуемых образовательных программ в Учреждении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2.1. Предметом (основным видом) деятельности Учреждения является образовательная деятельность по оказанию физическим лицам услуг в сфере общего образования.</w:t>
      </w:r>
      <w:r w:rsidR="0013315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Учреждение вправе сверх установленного муниципаль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softHyphen/>
        <w:t>ного задания, а также в случаях, определенных федеральными законами, в пре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softHyphen/>
        <w:t>делах установленного муниципального задания выполнять работы, оказывать услуги, относящиеся к его основным видам деятельности, для граждан и юри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softHyphen/>
        <w:t>дических лиц за плату и на одинаковых при оказании одних и тех же услуг ус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softHyphen/>
        <w:t>ловиях.</w:t>
      </w:r>
      <w:r w:rsidR="001331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hyperlink r:id="rId8" w:tooltip="Справочная информация: &quot;Перечень нормативных актов, регулирующих деятельность государственных учреждений, подведомственных федеральным органам исполнительной власти&quot;&#10;(Материал подготовлен специалистами КонсультантПлюс)" w:history="1">
        <w:r w:rsidRPr="00D353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133159">
        <w:t xml:space="preserve">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указанной платы устанавливает</w:t>
      </w:r>
      <w:r w:rsidR="00D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</w:t>
      </w:r>
      <w:r w:rsidR="00DF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303" w:rsidRPr="00D35303" w:rsidRDefault="00D35303" w:rsidP="00F1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2.2. Целью деятельности Учреждения является предоставление физиче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 xml:space="preserve">ским лицам возможности получения общедоступного и бесплатного 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образов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ния следующих уровней: 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до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школь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ное общее, начальное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обще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е, основное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ще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средне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обще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образовани</w:t>
      </w:r>
      <w:r w:rsidR="00F1012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2.3. Для достижения цели, указанной в пункте 2.2 настоящего Устава, в Учреждении реализуются следующие виды основных общеобразовательных программ: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дошкольного общего образования (при наличии условий);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начального общего образования (нормативный срок освоения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4 года);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основного общего образования (нормативный срок освоения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5 лет);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среднего общего образования (нормативный срок освоения по очной форме обучения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 года и по очно-заочной форме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3 года). Реализация про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грамм среднего общего образования может носить профильный характер.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2.4. Учреждение вправе реализовывать следующие виды дополнительных общеобразовательных программ: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дополнительные общеразвивающие программы;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 дополнительные предпрофессиональные программы.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2.5. Формы получения образования и формы обучения по основной обра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зовательной программе по каждому уровню образования, определяются соот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ветствующими федеральными государственными образовательными стандар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</w:r>
      <w:r w:rsid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тами, если иное не установлено Ф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едеральным законом </w:t>
      </w:r>
      <w:r w:rsid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29.12.2012 года         № 273 –ФЗ </w:t>
      </w:r>
      <w:r w:rsidR="00752BEF"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«Об образовании в Рос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сийской Федерации». Формы обучения по дополнительным образовательным программам определяются Учреждением самостоятельно, если иное не уста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новлено законодательством Российской Ф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дерации.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Допускается сочетание различных форм получения образования и раз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личных форм обучения.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случае обучения в форме семейного образования и самообразования оно осуществляется с правом последующего прохождения в соот</w:t>
      </w:r>
      <w:r w:rsid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ветствии с ча</w:t>
      </w:r>
      <w:r w:rsid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стью 3 статьи 34 Ф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едерального закона</w:t>
      </w:r>
      <w:r w:rsidR="00752BE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от 29.12.2012 года № 273 –ФЗ 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«Об обр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зовании в Российской Федера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 xml:space="preserve">ции» промежуточной и государственной итоговой 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>аттестации в Учреждении.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2.6. Образовательные программы могут реализовываться Учреждением как самостоятельно, так и посредством сетевых форм их реализации. При реа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лизации образовательных программ Учреждением могут использоваться раз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личные образовательные технологии, в том числе дистанционные образова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тельные технологии, электронное обучение.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2.7. Учреждение гарантирует получение обучающимся образования на государственном языке Российской Федерации</w:t>
      </w:r>
      <w:r w:rsidR="000D19B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(русский язык)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а также выбор языка обучения и воспитания в пределах возможностей, предоставляемых си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темой образова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ния. Образование может быть получено на родном языке из чи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ла языков наро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дов Российской Федерации и иностранном языке в соответствии с реализуе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мыми Учреждением образовательными программами и в порядке, установлен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ном законодательством об образовании и локальными нормативн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ы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 актами Учреждения.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2.8. Общее образование является обязательным, требования обязательно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сти общего образования применительно к конкретному обучающемуся сохра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няет силу до достижения им возраста восемнадцати лет, если соответствующее образование не было получено обучающимся ранее.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2.9. Образовательная деятельность Учреждения осуществляется на осно</w:t>
      </w:r>
      <w:r w:rsidRPr="00D353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softHyphen/>
        <w:t>вании муниципального задания, формируемого Учредителем в определенном им порядке. Учреждение не вправе отказаться от выполнения муниципального задания.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3._Обучающиеся_и"/>
      <w:bookmarkEnd w:id="1"/>
      <w:r w:rsidRPr="00D3530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3. Обучающиеся и работники Учреждения</w:t>
      </w:r>
    </w:p>
    <w:p w:rsidR="00D35303" w:rsidRPr="00D35303" w:rsidRDefault="00D35303" w:rsidP="00D35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5303" w:rsidRPr="00D35303" w:rsidRDefault="00D35303" w:rsidP="00D35303">
      <w:pPr>
        <w:spacing w:after="0" w:line="240" w:lineRule="auto"/>
        <w:ind w:left="735" w:hanging="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К обучающимся Учреждения относятся: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– лица, осваивающие образовательные программы начального общего, основного общего, среднего общего образования, а также дополни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тельные общеобразовательные программы;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экстерны – лица, зачисленные в Учреждение для прохождения промежу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точной и государственной итоговой аттестации.</w:t>
      </w:r>
    </w:p>
    <w:p w:rsidR="00D35303" w:rsidRPr="00D35303" w:rsidRDefault="00D35303" w:rsidP="00D353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Академические права обучающихся устанавливаются частью 1 статьи 34 Федерального закона «Об образовании в Российской Федерации».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академические права обучающихся, не предусмотренные частью 1 статьи 34 Федерального закона «Об образовании в Российской Федерации», ус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танавливаются указанным Федеральным законом, иными нормативными пра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вовыми актами Российской Федерации, локальными нормативными актами Уч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реждения.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Обязанности обучающихся устанавливаются частью 1 статьи 43 Фе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дерального закона «Об образовании в Российской Федерации».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обязанности обучающихся, не предусмотренные частью 1 статьи 43 Федерального закона «Об образовании в Российской Федерации», устанавли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ваются указанным Федеральным законом, иными федеральными законами, до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говором об образовании (при его наличии).</w:t>
      </w:r>
    </w:p>
    <w:p w:rsidR="00694B38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3.4. </w:t>
      </w:r>
      <w:r w:rsidR="00694B38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Учреждении наряду с должностями педагогических работников предусматриваются должности, административно-хозяйственных, производст</w:t>
      </w:r>
      <w:r w:rsidR="00694B38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венных, учебно-вспомогательных и иных работников, осуществляющих вспо</w:t>
      </w:r>
      <w:r w:rsidR="00694B38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D35303" w:rsidRPr="00D35303" w:rsidRDefault="00694B38" w:rsidP="00694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Права, обязанности и ответственность работников Учреждения уста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навливаются законодательством Российской Федерации, настоящим Уставом, правилами внутреннего трудового распорядка Учреждения и иными локаль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ными нормативными актами Учреждения, должностными инструкциями и тру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довыми договорами.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Режим рабочего времени и времени отдыха педагогических и других работников Учреждения, включающий предоставление выходных дней, опре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деляется с учетом режима деятельности Учреждения и устанавливается прави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лами внутреннего трудового распорядка Учреждения, графиками работы, кол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лективным договором, разрабатываемыми в соответствии с Трудовым кодексом Российской Федерации и иными нормативными правовыми актами.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Заработная плата работнику Учреждения устанавливается трудовым договором в соответствии с действующей в Учреждении системой оплаты тр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да в зависимости от его квалификации, сложности, количества, качества и 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ловий выполняемой работы.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3.8. Работники Учреждения имеют следующие права: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участие в управлении Учреждением;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защиту своей профессиональной чести, достоинства;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обязательное социальное страхование в установленном законодатель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ством Российской Федерации порядке;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возмещение ущерба, причиненного Учреждением, в соответствии с Трудовым кодексом Российской Федерации и иными федеральными законами;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трудовые права, установленные федеральными законами и законо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дательными актами Краснодарского края.</w:t>
      </w:r>
    </w:p>
    <w:p w:rsidR="00D35303" w:rsidRPr="00D35303" w:rsidRDefault="00D35303" w:rsidP="00D35303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Педагогические работники Учреждения: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пользуются академическими правами и свободами, установленными ча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стью 3 статьи 47 Федерального закона «Об образовании в Российской Федера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ции»;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имеют трудовые права и социальные гарантии, установленные частью 5, частью 8 (при соблюдении условий, предусмотренных данной частью) статьи 47 Федерального закона «Об образовании в Российской Федерации».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Директору Учреждения, заместителям директора Учреждения, руко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водителям филиалов и структурных подразделений и их заместителям предос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(при соблюде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нии условий, предусмотренных данной частью) статьи 47 Федерального закона «Об образовании в Российской Федерации».</w:t>
      </w:r>
    </w:p>
    <w:p w:rsidR="00D35303" w:rsidRPr="00D35303" w:rsidRDefault="00D35303" w:rsidP="00D35303">
      <w:pPr>
        <w:spacing w:after="0" w:line="240" w:lineRule="auto"/>
        <w:ind w:left="525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Работники Учреждения обязаны: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добросовестно исполнять свои трудовые обязанности, возложенные трудовым договором;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правила внутреннего трудового распорядка Учреждения;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трудовую дисциплину;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установленные нормы труда;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требования по охране труда и обеспечению безопасности труда;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бережно относиться к имуществу Учреждения и других работников;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незамедлительно сообщать директору Учреждения, либо непосредствен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ному руководителю, о возникновении ситуации, представляющей угрозу жизни и здоровью людей, сохранности имущества Учреждения;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проходить периодические медицинские осмотры, а также внеочередные медицинские осмотры по направлению работодателя.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3.12. Обязанности и ответственность педагогических работников уста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навливаются статьей 48 Федерального закона «Об образовании в Российской Федерации».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03" w:rsidRPr="00D35303" w:rsidRDefault="00D35303" w:rsidP="00D35303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Органы управления Учреждением</w:t>
      </w:r>
    </w:p>
    <w:p w:rsidR="00D35303" w:rsidRPr="00D35303" w:rsidRDefault="00D35303" w:rsidP="00D35303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03" w:rsidRPr="00D35303" w:rsidRDefault="00D35303" w:rsidP="00D3530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Управление Учреждением осуществляется в соответствии с законода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Российской Федерации, настоящим Уставом, локальными норматив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актами и строится на принципах единоначалия и коллегиальности.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Непосредственное управление Учреждением осуществляет директор. Трудовой договор с директором Учреждения заключается на основе типовой формы трудового договора. Ра</w:t>
      </w:r>
      <w:r w:rsidR="003A614B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ботодателем директора является 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раз</w:t>
      </w:r>
      <w:r w:rsidR="003A614B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директора Учреждения – пять лет.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тельства Российской Федерации.</w:t>
      </w:r>
    </w:p>
    <w:p w:rsidR="00D35303" w:rsidRPr="00D35303" w:rsidRDefault="00D35303" w:rsidP="00D35303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Директор является единоличным исполнительным органом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 своей деятельности подотчетен и подконтролен Учредителю.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Компетенция Директора Учреждения:</w:t>
      </w:r>
    </w:p>
    <w:p w:rsidR="00D35303" w:rsidRPr="00D35303" w:rsidRDefault="00D35303" w:rsidP="00D35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локальные нормативные акты об организации образователь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процесса, режиме занятий обучающихся, правил внутреннего распорядка обучающихся, правил внутреннего трудового распорядка,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</w:t>
      </w:r>
      <w:r w:rsidR="00307643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</w:t>
      </w:r>
      <w:r w:rsidR="0030764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труда 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локальные нормативные акты, утверждение которых не отнесено к компетенции иных органов управления Учреждения;</w:t>
      </w:r>
    </w:p>
    <w:p w:rsidR="00D35303" w:rsidRPr="00D35303" w:rsidRDefault="00D35303" w:rsidP="00D353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материально-технического обеспечения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разовательной деятельности, оборудования помещений в соответствии с дейст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вующим законодательством;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4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14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выделенного фонда оплаты труда;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на работу работников, заключает, изменяет и прекращает трудовые договоры;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образовательные программы Учреждения;</w:t>
      </w:r>
    </w:p>
    <w:p w:rsid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 согласованию с учредителем программу развития образо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вательной организации;</w:t>
      </w:r>
    </w:p>
    <w:p w:rsidR="007D3EDA" w:rsidRPr="00D35303" w:rsidRDefault="007D3EDA" w:rsidP="007D3EDA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календарный учебный график;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обучающихся в образовательную организацию;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проведения самообследования, обеспечение функционирования внутренней системы оценки качества образования;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необходимые условия для охраны и укрепления здоровья, орга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питания обучающихся и работников образовательной организации;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занятия обучающимися физической культурой и спортом;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научно-методической работы;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организацию социально-психологического тестирования обучающихся в целях раннего выявления незаконного потребления наркотиче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средств и психотропных веществ;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годовой отчет о деятельности Учреждения;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создание и ведение официального сайта образовательной организации в информационно-телекоммуникационной сети «Интернет»;</w:t>
      </w:r>
    </w:p>
    <w:p w:rsidR="00D35303" w:rsidRPr="00D35303" w:rsidRDefault="00D35303" w:rsidP="00D353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полномочия, не отнесенные к компетенции иных ор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управления Учреждением.</w:t>
      </w:r>
    </w:p>
    <w:p w:rsidR="00D35303" w:rsidRPr="00D35303" w:rsidRDefault="00D35303" w:rsidP="00D35303">
      <w:pPr>
        <w:spacing w:after="0" w:line="240" w:lineRule="auto"/>
        <w:ind w:left="71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Директор Учреждения обязан: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при исполнении должностных обязанностей требования за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конодательства Российской Федерации, законодательства Краснодарского края, настоящего Устава, коллективного договора, соглашений, локальных норма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тивных актов и трудового договора;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эффективную деятельность Учреждения и его структур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подразделений, организацию административно-хозяйственной, финансо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вой и иной деятельности Учреждения;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своевременное и качественное выполнение всех договоров и обязательств Учреждения;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работникам Учреждения безопасные условия труда, соот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создавать и соблюдать условия, обеспечивающие деятельность предста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вителей работников, в соответствии с трудовым законодательством, коллектив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ным договором и соглашениями;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требовать соблюдения работниками Учреждения правил внутреннего трудового распорядка Учреждения;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разглашать сведения, составляющие государственную или иную ох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раняемую законом тайну, ставшие известными ему в связи с исполнением св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их должностных обязанностей;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вести коллективные переговоры, а также заключать коллективный дого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вор в порядке, установленном Трудовым кодексом Российской Федерации;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выполнение требований законодательства Российской Фе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дерации по гражданской обороне и мобилизационной подготовке;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соблюдение законодательства Российской Федерации при выполнении финансово-хозяйственных операций, в том числе по своевремен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и в полном объеме уплате всех установленных законодательством Россий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выполнение плановых показателей деятельности Учреж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своевременно ин</w:t>
      </w:r>
      <w:r w:rsidR="00E32E9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управление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о начале пров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проверок деятельности Учреждения контрольными и правоохранител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ор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ганами, об их результатах, о случаях привлечения работников Учре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дения к административной и уголовной ответственности, связанных с их раб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той в Уч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реждении, а также незамедлительно сообщать о случаях возникновения в Уч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реждении ситуации, представляющей угрозу жизни и здоровью обуча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 и работников;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достижение установленных Учреждению ежегодных зна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чений показателей соотношения средней заработной платы отдельных катего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рий работников Учреждения со средней заработной платой в Краснодарском крае (в случае их установления);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выполнять иные обязанности, предусмотренные законодательством Рос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сийской Федерации, Краснодарского края, настоящим Уставом и локальными нормативными актами Учреждения.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4.6 Директор Учреждения несет ответственность за руководство образо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вательной, научной, воспитательной работой и организационно-хозяйственной деятельностью Учреждения и определяет степень ответственности работников Учреждения за охрану жизни и здоровья обучающихся во время осуществления образовательного процесса.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Учреждения несет полную материальную ответственность за прямой действительный ущерб, причиненный Учреждению. В случаях, преду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смотренных федеральными законами, директор Учреждения возмещает Учреж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дению убытки, причиненные его виновными действиями, при этом расчет убытков осуществляется в соответствии с нормами, предусмотренными граж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данским законодательством.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4.7. Коллегиальными органами управления Учреждением являются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щее собрание работников (далее – Общее собрание), Педагогический совет, Со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вет Учреждения. 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4.8. Общее собрание является постоянно действующим органом и состоит из всех работников Учреждения. С правом совещательного голоса в состав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щего собрания по его решению могут входить представители родителей (закон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представителей) обучающихся. Общее собрание собирается по мере необ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ходимости, но не реже одного раза в год. Для ведения Общего собрания изби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рается председатель и секретарь. Общее собрание считается правомочным, если на нем присутствуют не менее ¾ работников. Решение Общего собрания счита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ется принятым, если за него проголосовало не менее половины членов, присут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ствующих на заседании.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4.9. Компетенция Общего собрания: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заслушивает годовой отчет директора о деятельности Учреждения;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вносит предложения Учредителю по улучшению финансово-хозяйст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венной деятельности Учреждения;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рассматривает вопросы социальной поддержки работников Учреждения;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определяет пути повышения эффективности труда, вносит предложения директору о поощрениях работников за успехи в труде, рассматривает вопросы о представлении работников Учреждения к почетным званиям, государствен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ным наградам;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рассматривает вопросы по соблюдению работниками трудовой дисцип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лины;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Устав, изменения и дополнения к нему для последующего вынесения на утверждение Учредителя;</w:t>
      </w:r>
    </w:p>
    <w:p w:rsidR="00D35303" w:rsidRPr="00D35303" w:rsidRDefault="00D35303" w:rsidP="00D3530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рассматривает Положение о</w:t>
      </w:r>
      <w:r w:rsidR="00D647A3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оплате труда работников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избирает представителей работников для участия в коллективных пере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говорах и подписания коллективного договора, а также для участия в деятель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 Совета Учреждения.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4.10. Педагогический совет является постоянно действующим органом управления Учреждения и состоит из председателя, секретаря (одного из чле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нов педагогического коллектива, избираемого ежегодно на первом заседании большинством голосов), членов Педагогического совета, которыми являются все педагогические работники Учреждения. Директор Учреждения является председателем Педагогического совета, в случае его отсутствия функции пред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седателя Педагогического совета выполняет исполняющий обязанности дирек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тора.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работе Педагогического совета обязательно для всех педагоги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ческих работников Учреждения. Педагогический совет собирается не реже че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тырех раз в год и правомочен решать вопросы, если на заседании присутствует ⅔ его состава. Решение Педагогического совета считается принятым, если за него проголосовало не менее ⅔ педагогов. Из числа членов Педагогического совета избирается Секретарь, который ведет протоколы заседаний Педагогиче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совета.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4.11. Компетенция Педагогического совета:</w:t>
      </w:r>
    </w:p>
    <w:p w:rsidR="00D35303" w:rsidRPr="00D35303" w:rsidRDefault="00C95A06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обсуждает и принимает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образовательные программы Учреждения;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контроль за соблюдением надлежащих условий обучения, воспитания и труда, сохранением и укреплением здоровья обучающихся;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обсуждает использование и совершенствование в Учреждении методов обучения и воспитания, образовательных технологий, электронного обучения; </w:t>
      </w:r>
    </w:p>
    <w:p w:rsidR="00D35303" w:rsidRPr="00D35303" w:rsidRDefault="007D3EDA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список учебников в соответствии с утвержденным феде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ральным перечнем учебников, рекомендованных к использованию при реали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зации имеющих государственную аккредитацию образовательных программ начального общего, основного общего, среднего общего образования организа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циями, осуществляющими образовательную деятельность, а также учебных по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собий, допущенных к использованию при реализации указанных образователь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программ такими организациями;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участвует в рассмотрении конфликтных ситуаций между участниками образовательных отношений; </w:t>
      </w:r>
    </w:p>
    <w:p w:rsidR="00D35303" w:rsidRPr="00D35303" w:rsidRDefault="007D3EDA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календарный учебный график;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рассматривает и утверждает планы учебно-методической и воспита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тельной работы;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рассматривает вопросы дополнительного профессионального образова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 педагогических работников;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решение о переводе обучающихся в следующий класс, до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пуск к промежуточной и государственной итоговой аттестации, награждение обучающихся;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решение о применении поощрений и дисциплинарных взы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сканий к обучающимся;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принимает решение об окончании обучающимся Учреждения и выдачи документа об образовании.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Педагогического совета (по вопросам  перевода обучающихся, окончания обучения в Учреждении, выбора предметов, допуска к промежуточ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и государственной итоговой аттестации, проведения промежуточной атте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стации, применения поощрений и дисциплинарных взысканий к обучающимся) утверждаются приказами директора Учреждения.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4.12. В целях содействия осуществлению самоуправленческих начал, расширению коллегиальных и демократических форм управления создается Совет Учреждения (далее – Совет).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4.13. Совет действует на основании Положения о Совете Учреждения, принимаемого на его первом заседании. Срок полномочий Совета составляет три года. В состав Совета входит 5 человек, из них 2 – представители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ния, избираемые Общим собранием, 1 – представитель обучающихся, избирае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мый на общем собрании (конференции) обучающихся, 2 – представители роди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телей (законных представителей) обучающихся, избираемые на Совете родите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лей (законных представителей).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избирает из своего состава председателя, который руководит его работой, проводит заседания и подписывает решения. 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созывается председателем по мере необходимости, </w:t>
      </w:r>
      <w:r w:rsidRPr="00D353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 не реже двух раз в год.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Внеочередные заседания Совета проводятся по требованию не менее чем ⅓ его состава, Педагогического совета, Директора Учреждения.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Представители, избранные в Совет, выполняют свои обязанности на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щественных началах.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является правомочным, если на его заседании присутст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вовало не менее 3 человек и если за него проголосовало не менее 1/2 присутст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вующих.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4.14. Компетенция Совета: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обсуждает основные направления развития Учреждения;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рассматривает программу развития Учреждения; 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за соблюдением надлежащих условий обучения, воспитания и труда, сохранением и укреплением здоровья обучающихся;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разрабатывает регламент работы Совета;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обсуждает образовательные программы;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участвует в рассмотрении конфликтных ситуаций между участниками образовательных отношений; 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содействует привлечению внебюджетных средств для обеспечения дея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тельности и развития Учреждения, осуществление общественного контроля за использованием внебюджетных средств по назначению;</w:t>
      </w:r>
    </w:p>
    <w:p w:rsidR="00D35303" w:rsidRPr="00D35303" w:rsidRDefault="00D35303" w:rsidP="00D353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содействует совершенствованию материально-технической базы Учре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ждения, благоустройству его помещений и территорий.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4.15. В целях учета мнения обучающихся, родителей (законных предста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тиве обучающихся, родителей (законных представителей) несовершеннолетних обучающихся и педагогических работников Учреждения могут создаваться: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советы обучающихся, советы родителей (законных представителей) не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совершеннолетних обучающихся;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профессиональные союзы обучающихся и (или) работников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ния.</w:t>
      </w:r>
    </w:p>
    <w:p w:rsidR="00E92D64" w:rsidRPr="0041544E" w:rsidRDefault="00D35303" w:rsidP="00D35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4.16. </w:t>
      </w:r>
      <w:r w:rsidR="00E3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</w:t>
      </w:r>
      <w:r w:rsidR="00E92D64"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локальные нормативные акты, содержащие нормы, регулирующие образовательные отношения и иную деятельность, ос</w:t>
      </w:r>
      <w:r w:rsidR="00E92D64"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2D64"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ществляемую Учреждением, в пределах своей компетенции в соответствии с законодательством Российской Федерации.</w:t>
      </w:r>
    </w:p>
    <w:p w:rsidR="00E92D64" w:rsidRPr="0041544E" w:rsidRDefault="00E92D64" w:rsidP="00D35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Локальные нормативные акты принимаются директором Учреждения и Педагогическим советом Учреждения в соответствии со своей компетенцией, установленной разделом  4.4. настоящего Устава.</w:t>
      </w:r>
    </w:p>
    <w:p w:rsidR="00E92D64" w:rsidRPr="0041544E" w:rsidRDefault="00E92D64" w:rsidP="00D35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Локальные нормативные акты Педагогического совета Учреждения и</w:t>
      </w: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E92D64" w:rsidRPr="0041544E" w:rsidRDefault="00E92D64" w:rsidP="00D35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Локальные нормативные акты директора Учреждения издаются в форме приказов, которыми могут утверждаться положения, правила, порядки, инс</w:t>
      </w: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15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рукции, регламенты, иные документы.</w:t>
      </w:r>
    </w:p>
    <w:p w:rsid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уставной деятельности Учреждение вправе приня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ть сл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дующие виды локальных актов:</w:t>
      </w:r>
    </w:p>
    <w:p w:rsidR="008F30BC" w:rsidRDefault="008F30BC" w:rsidP="00D1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8F30BC">
        <w:rPr>
          <w:rFonts w:ascii="Times New Roman" w:hAnsi="Times New Roman" w:cs="Times New Roman"/>
          <w:sz w:val="28"/>
          <w:szCs w:val="28"/>
        </w:rPr>
        <w:t>порядок приёма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0BC" w:rsidRDefault="008F30BC" w:rsidP="00D1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F30BC"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F30BC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</w:t>
      </w:r>
      <w:r w:rsidRPr="008F30BC">
        <w:rPr>
          <w:rFonts w:ascii="Times New Roman" w:hAnsi="Times New Roman" w:cs="Times New Roman"/>
          <w:sz w:val="28"/>
          <w:szCs w:val="28"/>
        </w:rPr>
        <w:t>н</w:t>
      </w:r>
      <w:r w:rsidRPr="008F30BC">
        <w:rPr>
          <w:rFonts w:ascii="Times New Roman" w:hAnsi="Times New Roman" w:cs="Times New Roman"/>
          <w:sz w:val="28"/>
          <w:szCs w:val="28"/>
        </w:rPr>
        <w:t>ными представителями)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0BC" w:rsidRDefault="008F30BC" w:rsidP="00D16744">
      <w:pPr>
        <w:pStyle w:val="20"/>
        <w:shd w:val="clear" w:color="auto" w:fill="auto"/>
        <w:spacing w:before="0" w:line="240" w:lineRule="auto"/>
        <w:ind w:right="80" w:firstLine="709"/>
        <w:jc w:val="both"/>
        <w:rPr>
          <w:b w:val="0"/>
        </w:rPr>
      </w:pPr>
      <w:r w:rsidRPr="008F30BC">
        <w:rPr>
          <w:b w:val="0"/>
        </w:rPr>
        <w:t>- положение о формах, периодичности и порядке текущего контроля у</w:t>
      </w:r>
      <w:r w:rsidRPr="008F30BC">
        <w:rPr>
          <w:b w:val="0"/>
        </w:rPr>
        <w:t>с</w:t>
      </w:r>
      <w:r w:rsidRPr="008F30BC">
        <w:rPr>
          <w:b w:val="0"/>
        </w:rPr>
        <w:t>певаемости и промежуточной аттестации обучающихся</w:t>
      </w:r>
      <w:r>
        <w:rPr>
          <w:b w:val="0"/>
        </w:rPr>
        <w:t>;</w:t>
      </w:r>
    </w:p>
    <w:p w:rsidR="008F30BC" w:rsidRPr="008F30BC" w:rsidRDefault="008F30BC" w:rsidP="00D167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BC"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F30BC">
        <w:rPr>
          <w:rFonts w:ascii="Times New Roman" w:hAnsi="Times New Roman" w:cs="Times New Roman"/>
          <w:sz w:val="28"/>
          <w:szCs w:val="28"/>
        </w:rPr>
        <w:t>и основания перевода, отчисления и восстановления обуча</w:t>
      </w:r>
      <w:r w:rsidRPr="008F30BC">
        <w:rPr>
          <w:rFonts w:ascii="Times New Roman" w:hAnsi="Times New Roman" w:cs="Times New Roman"/>
          <w:sz w:val="28"/>
          <w:szCs w:val="28"/>
        </w:rPr>
        <w:t>ю</w:t>
      </w:r>
      <w:r w:rsidRPr="008F30BC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0BC" w:rsidRDefault="008F30BC" w:rsidP="008F30BC">
      <w:pPr>
        <w:pStyle w:val="20"/>
        <w:shd w:val="clear" w:color="auto" w:fill="auto"/>
        <w:spacing w:before="0" w:line="240" w:lineRule="auto"/>
        <w:ind w:right="80"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>- положение о режиме занятий обучающихся;</w:t>
      </w:r>
    </w:p>
    <w:p w:rsidR="008F30BC" w:rsidRDefault="008F30BC" w:rsidP="008F30BC">
      <w:pPr>
        <w:pStyle w:val="20"/>
        <w:shd w:val="clear" w:color="auto" w:fill="auto"/>
        <w:spacing w:before="0" w:line="240" w:lineRule="auto"/>
        <w:ind w:right="80"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>- пр</w:t>
      </w:r>
      <w:r w:rsidR="00D671E4">
        <w:rPr>
          <w:b w:val="0"/>
          <w:lang w:eastAsia="ar-SA"/>
        </w:rPr>
        <w:t>авила внутреннего распорядка</w:t>
      </w:r>
      <w:r w:rsidR="00951BA9">
        <w:rPr>
          <w:b w:val="0"/>
          <w:lang w:eastAsia="ar-SA"/>
        </w:rPr>
        <w:t xml:space="preserve"> </w:t>
      </w:r>
      <w:r>
        <w:rPr>
          <w:b w:val="0"/>
          <w:lang w:eastAsia="ar-SA"/>
        </w:rPr>
        <w:t>обучающихся;</w:t>
      </w:r>
    </w:p>
    <w:p w:rsidR="00004779" w:rsidRDefault="00004779" w:rsidP="008F30BC">
      <w:pPr>
        <w:pStyle w:val="20"/>
        <w:shd w:val="clear" w:color="auto" w:fill="auto"/>
        <w:spacing w:before="0" w:line="240" w:lineRule="auto"/>
        <w:ind w:right="80" w:firstLine="709"/>
        <w:jc w:val="left"/>
        <w:rPr>
          <w:b w:val="0"/>
          <w:lang w:eastAsia="ar-SA"/>
        </w:rPr>
      </w:pPr>
      <w:r>
        <w:rPr>
          <w:b w:val="0"/>
          <w:lang w:eastAsia="ar-SA"/>
        </w:rPr>
        <w:t>- положение о школьной форме и внешнем виде обучающихся;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положение о Совете Учреждения;</w:t>
      </w:r>
    </w:p>
    <w:p w:rsid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положения об органах самоуправления Учреждения;</w:t>
      </w:r>
    </w:p>
    <w:p w:rsidR="00004779" w:rsidRPr="00D35303" w:rsidRDefault="00004779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положение о защите персональных данных работников и обучающихся;</w:t>
      </w:r>
    </w:p>
    <w:p w:rsid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положение о платных дополнительных образовательных услугах;</w:t>
      </w:r>
    </w:p>
    <w:p w:rsidR="00004779" w:rsidRPr="00D35303" w:rsidRDefault="00004779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положение о добровольных пожертвованиях и целевых взносах;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коллективный договор;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правила внутреннего трудового распорядка;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приказы директора;</w:t>
      </w:r>
    </w:p>
    <w:p w:rsidR="00D35303" w:rsidRPr="00D35303" w:rsidRDefault="00EC7B74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локальные</w:t>
      </w:r>
      <w:r w:rsidR="00D35303"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акты.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4.17 Локальные акты Учреждения не могут противоречить настоящему Уставу и действующему законодательству.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03" w:rsidRPr="00D35303" w:rsidRDefault="00D35303" w:rsidP="00D35303">
      <w:pPr>
        <w:autoSpaceDE w:val="0"/>
        <w:autoSpaceDN w:val="0"/>
        <w:adjustRightInd w:val="0"/>
        <w:spacing w:before="14"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Источники формирования имущества, </w:t>
      </w:r>
      <w:r w:rsidRPr="00D3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финансовая  и хозяйственная </w:t>
      </w:r>
    </w:p>
    <w:p w:rsidR="00D35303" w:rsidRPr="00D35303" w:rsidRDefault="00D35303" w:rsidP="00D35303">
      <w:pPr>
        <w:autoSpaceDE w:val="0"/>
        <w:autoSpaceDN w:val="0"/>
        <w:adjustRightInd w:val="0"/>
        <w:spacing w:before="14"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Учреждения</w:t>
      </w:r>
    </w:p>
    <w:p w:rsidR="00D35303" w:rsidRPr="00D35303" w:rsidRDefault="00D35303" w:rsidP="00D35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Собственником имущества и земельного участка Учреждения явля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ется муниципальное образование Крыловский район Краснодарского края в л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це администрации муниципального образования Крыловский район Красно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дарского края. 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Распорядительные и контролирующие функции в отношении муници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пального имущества, закрепленного за Учреждением, от имени собственника имущества осуществляет Отдел муниципального имущества администрации муниципального образования Крыловский район.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Имущество Учреждения принадлежит ему на праве оперативного управления в соответствии с Гражданским кодексом Российской Федерации.</w:t>
      </w:r>
      <w:bookmarkStart w:id="2" w:name="sub_2991"/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Право оперативного управления имуществом, в отношении которого собственником принято решение о его закреплении за Учреждением, возникает у Учреждения с момента передачи имущества, если иное не установлено зако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 иными правовыми актами или решением собственника.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  <w:bookmarkStart w:id="3" w:name="sub_2992"/>
      <w:bookmarkEnd w:id="2"/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Плоды, продукция и доходы от использования имущества, находяще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гося в оперативном управлении Учреждения, а также имущество, приобретён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Учреждением по договору или иным основаниям, поступают в оперативное управление Учреждения в порядке, установленном Гражданским </w:t>
      </w:r>
      <w:hyperlink w:anchor="sub_1014" w:history="1">
        <w:r w:rsidRPr="00D353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Федерации, другими законами и иными правовыми актами для приоб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ретения права собственности.</w:t>
      </w:r>
      <w:bookmarkStart w:id="4" w:name="sub_2993"/>
      <w:bookmarkEnd w:id="3"/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Право оперативного управления имуществом прекращается по осно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ваниям и в порядке, предусмотренным Гражданским </w:t>
      </w:r>
      <w:hyperlink w:anchor="sub_1014" w:history="1">
        <w:r w:rsidRPr="00D353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другими законами и иными правовыми актами для прекращения права собственности, а также в случаях правомерного изъятия имущества у Уч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 по решению собственника.</w:t>
      </w:r>
      <w:bookmarkEnd w:id="4"/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Учреждение в отношении имущества, находящегося у него на праве оперативного управления, обеспечивает его бухгалтерский учёт, инвентариза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сохранность и несёт бремя расходов на его содержание.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Учреждение не вправе без согласия администрации муниципального образования Крыловский район распоряжаться особо ценным движимым иму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ществом, закреплённым за ним собственником или приобретённым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за счёт средств, выделенных ему собственником на приобретение такого имущества, а также недвижимым имуществом.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Крупная сделка может быть совершена Учреждением только с пред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варительного согласия администрации муниципального образования Крылов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ский район.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Крупной сделкой признаётся сделка или несколько взаимосвязанных сде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лок, связанная с распоряжением денежными средствами, отчуждением иного имущества (которым в соответствии с федеральным законом Учреждение впр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10 % балансовой стоимости активов Учреждения, определяемой по данным его бухгалтерской отчётности на последнюю отч</w:t>
      </w:r>
      <w:r w:rsidR="009B3635">
        <w:rPr>
          <w:rFonts w:ascii="Times New Roman" w:eastAsia="Times New Roman" w:hAnsi="Times New Roman" w:cs="Times New Roman"/>
          <w:sz w:val="28"/>
          <w:szCs w:val="28"/>
          <w:lang w:eastAsia="ar-SA"/>
        </w:rPr>
        <w:t>ётную дату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5.9. Сделка, в совершении которой имеется заинтересованность, опреде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ляемая в соответствии со статьёй 27 Федерального закона от 12.01.96 № 7-ФЗ «О некоммерческих организациях», подлежит предварительному одобрению администрацией муниципального образования Крыловский район.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5.11. Учреждение вправе с согласия администрации муниципального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разования Крыловский район передавать некоммерческим организациям в ка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честве их учредителя или участника денежные средства (если иное не установ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лено условиями их предоставления) и иное имущество, за исключением особо ценного движимого имущества, закреплённого за ним собственником или при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обретённого Учреждением за счёт средств, выделенных ему собственником на приобретение такого имущества, а также недвижимого имущества.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случаях и порядке, предусмотренных федеральными законами, Учреж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дение вправе вносить имущество, указанное в абзаце первом настоящего пун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та, в уставный (складочный) капитал хозяйственных обществ или иным обр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зом передавать им это имущество в качестве их учредителя или участника.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5.12. Учреждение не вправе совершать сделки, возможными последст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виями которых является отчуждение или обременение имущества, закреплён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за Учреждением, или имущества, приобретённого за счёт средств, выде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ленных этому учреждению из местного бюджета (бюджета муниципального образования Крыловский район), если иное не установлено законодательством Российской Федерации.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5.13. </w:t>
      </w:r>
      <w:r w:rsidRPr="00D353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Земельный участок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необходимый для выполнения Учреждением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5.14. Права Учреждения на объекты интеллектуальной собственности ре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гулируются законодательством Российской Федерации.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5.15. Контроль за использованием по назначению и сохранностью иму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щества, закреплённого за  Учреждением на праве оперативного у</w:t>
      </w:r>
      <w:r w:rsidR="00416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правления, осуществляет отдел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имущества </w:t>
      </w:r>
      <w:r w:rsidR="003A6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 Крыл</w:t>
      </w:r>
      <w:r w:rsidR="003A614B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овский район и У</w:t>
      </w:r>
      <w:r w:rsidR="00416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</w:t>
      </w:r>
      <w:r w:rsidR="003A614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образования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ведении к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торого находится  Учреждение, в соответствии с действующим законодательс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вом.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5.16. Для выполнения уставных целей Учреждение имеет право в по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рядке, установленном действующим законодательством Российской Федера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ции: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филиалы, представительства;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 договоры с юридическими и физическими лицами, не проти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воречащие законодательству Российской Федерации, а также целям и предмету деятельности Учреждения.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Учреждение обязано: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выполнение муниципального задания;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вести бухгалтерский учёт, представлять бухгалтерскую отчётность и статистическую отчётность в порядке, установленном законодательством Рос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сийской Федерации;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своевременно и в полном объёме выплату работникам за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своим работникам безопасные условия труда и нести от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ветственность в установленном законодательством Российской Федерации по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рядке за ущерб, причинённый их здоровью и трудоспособности;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гарантированные условия труда и меры социальной за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щиты своих работников;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обеспечивать учёт и сохранность документов по личному составу, а также своевременную передачу их на государственное хранение в установлен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ном порядке;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обеспечивать сохранность имущества, закреплённого за Учреждением на праве оперативного управления, использовать его эффективно и строго по назначению.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5.18. Учреждение вправе осуществлять иные права и нести иные обязан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 в соответствии с действующим законодательством и настоящим Уставом.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5.19. Источниками формирования имущества и финансовых ресурсов Уч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реждения являются: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имущество, закрепленное за ним на праве оперативного управления;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поступления в виде субсидий на выполнение муниципаль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задания и иные цели;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 от приносящей доход деятельности, в т.ч. платных дополни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тельных образовательных услуг;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добровольные пожертвования и целевые взносы физических и юридиче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ских лиц;</w:t>
      </w:r>
    </w:p>
    <w:p w:rsidR="00D35303" w:rsidRPr="00D35303" w:rsidRDefault="00D35303" w:rsidP="00D35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другие, не запрещенные законодательством доходы.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5.20. Учреждение использует закрепленное за ним имущество и имуще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ство, приобретенное на средства, выделенные ему Учредителем, исключи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тельно для осуществления деятельности, закрепленной в настоящем Уставе.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Имущество и средства Учреждения отражаются на его балансе и ис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пользуются для достижения целей, определенных Уставом.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Недвижимое имущество, закрепленное за Учреждением на праве оперативного управления или приобретенное за счет средств, выделенных ему Учредителем на приобретение этого имущества, а также находящееся у Учреж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особо ценное движимое имущество подлежат обособленному учету в ус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тановленном законодательством порядке.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Финансовое обеспечение выполнения муниципального задания Уч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реждением осуществляется в виде субсидий из бюджета муниципального обра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Крыловский район. Финансовое обеспечение выполнения муниципаль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задания осуществляется с учетом расходов на содержание недвижимого имущества и особо ценного движимого имущества, закрепленных за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5.24. В случае сдачи в аренду с согласия Учредителя недвижимого иму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щества или особо ценного движимого имущества</w:t>
      </w:r>
      <w:r w:rsidR="009B3635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закрепленных за Учрежде</w:t>
      </w:r>
      <w:r w:rsidR="009B36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нием Учредителем или приобретенного У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 за счет средств, выделен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ему  Учредителем на приобретение такого имущества, финансовое обеспе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чение содержания такого имущества Учредителем не осуществляется.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5.25.Учредитель вправе приостановить приносящую доход деятельность Учреждения, если она осуществляется в ущерб образовательной деятельности, до решения суда по этому вопросу.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5.26. Учреждение ведет налоговый учет, бухгалтерский учет хозяйствен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иной деятельности, статистическую отчетность о результатах данной дея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 порядке, установленном законодательством.</w:t>
      </w:r>
    </w:p>
    <w:p w:rsidR="00D35303" w:rsidRPr="00D35303" w:rsidRDefault="00D35303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t>5.27. Учреждение ежегодно представляет Учредителю  расчет  расходов на содержание недвижимого имущества и особо ценного движимого имуще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закрепленных за ним или приобретенных за счет выделенных им средств на приобретение такого имущества, расходов на уплату налогов, в качестве объекта налогообложения  по которым признается соответствующее имуще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5.28. Учреждение отвечает по своим обязательствам имуществом, закреп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ленным за ним на праве оперативного управления, за исключением недвижи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мого имущества и особо ценного движимого имущества. Учредитель не несет ответственности по обязательствам Учреждения, Учреждение не несет ответст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венности по обязательствам Учредителя.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Порядок реорганизации, изменения типа и ликвидации Учреждения</w:t>
      </w:r>
    </w:p>
    <w:p w:rsidR="00D35303" w:rsidRPr="00D35303" w:rsidRDefault="00D35303" w:rsidP="00D35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5303" w:rsidRPr="00D35303" w:rsidRDefault="00D35303" w:rsidP="00D3530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Учреждение может быть реорганизовано в иную образовательную ор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ганизацию в соответствии с законодательством Российской Федерации. </w:t>
      </w:r>
    </w:p>
    <w:p w:rsidR="00D35303" w:rsidRPr="00D35303" w:rsidRDefault="00D35303" w:rsidP="00D35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При реорганизации Учреждения в форме преобразования, присоеди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нения юридического лица, не являющегося образовательной организацией, соз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дании автономной или казенной образовательной организации путем измене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 типа существующего муниципального учреждения Учреждение вправе осуществлять определенные в его Уставе виды деятельности на основании ли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цензии, выданной Учреждению.</w:t>
      </w:r>
    </w:p>
    <w:p w:rsidR="00D35303" w:rsidRPr="00D35303" w:rsidRDefault="00D35303" w:rsidP="00D35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реорганизации Учреждения в форме присоединения к ней другой об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разовательной организации, лицензия переоформляется с учетом лицензии при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соединяемой образовательной организации.</w:t>
      </w:r>
    </w:p>
    <w:p w:rsidR="00D35303" w:rsidRPr="00D35303" w:rsidRDefault="00D35303" w:rsidP="00D35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Изменение типа Учреждения не является реорганизацией. При изме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нении типа в Устав Учреждения вносятся соответствующие изменения.</w:t>
      </w:r>
    </w:p>
    <w:p w:rsidR="00D35303" w:rsidRPr="00D35303" w:rsidRDefault="00D35303" w:rsidP="00D3530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6.4. Ликвидация Учреждения может осуществляться:</w:t>
      </w:r>
    </w:p>
    <w:p w:rsidR="00D35303" w:rsidRPr="00D35303" w:rsidRDefault="00D35303" w:rsidP="00D3530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порядке, установленном законодательством;</w:t>
      </w:r>
    </w:p>
    <w:p w:rsidR="00D35303" w:rsidRPr="00D35303" w:rsidRDefault="00D35303" w:rsidP="00D3530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решению суда в случае осуществления образовательной деятельно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 без лицензии, либо деятельности, запрещенной законом, либо деятельности, не соответствующей его уставным целям.</w:t>
      </w:r>
    </w:p>
    <w:p w:rsidR="00D35303" w:rsidRPr="00D35303" w:rsidRDefault="00D35303" w:rsidP="00D3530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6.5. Учредитель утверждает состав ликвидационной комиссии Учрежде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ния, устанавливает порядок и сроки ликвидации в соответствии с законодатель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ством. </w:t>
      </w:r>
      <w:r w:rsidR="00254BF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дает экспертную оценку последствий ликвидации Учрежд</w:t>
      </w:r>
      <w:r w:rsidR="00254BF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54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ния. 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утверждения состава ликвидационной комиссии к ней пере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ходят полномочия по управлению делами Учреждения.</w:t>
      </w:r>
    </w:p>
    <w:p w:rsidR="00D35303" w:rsidRPr="00D35303" w:rsidRDefault="00D35303" w:rsidP="00D3530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>6.6. Ликвидация считается завершенной с момента внесения соответст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вующей записи в единый государственный реестр юридических лиц.</w:t>
      </w:r>
    </w:p>
    <w:p w:rsidR="00D35303" w:rsidRDefault="00D35303" w:rsidP="00D35303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6.7. При ликвидации Учреждения требования кредиторов удовлетворя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ются за счет имущества, на которое в соответствии законом может быть обра</w:t>
      </w:r>
      <w:r w:rsidRPr="00D3530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щено взыскание.</w:t>
      </w:r>
    </w:p>
    <w:p w:rsidR="00206B42" w:rsidRPr="00D35303" w:rsidRDefault="00206B42" w:rsidP="00206B42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49386" cy="9678990"/>
            <wp:effectExtent l="19050" t="0" r="0" b="0"/>
            <wp:docPr id="3" name="Рисунок 2" descr="C:\Users\Людмила Васильевна\Desktop\замена лицензии\устав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Васильевна\Desktop\замена лицензии\устав ска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20" cy="968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42" w:rsidRDefault="00206B42" w:rsidP="00206B4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6B42" w:rsidRDefault="00206B42" w:rsidP="00206B4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257" cy="8397339"/>
            <wp:effectExtent l="19050" t="0" r="443" b="0"/>
            <wp:docPr id="5" name="Рисунок 4" descr="C:\Users\Людмила Васильевна\Desktop\замена лицензии\последний лист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 Васильевна\Desktop\замена лицензии\последний лист уста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881" cy="840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42" w:rsidRDefault="00206B42" w:rsidP="00206B4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6B42" w:rsidRDefault="00206B42" w:rsidP="00206B4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5DA9" w:rsidRDefault="00FB5DA9" w:rsidP="00206B42">
      <w:pPr>
        <w:spacing w:after="0" w:line="240" w:lineRule="auto"/>
        <w:ind w:left="-993"/>
        <w:jc w:val="both"/>
      </w:pPr>
    </w:p>
    <w:sectPr w:rsidR="00FB5DA9" w:rsidSect="00802746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0A" w:rsidRDefault="00C4020A">
      <w:pPr>
        <w:spacing w:after="0" w:line="240" w:lineRule="auto"/>
      </w:pPr>
      <w:r>
        <w:separator/>
      </w:r>
    </w:p>
  </w:endnote>
  <w:endnote w:type="continuationSeparator" w:id="1">
    <w:p w:rsidR="00C4020A" w:rsidRDefault="00C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0A" w:rsidRDefault="00C4020A">
      <w:pPr>
        <w:spacing w:after="0" w:line="240" w:lineRule="auto"/>
      </w:pPr>
      <w:r>
        <w:separator/>
      </w:r>
    </w:p>
  </w:footnote>
  <w:footnote w:type="continuationSeparator" w:id="1">
    <w:p w:rsidR="00C4020A" w:rsidRDefault="00C4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BC" w:rsidRDefault="008F30BC">
    <w:pPr>
      <w:pStyle w:val="a5"/>
      <w:jc w:val="center"/>
    </w:pPr>
  </w:p>
  <w:p w:rsidR="008F30BC" w:rsidRDefault="008F30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6FB1"/>
    <w:multiLevelType w:val="hybridMultilevel"/>
    <w:tmpl w:val="C5D65E9A"/>
    <w:lvl w:ilvl="0" w:tplc="9AE49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F4CBB74">
      <w:numFmt w:val="none"/>
      <w:lvlText w:val=""/>
      <w:lvlJc w:val="left"/>
      <w:pPr>
        <w:tabs>
          <w:tab w:val="num" w:pos="360"/>
        </w:tabs>
      </w:pPr>
    </w:lvl>
    <w:lvl w:ilvl="2" w:tplc="067AC33C">
      <w:numFmt w:val="none"/>
      <w:lvlText w:val=""/>
      <w:lvlJc w:val="left"/>
      <w:pPr>
        <w:tabs>
          <w:tab w:val="num" w:pos="360"/>
        </w:tabs>
      </w:pPr>
    </w:lvl>
    <w:lvl w:ilvl="3" w:tplc="8A9E589C">
      <w:numFmt w:val="none"/>
      <w:lvlText w:val=""/>
      <w:lvlJc w:val="left"/>
      <w:pPr>
        <w:tabs>
          <w:tab w:val="num" w:pos="360"/>
        </w:tabs>
      </w:pPr>
    </w:lvl>
    <w:lvl w:ilvl="4" w:tplc="E5F8E880">
      <w:numFmt w:val="none"/>
      <w:lvlText w:val=""/>
      <w:lvlJc w:val="left"/>
      <w:pPr>
        <w:tabs>
          <w:tab w:val="num" w:pos="360"/>
        </w:tabs>
      </w:pPr>
    </w:lvl>
    <w:lvl w:ilvl="5" w:tplc="24AC26C4">
      <w:numFmt w:val="none"/>
      <w:lvlText w:val=""/>
      <w:lvlJc w:val="left"/>
      <w:pPr>
        <w:tabs>
          <w:tab w:val="num" w:pos="360"/>
        </w:tabs>
      </w:pPr>
    </w:lvl>
    <w:lvl w:ilvl="6" w:tplc="A012607E">
      <w:numFmt w:val="none"/>
      <w:lvlText w:val=""/>
      <w:lvlJc w:val="left"/>
      <w:pPr>
        <w:tabs>
          <w:tab w:val="num" w:pos="360"/>
        </w:tabs>
      </w:pPr>
    </w:lvl>
    <w:lvl w:ilvl="7" w:tplc="1BEEE7E6">
      <w:numFmt w:val="none"/>
      <w:lvlText w:val=""/>
      <w:lvlJc w:val="left"/>
      <w:pPr>
        <w:tabs>
          <w:tab w:val="num" w:pos="360"/>
        </w:tabs>
      </w:pPr>
    </w:lvl>
    <w:lvl w:ilvl="8" w:tplc="F8B4D1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637C07"/>
    <w:multiLevelType w:val="hybridMultilevel"/>
    <w:tmpl w:val="1674E7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6F5"/>
    <w:multiLevelType w:val="hybridMultilevel"/>
    <w:tmpl w:val="C424540E"/>
    <w:lvl w:ilvl="0" w:tplc="38B837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12610"/>
    <w:multiLevelType w:val="hybridMultilevel"/>
    <w:tmpl w:val="217E5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4B2F"/>
    <w:multiLevelType w:val="hybridMultilevel"/>
    <w:tmpl w:val="AD700C02"/>
    <w:lvl w:ilvl="0" w:tplc="7918250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B06CC"/>
    <w:multiLevelType w:val="multilevel"/>
    <w:tmpl w:val="D8805D5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D4991"/>
    <w:rsid w:val="0000325D"/>
    <w:rsid w:val="00004779"/>
    <w:rsid w:val="0001266B"/>
    <w:rsid w:val="000D19B2"/>
    <w:rsid w:val="00133159"/>
    <w:rsid w:val="00136F43"/>
    <w:rsid w:val="00142FFD"/>
    <w:rsid w:val="001B17C3"/>
    <w:rsid w:val="001C777E"/>
    <w:rsid w:val="001F2256"/>
    <w:rsid w:val="00206B42"/>
    <w:rsid w:val="00254BF7"/>
    <w:rsid w:val="002B21A8"/>
    <w:rsid w:val="00307643"/>
    <w:rsid w:val="00397B74"/>
    <w:rsid w:val="003A614B"/>
    <w:rsid w:val="003D1CCD"/>
    <w:rsid w:val="0041544E"/>
    <w:rsid w:val="004165B2"/>
    <w:rsid w:val="004269A3"/>
    <w:rsid w:val="004B224C"/>
    <w:rsid w:val="005B458F"/>
    <w:rsid w:val="005B55E3"/>
    <w:rsid w:val="006566B0"/>
    <w:rsid w:val="00694B38"/>
    <w:rsid w:val="006F2D9B"/>
    <w:rsid w:val="00752BEF"/>
    <w:rsid w:val="0075509D"/>
    <w:rsid w:val="007679FD"/>
    <w:rsid w:val="007B517F"/>
    <w:rsid w:val="007D3EDA"/>
    <w:rsid w:val="007D629F"/>
    <w:rsid w:val="00802746"/>
    <w:rsid w:val="00805018"/>
    <w:rsid w:val="008400D3"/>
    <w:rsid w:val="00877A8E"/>
    <w:rsid w:val="008F30BC"/>
    <w:rsid w:val="00951BA9"/>
    <w:rsid w:val="009876C1"/>
    <w:rsid w:val="009B3635"/>
    <w:rsid w:val="009E1C9B"/>
    <w:rsid w:val="00A86073"/>
    <w:rsid w:val="00AA0E51"/>
    <w:rsid w:val="00AA4AAF"/>
    <w:rsid w:val="00B95DE4"/>
    <w:rsid w:val="00BD4991"/>
    <w:rsid w:val="00BF7C02"/>
    <w:rsid w:val="00C4020A"/>
    <w:rsid w:val="00C52F36"/>
    <w:rsid w:val="00C95A06"/>
    <w:rsid w:val="00CA10CD"/>
    <w:rsid w:val="00CC0B28"/>
    <w:rsid w:val="00D16744"/>
    <w:rsid w:val="00D35303"/>
    <w:rsid w:val="00D5440B"/>
    <w:rsid w:val="00D647A3"/>
    <w:rsid w:val="00D65EE1"/>
    <w:rsid w:val="00D671E4"/>
    <w:rsid w:val="00D85FB8"/>
    <w:rsid w:val="00DF5222"/>
    <w:rsid w:val="00E15AB7"/>
    <w:rsid w:val="00E32E97"/>
    <w:rsid w:val="00E57E9B"/>
    <w:rsid w:val="00E903C3"/>
    <w:rsid w:val="00E92D64"/>
    <w:rsid w:val="00EC7B74"/>
    <w:rsid w:val="00EF2C83"/>
    <w:rsid w:val="00F10122"/>
    <w:rsid w:val="00F13CAC"/>
    <w:rsid w:val="00F15B9B"/>
    <w:rsid w:val="00F36DA8"/>
    <w:rsid w:val="00F6741E"/>
    <w:rsid w:val="00FB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1"/>
  </w:style>
  <w:style w:type="paragraph" w:styleId="1">
    <w:name w:val="heading 1"/>
    <w:basedOn w:val="a"/>
    <w:next w:val="a"/>
    <w:link w:val="10"/>
    <w:uiPriority w:val="9"/>
    <w:qFormat/>
    <w:rsid w:val="00D353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35303"/>
  </w:style>
  <w:style w:type="paragraph" w:styleId="a3">
    <w:name w:val="No Spacing"/>
    <w:uiPriority w:val="1"/>
    <w:qFormat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353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5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35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35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35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353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353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D35303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  <w:lang w:eastAsia="ru-RU"/>
    </w:rPr>
  </w:style>
  <w:style w:type="paragraph" w:customStyle="1" w:styleId="Style8">
    <w:name w:val="Style8"/>
    <w:basedOn w:val="a"/>
    <w:semiHidden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D35303"/>
    <w:pPr>
      <w:widowControl w:val="0"/>
      <w:autoSpaceDE w:val="0"/>
      <w:autoSpaceDN w:val="0"/>
      <w:adjustRightInd w:val="0"/>
      <w:spacing w:after="0" w:line="276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rsid w:val="00D35303"/>
    <w:pPr>
      <w:widowControl w:val="0"/>
      <w:autoSpaceDE w:val="0"/>
      <w:autoSpaceDN w:val="0"/>
      <w:adjustRightInd w:val="0"/>
      <w:spacing w:after="0" w:line="282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semiHidden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5">
    <w:name w:val="s_25"/>
    <w:basedOn w:val="a"/>
    <w:semiHidden/>
    <w:rsid w:val="00D3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35303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38">
    <w:name w:val="Font Style38"/>
    <w:rsid w:val="00D35303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35303"/>
  </w:style>
  <w:style w:type="paragraph" w:customStyle="1" w:styleId="ConsPlusNonformat">
    <w:name w:val="ConsPlusNonformat"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35303"/>
    <w:rPr>
      <w:color w:val="800080"/>
      <w:u w:val="single"/>
    </w:rPr>
  </w:style>
  <w:style w:type="character" w:customStyle="1" w:styleId="2">
    <w:name w:val="Сноска (2)_"/>
    <w:basedOn w:val="a0"/>
    <w:link w:val="20"/>
    <w:rsid w:val="008F3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8F30BC"/>
    <w:pPr>
      <w:widowControl w:val="0"/>
      <w:shd w:val="clear" w:color="auto" w:fill="FFFFFF"/>
      <w:spacing w:before="780" w:after="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0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3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35303"/>
  </w:style>
  <w:style w:type="paragraph" w:styleId="a3">
    <w:name w:val="No Spacing"/>
    <w:uiPriority w:val="1"/>
    <w:qFormat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D353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5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3530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footer"/>
    <w:basedOn w:val="a"/>
    <w:link w:val="a8"/>
    <w:uiPriority w:val="99"/>
    <w:unhideWhenUsed/>
    <w:rsid w:val="00D35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3530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"/>
    <w:rsid w:val="00D353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353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D35303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  <w:lang w:eastAsia="ru-RU"/>
    </w:rPr>
  </w:style>
  <w:style w:type="paragraph" w:customStyle="1" w:styleId="Style8">
    <w:name w:val="Style8"/>
    <w:basedOn w:val="a"/>
    <w:semiHidden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D35303"/>
    <w:pPr>
      <w:widowControl w:val="0"/>
      <w:autoSpaceDE w:val="0"/>
      <w:autoSpaceDN w:val="0"/>
      <w:adjustRightInd w:val="0"/>
      <w:spacing w:after="0" w:line="276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rsid w:val="00D35303"/>
    <w:pPr>
      <w:widowControl w:val="0"/>
      <w:autoSpaceDE w:val="0"/>
      <w:autoSpaceDN w:val="0"/>
      <w:adjustRightInd w:val="0"/>
      <w:spacing w:after="0" w:line="282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semiHidden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5">
    <w:name w:val="s_25"/>
    <w:basedOn w:val="a"/>
    <w:semiHidden/>
    <w:rsid w:val="00D3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35303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38">
    <w:name w:val="Font Style38"/>
    <w:rsid w:val="00D35303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35303"/>
  </w:style>
  <w:style w:type="paragraph" w:customStyle="1" w:styleId="ConsPlusNonformat">
    <w:name w:val="ConsPlusNonformat"/>
    <w:rsid w:val="00D35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35303"/>
    <w:rPr>
      <w:color w:val="800080"/>
      <w:u w:val="single"/>
    </w:rPr>
  </w:style>
  <w:style w:type="character" w:customStyle="1" w:styleId="2">
    <w:name w:val="Сноска (2)_"/>
    <w:basedOn w:val="a0"/>
    <w:link w:val="20"/>
    <w:rsid w:val="008F3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8F30BC"/>
    <w:pPr>
      <w:widowControl w:val="0"/>
      <w:shd w:val="clear" w:color="auto" w:fill="FFFFFF"/>
      <w:spacing w:before="780" w:after="0"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0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678/?dst=100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</dc:creator>
  <cp:lastModifiedBy>Лена</cp:lastModifiedBy>
  <cp:revision>2</cp:revision>
  <cp:lastPrinted>2018-05-18T12:55:00Z</cp:lastPrinted>
  <dcterms:created xsi:type="dcterms:W3CDTF">2018-10-31T12:40:00Z</dcterms:created>
  <dcterms:modified xsi:type="dcterms:W3CDTF">2018-10-31T12:40:00Z</dcterms:modified>
</cp:coreProperties>
</file>