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8E" w:rsidRDefault="004C748E" w:rsidP="004C748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C748E" w:rsidRDefault="004C748E" w:rsidP="004C748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4C748E" w:rsidRDefault="004C748E" w:rsidP="004C748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C748E" w:rsidRDefault="004C748E" w:rsidP="004C748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4C748E" w:rsidRDefault="004C748E" w:rsidP="004C748E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C748E" w:rsidRDefault="004C748E" w:rsidP="004C748E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1398"/>
        <w:gridCol w:w="3506"/>
        <w:gridCol w:w="2551"/>
        <w:gridCol w:w="1559"/>
      </w:tblGrid>
      <w:tr w:rsidR="00E9372C" w:rsidTr="00E9372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C748E" w:rsidRDefault="004C74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E9372C" w:rsidTr="00E9372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4C748E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C748E">
              <w:rPr>
                <w:rFonts w:ascii="Times New Roman" w:hAnsi="Times New Roman"/>
                <w:sz w:val="28"/>
              </w:rPr>
              <w:t>Вн</w:t>
            </w:r>
            <w:proofErr w:type="spellEnd"/>
            <w:r w:rsidRPr="004C748E">
              <w:rPr>
                <w:rFonts w:ascii="Times New Roman" w:hAnsi="Times New Roman"/>
                <w:sz w:val="28"/>
              </w:rPr>
              <w:t>/чт. Л.Н. Толстой. Повесть «Казаки».</w:t>
            </w:r>
          </w:p>
          <w:p w:rsidR="004C748E" w:rsidRPr="004C748E" w:rsidRDefault="004C748E" w:rsidP="004C748E">
            <w:pPr>
              <w:rPr>
                <w:rFonts w:ascii="Times New Roman" w:hAnsi="Times New Roman"/>
                <w:sz w:val="28"/>
              </w:rPr>
            </w:pPr>
          </w:p>
          <w:p w:rsidR="004C748E" w:rsidRPr="004C748E" w:rsidRDefault="004C748E" w:rsidP="004C748E">
            <w:pPr>
              <w:rPr>
                <w:rFonts w:ascii="Times New Roman" w:hAnsi="Times New Roman"/>
                <w:sz w:val="28"/>
              </w:rPr>
            </w:pPr>
          </w:p>
          <w:p w:rsidR="004C748E" w:rsidRDefault="004C748E" w:rsidP="004C748E">
            <w:pPr>
              <w:rPr>
                <w:rFonts w:ascii="Times New Roman" w:hAnsi="Times New Roman"/>
                <w:sz w:val="28"/>
              </w:rPr>
            </w:pPr>
          </w:p>
          <w:p w:rsidR="004C748E" w:rsidRPr="004C748E" w:rsidRDefault="004C748E" w:rsidP="004C748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E" w:rsidRDefault="004C748E" w:rsidP="00E937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E9372C">
              <w:rPr>
                <w:rFonts w:ascii="Times New Roman" w:hAnsi="Times New Roman"/>
                <w:sz w:val="28"/>
              </w:rPr>
              <w:t>Краткий конспект по теме переписать в рабочую тетрадь. (См. ниже Приложение.)</w:t>
            </w:r>
          </w:p>
          <w:p w:rsidR="00E9372C" w:rsidRDefault="00E9372C" w:rsidP="00E9372C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2)Посмотреть фильм</w:t>
            </w:r>
          </w:p>
          <w:p w:rsidR="00E9372C" w:rsidRPr="00E9372C" w:rsidRDefault="00E9372C" w:rsidP="00E9372C">
            <w:pPr>
              <w:rPr>
                <w:rFonts w:ascii="Times New Roman" w:hAnsi="Times New Roman"/>
                <w:sz w:val="40"/>
              </w:rPr>
            </w:pPr>
            <w:r w:rsidRPr="00E937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r w:rsidRPr="00E9372C">
              <w:rPr>
                <w:rFonts w:ascii="Times New Roman" w:hAnsi="Times New Roman"/>
                <w:b/>
                <w:bCs/>
                <w:sz w:val="28"/>
                <w:szCs w:val="20"/>
                <w:shd w:val="clear" w:color="auto" w:fill="FFFFFF"/>
              </w:rPr>
              <w:t>Казаки</w:t>
            </w:r>
            <w:r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» - экранизацию</w:t>
            </w:r>
            <w:r w:rsidRPr="00E9372C"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 </w:t>
            </w:r>
            <w:r w:rsidRPr="00E9372C">
              <w:rPr>
                <w:rFonts w:ascii="Times New Roman" w:hAnsi="Times New Roman"/>
                <w:b/>
                <w:bCs/>
                <w:sz w:val="28"/>
                <w:szCs w:val="20"/>
                <w:shd w:val="clear" w:color="auto" w:fill="FFFFFF"/>
              </w:rPr>
              <w:t>режиссера</w:t>
            </w:r>
            <w:r w:rsidRPr="00E9372C"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 xml:space="preserve">   </w:t>
            </w:r>
            <w:r w:rsidRPr="00E9372C">
              <w:rPr>
                <w:rFonts w:ascii="Times New Roman" w:hAnsi="Times New Roman"/>
                <w:b/>
                <w:bCs/>
                <w:sz w:val="28"/>
                <w:szCs w:val="20"/>
                <w:shd w:val="clear" w:color="auto" w:fill="FFFFFF"/>
              </w:rPr>
              <w:t>Василия</w:t>
            </w:r>
            <w:r w:rsidRPr="00E9372C"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 </w:t>
            </w:r>
            <w:r w:rsidRPr="00E9372C">
              <w:rPr>
                <w:rFonts w:ascii="Times New Roman" w:hAnsi="Times New Roman"/>
                <w:b/>
                <w:bCs/>
                <w:sz w:val="28"/>
                <w:szCs w:val="20"/>
                <w:shd w:val="clear" w:color="auto" w:fill="FFFFFF"/>
              </w:rPr>
              <w:t>Пронина</w:t>
            </w:r>
            <w:r w:rsidRPr="00E9372C"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 </w:t>
            </w:r>
            <w:proofErr w:type="gramStart"/>
            <w:r w:rsidRPr="00E9372C"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одно</w:t>
            </w:r>
            <w:r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>-именной</w:t>
            </w:r>
            <w:proofErr w:type="gramEnd"/>
            <w:r>
              <w:rPr>
                <w:rFonts w:ascii="Times New Roman" w:hAnsi="Times New Roman"/>
                <w:sz w:val="28"/>
                <w:szCs w:val="20"/>
                <w:shd w:val="clear" w:color="auto" w:fill="FFFFFF"/>
              </w:rPr>
              <w:t xml:space="preserve"> повести Льва Толстого (1961 года).</w:t>
            </w:r>
          </w:p>
          <w:p w:rsidR="004C748E" w:rsidRPr="00E9372C" w:rsidRDefault="004C748E">
            <w:pPr>
              <w:rPr>
                <w:rFonts w:ascii="Times New Roman" w:hAnsi="Times New Roman"/>
                <w:sz w:val="40"/>
              </w:rPr>
            </w:pPr>
          </w:p>
          <w:p w:rsidR="004C748E" w:rsidRDefault="004C748E">
            <w:pPr>
              <w:rPr>
                <w:rFonts w:ascii="Times New Roman" w:hAnsi="Times New Roman"/>
                <w:sz w:val="28"/>
              </w:rPr>
            </w:pPr>
          </w:p>
          <w:p w:rsidR="004C748E" w:rsidRDefault="004C748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E" w:rsidRDefault="004C74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работы </w:t>
            </w:r>
            <w:r w:rsidR="00E9372C">
              <w:rPr>
                <w:rFonts w:ascii="Times New Roman" w:hAnsi="Times New Roman"/>
                <w:sz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</w:rPr>
              <w:t xml:space="preserve">в тетради  </w:t>
            </w:r>
            <w:r w:rsidR="00E9372C">
              <w:rPr>
                <w:rFonts w:ascii="Times New Roman" w:hAnsi="Times New Roman"/>
                <w:sz w:val="28"/>
              </w:rPr>
              <w:t xml:space="preserve">отправить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4C748E" w:rsidRDefault="004C74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4C748E" w:rsidRDefault="004C748E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Pr="004C748E">
              <w:rPr>
                <w:rFonts w:ascii="Times New Roman" w:hAnsi="Times New Roman"/>
                <w:sz w:val="28"/>
              </w:rPr>
              <w:t xml:space="preserve"> </w:t>
            </w:r>
          </w:p>
          <w:p w:rsidR="004C748E" w:rsidRDefault="004C748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8E" w:rsidRDefault="00E9372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="004C748E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E9372C" w:rsidRPr="00E9372C" w:rsidRDefault="00E9372C" w:rsidP="00E9372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/>
          <w:b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b/>
          <w:sz w:val="24"/>
          <w:szCs w:val="21"/>
          <w:lang w:eastAsia="ru-RU"/>
        </w:rPr>
        <w:t>К</w:t>
      </w:r>
      <w:r>
        <w:rPr>
          <w:rFonts w:ascii="Times New Roman" w:eastAsia="Times New Roman" w:hAnsi="Times New Roman"/>
          <w:b/>
          <w:sz w:val="24"/>
          <w:szCs w:val="21"/>
          <w:lang w:eastAsia="ru-RU"/>
        </w:rPr>
        <w:t>раткий конспект.</w:t>
      </w:r>
    </w:p>
    <w:p w:rsidR="00E9372C" w:rsidRPr="00E9372C" w:rsidRDefault="00E9372C" w:rsidP="00E9372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 xml:space="preserve">      Лев Толстой находился на Кавказе в 1850-1853, где писал повесть по личным впечатлениям. Естественно, что, находясь в чужой языковой среде, Толстой впитывал в себя особенности чужой речи. Чтобы написать кавказскую повесть, поистине кавказскую, ему нужно было понять, увидеть своими глазами образ жизни людей на Кавказе.</w:t>
      </w:r>
    </w:p>
    <w:p w:rsidR="00E9372C" w:rsidRPr="00E9372C" w:rsidRDefault="00E9372C" w:rsidP="00E9372C">
      <w:pPr>
        <w:rPr>
          <w:rFonts w:ascii="Times New Roman" w:eastAsiaTheme="minorHAnsi" w:hAnsi="Times New Roman"/>
          <w:sz w:val="40"/>
        </w:rPr>
      </w:pPr>
      <w:r w:rsidRPr="00E9372C">
        <w:rPr>
          <w:rFonts w:asciiTheme="minorHAnsi" w:eastAsiaTheme="minorHAnsi" w:hAnsiTheme="minorHAnsi" w:cstheme="minorBidi"/>
          <w:sz w:val="24"/>
          <w:szCs w:val="21"/>
        </w:rPr>
        <w:t xml:space="preserve">      </w:t>
      </w:r>
      <w:r w:rsidRPr="00E9372C">
        <w:rPr>
          <w:rFonts w:ascii="Times New Roman" w:eastAsiaTheme="minorHAnsi" w:hAnsi="Times New Roman"/>
          <w:sz w:val="24"/>
          <w:szCs w:val="21"/>
          <w:shd w:val="clear" w:color="auto" w:fill="FFFFFF"/>
        </w:rPr>
        <w:t xml:space="preserve">    "Казаки" - одно из самых поэтических созданий Л. Толстого, в котором природа Северного Кавказа изображена во всей покоряющей силе. </w:t>
      </w:r>
      <w:r w:rsidRPr="00E9372C">
        <w:rPr>
          <w:rFonts w:ascii="Times New Roman" w:eastAsiaTheme="minorHAnsi" w:hAnsi="Times New Roman"/>
          <w:sz w:val="24"/>
          <w:szCs w:val="21"/>
        </w:rPr>
        <w:t>Писатель работал над повестью в течение 10 лет. В повести изображается Кавказ и обитатели казацкой станицы.  Толстого привлекает сюжет не из жизни горцев, исконных обитателей Кавказа, а жизни русского населения Кавказа.</w:t>
      </w:r>
    </w:p>
    <w:p w:rsidR="00E9372C" w:rsidRPr="00E9372C" w:rsidRDefault="00E9372C" w:rsidP="00E9372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>-Что же лежит в основе сюжета повести? </w:t>
      </w:r>
    </w:p>
    <w:p w:rsidR="00E9372C" w:rsidRPr="00E9372C" w:rsidRDefault="00E9372C" w:rsidP="00E9372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proofErr w:type="gramStart"/>
      <w:r w:rsidRPr="00E9372C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(Главный герой "Казаков" Оленин уходит из великосветской среды.</w:t>
      </w:r>
      <w:proofErr w:type="gramEnd"/>
      <w:r w:rsidRPr="00E9372C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 xml:space="preserve"> Не дающей простора его порывистой натуре. </w:t>
      </w:r>
      <w:proofErr w:type="gramStart"/>
      <w:r w:rsidRPr="00E9372C">
        <w:rPr>
          <w:rFonts w:ascii="Times New Roman" w:eastAsia="Times New Roman" w:hAnsi="Times New Roman"/>
          <w:i/>
          <w:iCs/>
          <w:sz w:val="24"/>
          <w:szCs w:val="21"/>
          <w:lang w:eastAsia="ru-RU"/>
        </w:rPr>
        <w:t>Он отправляется на Кавказ  с мечтами о подвигах, о славе, о романтической любви…)</w:t>
      </w:r>
      <w:proofErr w:type="gramEnd"/>
    </w:p>
    <w:p w:rsidR="00E9372C" w:rsidRPr="00E9372C" w:rsidRDefault="00E9372C" w:rsidP="00E9372C">
      <w:pPr>
        <w:rPr>
          <w:rFonts w:ascii="Times New Roman" w:eastAsiaTheme="minorHAnsi" w:hAnsi="Times New Roman"/>
          <w:sz w:val="52"/>
        </w:rPr>
      </w:pPr>
      <w:r w:rsidRPr="00E9372C">
        <w:rPr>
          <w:rFonts w:ascii="Times New Roman" w:eastAsiaTheme="minorHAnsi" w:hAnsi="Times New Roman"/>
          <w:sz w:val="24"/>
          <w:szCs w:val="21"/>
          <w:shd w:val="clear" w:color="auto" w:fill="FFFFFF"/>
        </w:rPr>
        <w:t xml:space="preserve">     </w:t>
      </w:r>
      <w:r w:rsidRPr="00E9372C">
        <w:rPr>
          <w:rFonts w:ascii="Times New Roman" w:eastAsiaTheme="minorHAnsi" w:hAnsi="Times New Roman"/>
          <w:sz w:val="24"/>
          <w:szCs w:val="21"/>
          <w:shd w:val="clear" w:color="auto" w:fill="FFFFFF"/>
        </w:rPr>
        <w:t xml:space="preserve">   Читая повесть, мы слышим  много иноязычных слов. Новаторство Толстого  состоит в том, что за короткое время пребывания на Кавказе он изучал чужой язык и использовал его потом в своем произведении.</w:t>
      </w:r>
    </w:p>
    <w:p w:rsidR="00E9372C" w:rsidRPr="00E9372C" w:rsidRDefault="00E9372C" w:rsidP="00E9372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>- В чём же мастерство Толстого?</w:t>
      </w:r>
    </w:p>
    <w:p w:rsidR="00E9372C" w:rsidRPr="00E9372C" w:rsidRDefault="00E9372C" w:rsidP="00E93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>В том, что в рамках одного произведения он использовал большое количество изобразительных средств.</w:t>
      </w:r>
    </w:p>
    <w:p w:rsidR="00E9372C" w:rsidRPr="00E9372C" w:rsidRDefault="00E9372C" w:rsidP="00E93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>Создал колорит той местности, в которой он жил.</w:t>
      </w:r>
    </w:p>
    <w:p w:rsidR="00E9372C" w:rsidRPr="00E9372C" w:rsidRDefault="00E9372C" w:rsidP="00E93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>Сумел нарисовать реалистическую картину быта и нравов различных социальных слоев: людей казацкой станицы, офицеров, солдат, горцев.</w:t>
      </w:r>
    </w:p>
    <w:p w:rsidR="00E9372C" w:rsidRPr="00E9372C" w:rsidRDefault="00E9372C" w:rsidP="00E93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t>Он стал первым в русской литературе, кто показал реалистически жизнь на Кавказе. До него Кавказ изображался в романтических тонах.</w:t>
      </w:r>
    </w:p>
    <w:p w:rsidR="00E9372C" w:rsidRPr="00E9372C" w:rsidRDefault="00E9372C" w:rsidP="00E9372C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1"/>
          <w:lang w:eastAsia="ru-RU"/>
        </w:rPr>
      </w:pPr>
      <w:r w:rsidRPr="00E9372C">
        <w:rPr>
          <w:rFonts w:ascii="Times New Roman" w:eastAsia="Times New Roman" w:hAnsi="Times New Roman"/>
          <w:sz w:val="24"/>
          <w:szCs w:val="21"/>
          <w:lang w:eastAsia="ru-RU"/>
        </w:rPr>
        <w:lastRenderedPageBreak/>
        <w:t xml:space="preserve">     Действительно, "Казаки" - это истинно кавказская повесть. Недаром И.С. Тургенев выделял "Казаков" как подлинный шедевр, в котором находил бесподобное изображение кавказцев, кавказского быта.</w:t>
      </w:r>
    </w:p>
    <w:p w:rsidR="00E9372C" w:rsidRPr="00E9372C" w:rsidRDefault="00E9372C" w:rsidP="00E9372C">
      <w:pPr>
        <w:ind w:firstLine="708"/>
        <w:rPr>
          <w:rFonts w:ascii="Times New Roman" w:eastAsiaTheme="minorHAnsi" w:hAnsi="Times New Roman"/>
          <w:sz w:val="52"/>
        </w:rPr>
      </w:pPr>
    </w:p>
    <w:p w:rsidR="00E9372C" w:rsidRPr="00E9372C" w:rsidRDefault="00E9372C"/>
    <w:p w:rsidR="00D057AC" w:rsidRPr="00E9372C" w:rsidRDefault="00E9372C" w:rsidP="00E9372C">
      <w:pPr>
        <w:tabs>
          <w:tab w:val="left" w:pos="2685"/>
        </w:tabs>
      </w:pPr>
      <w:r w:rsidRPr="00E9372C">
        <w:tab/>
      </w:r>
    </w:p>
    <w:sectPr w:rsidR="00D057AC" w:rsidRPr="00E9372C" w:rsidSect="00E9372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F6538"/>
    <w:multiLevelType w:val="multilevel"/>
    <w:tmpl w:val="D650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2A"/>
    <w:rsid w:val="004C748E"/>
    <w:rsid w:val="0052532A"/>
    <w:rsid w:val="00D057AC"/>
    <w:rsid w:val="00E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4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74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3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4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74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2020-04-12T15:05:00Z</dcterms:created>
  <dcterms:modified xsi:type="dcterms:W3CDTF">2020-04-12T15:25:00Z</dcterms:modified>
</cp:coreProperties>
</file>