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FD0" w:rsidRDefault="00AD0AEB" w:rsidP="00AD0AEB">
      <w:pPr>
        <w:pStyle w:val="a3"/>
        <w:jc w:val="center"/>
        <w:rPr>
          <w:rFonts w:ascii="Times New Roman" w:hAnsi="Times New Roman" w:cs="Times New Roman"/>
          <w:sz w:val="24"/>
          <w:szCs w:val="24"/>
        </w:rPr>
      </w:pPr>
      <w:r>
        <w:rPr>
          <w:rFonts w:ascii="Times New Roman" w:hAnsi="Times New Roman" w:cs="Times New Roman"/>
          <w:sz w:val="24"/>
          <w:szCs w:val="24"/>
        </w:rPr>
        <w:t xml:space="preserve">Прохождение программы </w:t>
      </w:r>
      <w:r w:rsidR="00C841EA">
        <w:rPr>
          <w:rFonts w:ascii="Times New Roman" w:hAnsi="Times New Roman" w:cs="Times New Roman"/>
          <w:sz w:val="24"/>
          <w:szCs w:val="24"/>
        </w:rPr>
        <w:t xml:space="preserve">в 6 классе </w:t>
      </w:r>
      <w:r>
        <w:rPr>
          <w:rFonts w:ascii="Times New Roman" w:hAnsi="Times New Roman" w:cs="Times New Roman"/>
          <w:sz w:val="24"/>
          <w:szCs w:val="24"/>
        </w:rPr>
        <w:t xml:space="preserve">по </w:t>
      </w:r>
      <w:r w:rsidR="00F42088">
        <w:rPr>
          <w:rFonts w:ascii="Times New Roman" w:hAnsi="Times New Roman" w:cs="Times New Roman"/>
          <w:sz w:val="24"/>
          <w:szCs w:val="24"/>
        </w:rPr>
        <w:t xml:space="preserve"> внеурочной деятельности</w:t>
      </w:r>
    </w:p>
    <w:p w:rsidR="00AD0AEB" w:rsidRDefault="00AD0AEB" w:rsidP="00AD0AEB">
      <w:pPr>
        <w:pStyle w:val="a3"/>
        <w:jc w:val="center"/>
        <w:rPr>
          <w:rFonts w:ascii="Times New Roman" w:hAnsi="Times New Roman" w:cs="Times New Roman"/>
          <w:sz w:val="24"/>
          <w:szCs w:val="24"/>
        </w:rPr>
      </w:pPr>
      <w:r>
        <w:rPr>
          <w:rFonts w:ascii="Times New Roman" w:hAnsi="Times New Roman" w:cs="Times New Roman"/>
          <w:sz w:val="24"/>
          <w:szCs w:val="24"/>
        </w:rPr>
        <w:t>«</w:t>
      </w:r>
      <w:r w:rsidR="001775D5">
        <w:rPr>
          <w:rFonts w:ascii="Times New Roman" w:hAnsi="Times New Roman" w:cs="Times New Roman"/>
          <w:sz w:val="24"/>
          <w:szCs w:val="24"/>
        </w:rPr>
        <w:t>ФИНАНСОВАЯ ГРАМОТНОСТЬ</w:t>
      </w:r>
      <w:r>
        <w:rPr>
          <w:rFonts w:ascii="Times New Roman" w:hAnsi="Times New Roman" w:cs="Times New Roman"/>
          <w:sz w:val="24"/>
          <w:szCs w:val="24"/>
        </w:rPr>
        <w:t>»</w:t>
      </w:r>
    </w:p>
    <w:p w:rsidR="001775D5" w:rsidRDefault="00AD0AEB" w:rsidP="00ED0D8A">
      <w:pPr>
        <w:pStyle w:val="a3"/>
        <w:jc w:val="center"/>
        <w:rPr>
          <w:rFonts w:ascii="Times New Roman" w:hAnsi="Times New Roman" w:cs="Times New Roman"/>
          <w:sz w:val="24"/>
          <w:szCs w:val="24"/>
        </w:rPr>
      </w:pPr>
      <w:r>
        <w:rPr>
          <w:rFonts w:ascii="Times New Roman" w:hAnsi="Times New Roman" w:cs="Times New Roman"/>
          <w:sz w:val="24"/>
          <w:szCs w:val="24"/>
        </w:rPr>
        <w:t>в период реализации обучения с использованием дистанционных технологий</w:t>
      </w:r>
      <w:r w:rsidR="00C841EA">
        <w:rPr>
          <w:rFonts w:ascii="Times New Roman" w:hAnsi="Times New Roman" w:cs="Times New Roman"/>
          <w:sz w:val="24"/>
          <w:szCs w:val="24"/>
        </w:rPr>
        <w:t>.</w:t>
      </w:r>
    </w:p>
    <w:p w:rsidR="00AD0AEB" w:rsidRDefault="00AD0AEB" w:rsidP="00AD0AEB">
      <w:pPr>
        <w:pStyle w:val="a3"/>
        <w:jc w:val="center"/>
        <w:rPr>
          <w:rFonts w:ascii="Times New Roman" w:hAnsi="Times New Roman" w:cs="Times New Roman"/>
          <w:sz w:val="24"/>
          <w:szCs w:val="24"/>
        </w:rPr>
      </w:pPr>
    </w:p>
    <w:tbl>
      <w:tblPr>
        <w:tblStyle w:val="a4"/>
        <w:tblW w:w="11057" w:type="dxa"/>
        <w:tblInd w:w="-176" w:type="dxa"/>
        <w:tblLayout w:type="fixed"/>
        <w:tblLook w:val="04A0"/>
      </w:tblPr>
      <w:tblGrid>
        <w:gridCol w:w="817"/>
        <w:gridCol w:w="1877"/>
        <w:gridCol w:w="6379"/>
        <w:gridCol w:w="992"/>
        <w:gridCol w:w="992"/>
      </w:tblGrid>
      <w:tr w:rsidR="00AD0AEB" w:rsidTr="00ED0D8A">
        <w:tc>
          <w:tcPr>
            <w:tcW w:w="817" w:type="dxa"/>
          </w:tcPr>
          <w:p w:rsidR="00AD0AEB" w:rsidRPr="001775D5" w:rsidRDefault="00AD0AEB" w:rsidP="00AD0AEB">
            <w:pPr>
              <w:pStyle w:val="a3"/>
              <w:jc w:val="center"/>
              <w:rPr>
                <w:rFonts w:ascii="Times New Roman" w:hAnsi="Times New Roman" w:cs="Times New Roman"/>
                <w:sz w:val="20"/>
                <w:szCs w:val="20"/>
              </w:rPr>
            </w:pPr>
            <w:r w:rsidRPr="001775D5">
              <w:rPr>
                <w:rFonts w:ascii="Times New Roman" w:hAnsi="Times New Roman" w:cs="Times New Roman"/>
                <w:sz w:val="20"/>
                <w:szCs w:val="20"/>
              </w:rPr>
              <w:t>Дата</w:t>
            </w:r>
          </w:p>
        </w:tc>
        <w:tc>
          <w:tcPr>
            <w:tcW w:w="1877" w:type="dxa"/>
          </w:tcPr>
          <w:p w:rsidR="00AD0AEB" w:rsidRPr="001775D5" w:rsidRDefault="00AD0AEB" w:rsidP="00AD0AEB">
            <w:pPr>
              <w:pStyle w:val="a3"/>
              <w:jc w:val="center"/>
              <w:rPr>
                <w:rFonts w:ascii="Times New Roman" w:hAnsi="Times New Roman" w:cs="Times New Roman"/>
                <w:sz w:val="20"/>
                <w:szCs w:val="20"/>
              </w:rPr>
            </w:pPr>
            <w:r w:rsidRPr="001775D5">
              <w:rPr>
                <w:rFonts w:ascii="Times New Roman" w:hAnsi="Times New Roman" w:cs="Times New Roman"/>
                <w:sz w:val="20"/>
                <w:szCs w:val="20"/>
              </w:rPr>
              <w:t>Тема</w:t>
            </w:r>
          </w:p>
        </w:tc>
        <w:tc>
          <w:tcPr>
            <w:tcW w:w="6379" w:type="dxa"/>
          </w:tcPr>
          <w:p w:rsidR="00AD0AEB" w:rsidRPr="001775D5" w:rsidRDefault="00AD0AEB" w:rsidP="00AD0AEB">
            <w:pPr>
              <w:pStyle w:val="a3"/>
              <w:jc w:val="center"/>
              <w:rPr>
                <w:rFonts w:ascii="Times New Roman" w:hAnsi="Times New Roman" w:cs="Times New Roman"/>
                <w:sz w:val="20"/>
                <w:szCs w:val="20"/>
              </w:rPr>
            </w:pPr>
            <w:r w:rsidRPr="001775D5">
              <w:rPr>
                <w:rFonts w:ascii="Times New Roman" w:hAnsi="Times New Roman" w:cs="Times New Roman"/>
                <w:sz w:val="20"/>
                <w:szCs w:val="20"/>
              </w:rPr>
              <w:t>Рекомендации, задание</w:t>
            </w:r>
          </w:p>
        </w:tc>
        <w:tc>
          <w:tcPr>
            <w:tcW w:w="992" w:type="dxa"/>
          </w:tcPr>
          <w:p w:rsidR="00AD0AEB" w:rsidRPr="001775D5" w:rsidRDefault="00AD0AEB" w:rsidP="00AD0AEB">
            <w:pPr>
              <w:pStyle w:val="a3"/>
              <w:jc w:val="center"/>
              <w:rPr>
                <w:rFonts w:ascii="Times New Roman" w:hAnsi="Times New Roman" w:cs="Times New Roman"/>
                <w:sz w:val="20"/>
                <w:szCs w:val="20"/>
              </w:rPr>
            </w:pPr>
            <w:r w:rsidRPr="001775D5">
              <w:rPr>
                <w:rFonts w:ascii="Times New Roman" w:hAnsi="Times New Roman" w:cs="Times New Roman"/>
                <w:sz w:val="20"/>
                <w:szCs w:val="20"/>
              </w:rPr>
              <w:t>Форма отчёта</w:t>
            </w:r>
          </w:p>
        </w:tc>
        <w:tc>
          <w:tcPr>
            <w:tcW w:w="992" w:type="dxa"/>
          </w:tcPr>
          <w:p w:rsidR="00AD0AEB" w:rsidRPr="001775D5" w:rsidRDefault="00AD0AEB" w:rsidP="00AD0AEB">
            <w:pPr>
              <w:pStyle w:val="a3"/>
              <w:jc w:val="center"/>
              <w:rPr>
                <w:rFonts w:ascii="Times New Roman" w:hAnsi="Times New Roman" w:cs="Times New Roman"/>
                <w:sz w:val="20"/>
                <w:szCs w:val="20"/>
              </w:rPr>
            </w:pPr>
            <w:r w:rsidRPr="001775D5">
              <w:rPr>
                <w:rFonts w:ascii="Times New Roman" w:hAnsi="Times New Roman" w:cs="Times New Roman"/>
                <w:sz w:val="20"/>
                <w:szCs w:val="20"/>
              </w:rPr>
              <w:t>Срок сдачи работы</w:t>
            </w:r>
          </w:p>
        </w:tc>
      </w:tr>
      <w:tr w:rsidR="00AD0AEB" w:rsidTr="00ED0D8A">
        <w:tc>
          <w:tcPr>
            <w:tcW w:w="817" w:type="dxa"/>
          </w:tcPr>
          <w:p w:rsidR="00AD0AEB" w:rsidRDefault="00ED0D8A" w:rsidP="00AD0AEB">
            <w:pPr>
              <w:pStyle w:val="a3"/>
              <w:jc w:val="center"/>
              <w:rPr>
                <w:rFonts w:ascii="Times New Roman" w:hAnsi="Times New Roman" w:cs="Times New Roman"/>
                <w:sz w:val="24"/>
                <w:szCs w:val="24"/>
                <w:lang w:val="en-US"/>
              </w:rPr>
            </w:pPr>
            <w:r>
              <w:rPr>
                <w:rFonts w:ascii="Times New Roman" w:hAnsi="Times New Roman" w:cs="Times New Roman"/>
                <w:sz w:val="24"/>
                <w:szCs w:val="24"/>
              </w:rPr>
              <w:t>11.05</w:t>
            </w:r>
            <w:r w:rsidR="00AD0AEB">
              <w:rPr>
                <w:rFonts w:ascii="Times New Roman" w:hAnsi="Times New Roman" w:cs="Times New Roman"/>
                <w:sz w:val="24"/>
                <w:szCs w:val="24"/>
              </w:rPr>
              <w:t>.</w:t>
            </w:r>
          </w:p>
          <w:p w:rsidR="00AD0AEB" w:rsidRDefault="00AD0AEB" w:rsidP="00AD0AEB">
            <w:pPr>
              <w:pStyle w:val="a3"/>
              <w:jc w:val="center"/>
              <w:rPr>
                <w:rFonts w:ascii="Times New Roman" w:hAnsi="Times New Roman" w:cs="Times New Roman"/>
                <w:sz w:val="24"/>
                <w:szCs w:val="24"/>
              </w:rPr>
            </w:pPr>
            <w:r>
              <w:rPr>
                <w:rFonts w:ascii="Times New Roman" w:hAnsi="Times New Roman" w:cs="Times New Roman"/>
                <w:sz w:val="24"/>
                <w:szCs w:val="24"/>
              </w:rPr>
              <w:t>2020</w:t>
            </w:r>
          </w:p>
        </w:tc>
        <w:tc>
          <w:tcPr>
            <w:tcW w:w="1877" w:type="dxa"/>
          </w:tcPr>
          <w:p w:rsidR="00AD0AEB" w:rsidRPr="00AD0AEB" w:rsidRDefault="00ED0D8A" w:rsidP="00AD0AEB">
            <w:pPr>
              <w:pStyle w:val="a3"/>
              <w:jc w:val="both"/>
              <w:rPr>
                <w:rFonts w:ascii="Times New Roman" w:hAnsi="Times New Roman" w:cs="Times New Roman"/>
                <w:sz w:val="24"/>
                <w:szCs w:val="24"/>
              </w:rPr>
            </w:pPr>
            <w:r>
              <w:rPr>
                <w:rFonts w:ascii="Times New Roman" w:hAnsi="Times New Roman" w:cs="Times New Roman"/>
                <w:sz w:val="24"/>
                <w:szCs w:val="24"/>
              </w:rPr>
              <w:t xml:space="preserve"> Риски потери денег и имущества и как человек может от этого защититься.</w:t>
            </w:r>
          </w:p>
        </w:tc>
        <w:tc>
          <w:tcPr>
            <w:tcW w:w="6379" w:type="dxa"/>
          </w:tcPr>
          <w:p w:rsidR="00AD0AEB" w:rsidRDefault="00AD0AEB" w:rsidP="00AD0AEB">
            <w:pPr>
              <w:rPr>
                <w:rFonts w:ascii="Times New Roman" w:hAnsi="Times New Roman" w:cs="Times New Roman"/>
                <w:b/>
                <w:sz w:val="24"/>
                <w:szCs w:val="24"/>
              </w:rPr>
            </w:pPr>
            <w:r w:rsidRPr="00AD0AEB">
              <w:rPr>
                <w:rFonts w:ascii="Times New Roman" w:hAnsi="Times New Roman" w:cs="Times New Roman"/>
                <w:b/>
                <w:sz w:val="24"/>
                <w:szCs w:val="24"/>
              </w:rPr>
              <w:t>Рекомендации:</w:t>
            </w:r>
          </w:p>
          <w:p w:rsidR="001775D5" w:rsidRDefault="00ED0D8A" w:rsidP="00AD0AEB">
            <w:pPr>
              <w:pStyle w:val="a3"/>
              <w:jc w:val="both"/>
              <w:rPr>
                <w:rFonts w:ascii="Times New Roman" w:hAnsi="Times New Roman" w:cs="Times New Roman"/>
              </w:rPr>
            </w:pPr>
            <w:r>
              <w:rPr>
                <w:rFonts w:ascii="Times New Roman" w:hAnsi="Times New Roman" w:cs="Times New Roman"/>
              </w:rPr>
              <w:t xml:space="preserve"> Посмотреть видеофильм по ссылке: </w:t>
            </w:r>
            <w:hyperlink r:id="rId5" w:history="1">
              <w:r w:rsidRPr="005F57AC">
                <w:rPr>
                  <w:rStyle w:val="a5"/>
                  <w:rFonts w:ascii="Times New Roman" w:hAnsi="Times New Roman" w:cs="Times New Roman"/>
                </w:rPr>
                <w:t>https://www.youtube.com/watch?v=bCDjnt1hGcU</w:t>
              </w:r>
            </w:hyperlink>
            <w:r>
              <w:rPr>
                <w:rFonts w:ascii="Times New Roman" w:hAnsi="Times New Roman" w:cs="Times New Roman"/>
              </w:rPr>
              <w:t xml:space="preserve"> </w:t>
            </w:r>
          </w:p>
          <w:p w:rsidR="001775D5" w:rsidRPr="007472EA" w:rsidRDefault="001775D5" w:rsidP="00AD0AEB">
            <w:pPr>
              <w:pStyle w:val="a3"/>
              <w:jc w:val="both"/>
              <w:rPr>
                <w:rFonts w:ascii="Times New Roman" w:hAnsi="Times New Roman" w:cs="Times New Roman"/>
              </w:rPr>
            </w:pPr>
          </w:p>
        </w:tc>
        <w:tc>
          <w:tcPr>
            <w:tcW w:w="992" w:type="dxa"/>
          </w:tcPr>
          <w:p w:rsidR="00AD0AEB" w:rsidRPr="00AD0AEB" w:rsidRDefault="00AD0AEB" w:rsidP="00AD0AEB">
            <w:pPr>
              <w:pStyle w:val="a3"/>
              <w:jc w:val="center"/>
              <w:rPr>
                <w:rFonts w:ascii="Times New Roman" w:hAnsi="Times New Roman" w:cs="Times New Roman"/>
                <w:sz w:val="24"/>
                <w:szCs w:val="24"/>
              </w:rPr>
            </w:pPr>
          </w:p>
        </w:tc>
        <w:tc>
          <w:tcPr>
            <w:tcW w:w="992" w:type="dxa"/>
          </w:tcPr>
          <w:p w:rsidR="00AD0AEB" w:rsidRPr="007472EA" w:rsidRDefault="00AD0AEB" w:rsidP="00AD0AEB">
            <w:pPr>
              <w:pStyle w:val="a3"/>
              <w:jc w:val="center"/>
              <w:rPr>
                <w:rFonts w:ascii="Times New Roman" w:hAnsi="Times New Roman" w:cs="Times New Roman"/>
                <w:sz w:val="24"/>
                <w:szCs w:val="24"/>
              </w:rPr>
            </w:pPr>
          </w:p>
        </w:tc>
      </w:tr>
      <w:tr w:rsidR="00C841EA" w:rsidTr="00ED0D8A">
        <w:tc>
          <w:tcPr>
            <w:tcW w:w="817" w:type="dxa"/>
          </w:tcPr>
          <w:p w:rsidR="00C841EA" w:rsidRDefault="00ED0D8A" w:rsidP="00AD0AEB">
            <w:pPr>
              <w:pStyle w:val="a3"/>
              <w:jc w:val="center"/>
              <w:rPr>
                <w:rFonts w:ascii="Times New Roman" w:hAnsi="Times New Roman" w:cs="Times New Roman"/>
                <w:sz w:val="24"/>
                <w:szCs w:val="24"/>
              </w:rPr>
            </w:pPr>
            <w:r>
              <w:rPr>
                <w:rFonts w:ascii="Times New Roman" w:hAnsi="Times New Roman" w:cs="Times New Roman"/>
                <w:sz w:val="24"/>
                <w:szCs w:val="24"/>
              </w:rPr>
              <w:t>18.05.</w:t>
            </w:r>
          </w:p>
          <w:p w:rsidR="00C841EA" w:rsidRDefault="00C841EA" w:rsidP="00AD0AEB">
            <w:pPr>
              <w:pStyle w:val="a3"/>
              <w:jc w:val="center"/>
              <w:rPr>
                <w:rFonts w:ascii="Times New Roman" w:hAnsi="Times New Roman" w:cs="Times New Roman"/>
                <w:sz w:val="24"/>
                <w:szCs w:val="24"/>
              </w:rPr>
            </w:pPr>
            <w:r>
              <w:rPr>
                <w:rFonts w:ascii="Times New Roman" w:hAnsi="Times New Roman" w:cs="Times New Roman"/>
                <w:sz w:val="24"/>
                <w:szCs w:val="24"/>
              </w:rPr>
              <w:t>2020</w:t>
            </w:r>
          </w:p>
        </w:tc>
        <w:tc>
          <w:tcPr>
            <w:tcW w:w="1877" w:type="dxa"/>
          </w:tcPr>
          <w:p w:rsidR="00C841EA" w:rsidRDefault="007472EA" w:rsidP="00ED0D8A">
            <w:pPr>
              <w:pStyle w:val="a3"/>
              <w:jc w:val="both"/>
              <w:rPr>
                <w:rFonts w:ascii="Times New Roman" w:hAnsi="Times New Roman" w:cs="Times New Roman"/>
                <w:sz w:val="24"/>
                <w:szCs w:val="24"/>
              </w:rPr>
            </w:pPr>
            <w:r>
              <w:rPr>
                <w:rFonts w:ascii="Times New Roman" w:hAnsi="Times New Roman" w:cs="Times New Roman"/>
                <w:sz w:val="24"/>
                <w:szCs w:val="24"/>
              </w:rPr>
              <w:t xml:space="preserve"> Обобщение результатов изучения </w:t>
            </w:r>
            <w:r w:rsidR="00ED0D8A">
              <w:rPr>
                <w:rFonts w:ascii="Times New Roman" w:hAnsi="Times New Roman" w:cs="Times New Roman"/>
                <w:sz w:val="24"/>
                <w:szCs w:val="24"/>
              </w:rPr>
              <w:t xml:space="preserve"> курса.</w:t>
            </w:r>
          </w:p>
        </w:tc>
        <w:tc>
          <w:tcPr>
            <w:tcW w:w="6379" w:type="dxa"/>
          </w:tcPr>
          <w:p w:rsidR="00C841EA" w:rsidRPr="00AD0AEB" w:rsidRDefault="00C841EA" w:rsidP="000652E1">
            <w:pPr>
              <w:rPr>
                <w:rFonts w:ascii="Times New Roman" w:hAnsi="Times New Roman" w:cs="Times New Roman"/>
                <w:b/>
                <w:sz w:val="24"/>
                <w:szCs w:val="24"/>
              </w:rPr>
            </w:pPr>
            <w:r w:rsidRPr="00AD0AEB">
              <w:rPr>
                <w:rFonts w:ascii="Times New Roman" w:hAnsi="Times New Roman" w:cs="Times New Roman"/>
                <w:b/>
                <w:sz w:val="24"/>
                <w:szCs w:val="24"/>
              </w:rPr>
              <w:t>Рекомендации:</w:t>
            </w:r>
          </w:p>
          <w:p w:rsidR="00047969" w:rsidRDefault="007472EA" w:rsidP="00047969">
            <w:pPr>
              <w:rPr>
                <w:b/>
                <w:noProof/>
                <w:u w:val="single"/>
                <w:lang w:eastAsia="ru-RU"/>
              </w:rPr>
            </w:pPr>
            <w:r>
              <w:rPr>
                <w:rFonts w:ascii="Times New Roman" w:hAnsi="Times New Roman" w:cs="Times New Roman"/>
                <w:sz w:val="24"/>
                <w:szCs w:val="24"/>
              </w:rPr>
              <w:t xml:space="preserve"> </w:t>
            </w:r>
            <w:r w:rsidR="00047969">
              <w:rPr>
                <w:rFonts w:ascii="Times New Roman" w:hAnsi="Times New Roman" w:cs="Times New Roman"/>
                <w:sz w:val="24"/>
                <w:szCs w:val="24"/>
              </w:rPr>
              <w:t>Отгадать кроссворд</w:t>
            </w:r>
            <w:r w:rsidR="00047969" w:rsidRPr="00C762A1">
              <w:rPr>
                <w:b/>
                <w:noProof/>
                <w:u w:val="single"/>
                <w:lang w:eastAsia="ru-RU"/>
              </w:rPr>
              <w:t xml:space="preserve"> «Доходы и расходы семьи»</w:t>
            </w:r>
          </w:p>
          <w:p w:rsidR="00047969" w:rsidRPr="00047969" w:rsidRDefault="00047969" w:rsidP="00047969">
            <w:pPr>
              <w:rPr>
                <w:rFonts w:ascii="Times New Roman" w:hAnsi="Times New Roman" w:cs="Times New Roman"/>
                <w:sz w:val="24"/>
                <w:szCs w:val="24"/>
              </w:rPr>
            </w:pPr>
            <w:r w:rsidRPr="00047969">
              <w:rPr>
                <w:rFonts w:ascii="Times New Roman" w:hAnsi="Times New Roman" w:cs="Times New Roman"/>
                <w:sz w:val="24"/>
                <w:szCs w:val="24"/>
              </w:rPr>
              <w:drawing>
                <wp:inline distT="0" distB="0" distL="0" distR="0">
                  <wp:extent cx="3812589" cy="3347499"/>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10-09_22-51-40.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825222" cy="3358591"/>
                          </a:xfrm>
                          <a:prstGeom prst="rect">
                            <a:avLst/>
                          </a:prstGeom>
                        </pic:spPr>
                      </pic:pic>
                    </a:graphicData>
                  </a:graphic>
                </wp:inline>
              </w:drawing>
            </w:r>
          </w:p>
          <w:p w:rsidR="00CB7618" w:rsidRDefault="00CB7618" w:rsidP="001775D5">
            <w:pPr>
              <w:rPr>
                <w:rFonts w:ascii="Times New Roman" w:hAnsi="Times New Roman" w:cs="Times New Roman"/>
                <w:sz w:val="24"/>
                <w:szCs w:val="24"/>
              </w:rPr>
            </w:pPr>
          </w:p>
          <w:p w:rsidR="00047969" w:rsidRPr="00C762A1" w:rsidRDefault="00047969" w:rsidP="00047969">
            <w:pPr>
              <w:jc w:val="both"/>
              <w:rPr>
                <w:b/>
              </w:rPr>
            </w:pPr>
            <w:r w:rsidRPr="00C762A1">
              <w:rPr>
                <w:b/>
              </w:rPr>
              <w:t>ПО ГОРИЗОНТАЛИ</w:t>
            </w:r>
          </w:p>
          <w:p w:rsidR="00047969" w:rsidRDefault="00047969" w:rsidP="00047969">
            <w:pPr>
              <w:jc w:val="both"/>
            </w:pPr>
            <w:r>
              <w:t>3.Сводный план доходов и расходов семьи. 6.Все средства, получаемые семьёй из разных источников. 9.Драгоценный металл, второй по популярности после золота. 10. Специализированный кредит для покупки жилья. 12. Доход лица, работающего по найму. 13. Деньги, предоставляемые банком во временное пользование с условием возврата и выплаты процента.</w:t>
            </w:r>
          </w:p>
          <w:p w:rsidR="00047969" w:rsidRPr="00C762A1" w:rsidRDefault="00047969" w:rsidP="00047969">
            <w:pPr>
              <w:jc w:val="both"/>
              <w:rPr>
                <w:b/>
              </w:rPr>
            </w:pPr>
            <w:r w:rsidRPr="00C762A1">
              <w:rPr>
                <w:b/>
              </w:rPr>
              <w:t>ПО ВЕРТИКАЛИ</w:t>
            </w:r>
          </w:p>
          <w:p w:rsidR="001775D5" w:rsidRPr="00047969" w:rsidRDefault="00047969" w:rsidP="00047969">
            <w:pPr>
              <w:jc w:val="both"/>
            </w:pPr>
            <w:r>
              <w:t xml:space="preserve">1. Деньги, которые органы социального обеспечения платят безработным, инвалидам и другим малоимущим категориям граждан. 2.Вклад в банке. 4. Деньги, которые выплачивают старикам, инвалидам и другим нетрудоспособным гражданам. 5. Расходы за аренду и содержание жилого помещения. 7. Долговая ценная бумага. 8. Организация, которая принимает у населения вклады на хранение и предоставляет кредиты. 11. </w:t>
            </w:r>
            <w:bookmarkStart w:id="0" w:name="_GoBack"/>
            <w:bookmarkEnd w:id="0"/>
            <w:r>
              <w:t>Все траты семьи.</w:t>
            </w:r>
          </w:p>
          <w:p w:rsidR="001775D5" w:rsidRPr="00AD0AEB" w:rsidRDefault="001775D5" w:rsidP="007830E4">
            <w:pPr>
              <w:pStyle w:val="a3"/>
              <w:jc w:val="both"/>
              <w:rPr>
                <w:rFonts w:ascii="Times New Roman" w:hAnsi="Times New Roman" w:cs="Times New Roman"/>
                <w:b/>
                <w:sz w:val="24"/>
                <w:szCs w:val="24"/>
              </w:rPr>
            </w:pPr>
          </w:p>
        </w:tc>
        <w:tc>
          <w:tcPr>
            <w:tcW w:w="992" w:type="dxa"/>
          </w:tcPr>
          <w:p w:rsidR="00C841EA" w:rsidRPr="00AD0AEB" w:rsidRDefault="00C841EA" w:rsidP="000652E1">
            <w:pPr>
              <w:pStyle w:val="a3"/>
              <w:jc w:val="center"/>
              <w:rPr>
                <w:rFonts w:ascii="Times New Roman" w:hAnsi="Times New Roman" w:cs="Times New Roman"/>
                <w:sz w:val="24"/>
                <w:szCs w:val="24"/>
              </w:rPr>
            </w:pPr>
          </w:p>
        </w:tc>
        <w:tc>
          <w:tcPr>
            <w:tcW w:w="992" w:type="dxa"/>
          </w:tcPr>
          <w:p w:rsidR="00C841EA" w:rsidRPr="007472EA" w:rsidRDefault="00C841EA" w:rsidP="000652E1">
            <w:pPr>
              <w:pStyle w:val="a3"/>
              <w:jc w:val="center"/>
              <w:rPr>
                <w:rFonts w:ascii="Times New Roman" w:hAnsi="Times New Roman" w:cs="Times New Roman"/>
                <w:sz w:val="24"/>
                <w:szCs w:val="24"/>
              </w:rPr>
            </w:pPr>
          </w:p>
        </w:tc>
      </w:tr>
    </w:tbl>
    <w:p w:rsidR="00AD0AEB" w:rsidRDefault="00AD0AEB" w:rsidP="00AD0AEB">
      <w:pPr>
        <w:pStyle w:val="a3"/>
        <w:jc w:val="center"/>
        <w:rPr>
          <w:rFonts w:ascii="Times New Roman" w:hAnsi="Times New Roman" w:cs="Times New Roman"/>
          <w:sz w:val="24"/>
          <w:szCs w:val="24"/>
        </w:rPr>
      </w:pPr>
    </w:p>
    <w:p w:rsidR="00AD0AEB" w:rsidRDefault="00AD0AEB" w:rsidP="00AD0AEB">
      <w:pPr>
        <w:pStyle w:val="a3"/>
        <w:jc w:val="center"/>
        <w:rPr>
          <w:rFonts w:ascii="Times New Roman" w:hAnsi="Times New Roman" w:cs="Times New Roman"/>
          <w:sz w:val="24"/>
          <w:szCs w:val="24"/>
        </w:rPr>
      </w:pPr>
    </w:p>
    <w:p w:rsidR="00AD0AEB" w:rsidRPr="00AD0AEB" w:rsidRDefault="00AD0AEB" w:rsidP="00AD0AEB">
      <w:pPr>
        <w:pStyle w:val="a3"/>
        <w:jc w:val="center"/>
        <w:rPr>
          <w:rFonts w:ascii="Times New Roman" w:hAnsi="Times New Roman" w:cs="Times New Roman"/>
          <w:sz w:val="24"/>
          <w:szCs w:val="24"/>
        </w:rPr>
      </w:pPr>
    </w:p>
    <w:sectPr w:rsidR="00AD0AEB" w:rsidRPr="00AD0AEB" w:rsidSect="00047969">
      <w:pgSz w:w="11906" w:h="16838"/>
      <w:pgMar w:top="567" w:right="284" w:bottom="567"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F0E66"/>
    <w:multiLevelType w:val="hybridMultilevel"/>
    <w:tmpl w:val="34586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D0AEB"/>
    <w:rsid w:val="00047969"/>
    <w:rsid w:val="001775D5"/>
    <w:rsid w:val="002F63F1"/>
    <w:rsid w:val="00305E2B"/>
    <w:rsid w:val="004C1E94"/>
    <w:rsid w:val="00735B56"/>
    <w:rsid w:val="007472EA"/>
    <w:rsid w:val="007830E4"/>
    <w:rsid w:val="00A5399A"/>
    <w:rsid w:val="00A5537C"/>
    <w:rsid w:val="00A75F4F"/>
    <w:rsid w:val="00A85FD0"/>
    <w:rsid w:val="00AD0AEB"/>
    <w:rsid w:val="00C841EA"/>
    <w:rsid w:val="00CB7618"/>
    <w:rsid w:val="00CE7F59"/>
    <w:rsid w:val="00D33B7E"/>
    <w:rsid w:val="00DC2423"/>
    <w:rsid w:val="00ED0D8A"/>
    <w:rsid w:val="00F42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A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0AEB"/>
    <w:pPr>
      <w:spacing w:after="0" w:line="240" w:lineRule="auto"/>
    </w:pPr>
  </w:style>
  <w:style w:type="table" w:styleId="a4">
    <w:name w:val="Table Grid"/>
    <w:basedOn w:val="a1"/>
    <w:uiPriority w:val="59"/>
    <w:rsid w:val="00AD0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AD0AEB"/>
    <w:rPr>
      <w:color w:val="0000FF" w:themeColor="hyperlink"/>
      <w:u w:val="single"/>
    </w:rPr>
  </w:style>
  <w:style w:type="paragraph" w:styleId="a6">
    <w:name w:val="Balloon Text"/>
    <w:basedOn w:val="a"/>
    <w:link w:val="a7"/>
    <w:uiPriority w:val="99"/>
    <w:semiHidden/>
    <w:unhideWhenUsed/>
    <w:rsid w:val="007472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72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5610347">
      <w:bodyDiv w:val="1"/>
      <w:marLeft w:val="0"/>
      <w:marRight w:val="0"/>
      <w:marTop w:val="0"/>
      <w:marBottom w:val="0"/>
      <w:divBdr>
        <w:top w:val="none" w:sz="0" w:space="0" w:color="auto"/>
        <w:left w:val="none" w:sz="0" w:space="0" w:color="auto"/>
        <w:bottom w:val="none" w:sz="0" w:space="0" w:color="auto"/>
        <w:right w:val="none" w:sz="0" w:space="0" w:color="auto"/>
      </w:divBdr>
    </w:div>
    <w:div w:id="165055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bCDjnt1hGc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204</Words>
  <Characters>1168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14</cp:revision>
  <dcterms:created xsi:type="dcterms:W3CDTF">2020-04-07T09:43:00Z</dcterms:created>
  <dcterms:modified xsi:type="dcterms:W3CDTF">2020-05-18T14:09:00Z</dcterms:modified>
</cp:coreProperties>
</file>