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643FFB" w:rsidRDefault="002E263F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11</w:t>
      </w:r>
      <w:r w:rsidR="00062F59"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083993" w:rsidRPr="00643FFB" w:rsidRDefault="00062F59" w:rsidP="00BE0A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</w:t>
      </w:r>
      <w:r w:rsidR="00BE0A65">
        <w:rPr>
          <w:rFonts w:ascii="Times New Roman" w:hAnsi="Times New Roman" w:cs="Times New Roman"/>
          <w:b/>
          <w:sz w:val="28"/>
          <w:szCs w:val="28"/>
        </w:rPr>
        <w:t xml:space="preserve">ванием дистанционных технологий </w:t>
      </w:r>
      <w:r w:rsidR="002E263F">
        <w:rPr>
          <w:rFonts w:ascii="Times New Roman" w:hAnsi="Times New Roman" w:cs="Times New Roman"/>
          <w:b/>
          <w:sz w:val="28"/>
          <w:szCs w:val="28"/>
        </w:rPr>
        <w:t>(13-17</w:t>
      </w:r>
      <w:r w:rsidR="00083993">
        <w:rPr>
          <w:rFonts w:ascii="Times New Roman" w:hAnsi="Times New Roman" w:cs="Times New Roman"/>
          <w:b/>
          <w:sz w:val="28"/>
          <w:szCs w:val="28"/>
        </w:rPr>
        <w:t>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3F2399" w:rsidRPr="00643FFB" w:rsidTr="003F2399">
        <w:tc>
          <w:tcPr>
            <w:tcW w:w="129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AE2FD2" w:rsidRDefault="00062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D2">
              <w:rPr>
                <w:rFonts w:ascii="Times New Roman" w:hAnsi="Times New Roman" w:cs="Times New Roman"/>
                <w:sz w:val="20"/>
                <w:szCs w:val="20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62F59" w:rsidRPr="003F2399" w:rsidRDefault="00462EEF" w:rsidP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F59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3F2399" w:rsidRDefault="00F4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062F59" w:rsidRPr="00EA4E45" w:rsidRDefault="00EA4E45" w:rsidP="00145F4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r w:rsidRPr="00EA4E45">
              <w:rPr>
                <w:rFonts w:ascii="Times New Roman" w:hAnsi="Times New Roman" w:cs="Times New Roman"/>
                <w:sz w:val="28"/>
                <w:szCs w:val="28"/>
              </w:rPr>
              <w:t>: «Структура экосистемы».</w:t>
            </w:r>
          </w:p>
        </w:tc>
        <w:tc>
          <w:tcPr>
            <w:tcW w:w="5670" w:type="dxa"/>
          </w:tcPr>
          <w:p w:rsidR="00EA4E45" w:rsidRPr="00253C00" w:rsidRDefault="00253C00" w:rsidP="00EA4E4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A4E45" w:rsidRPr="00253C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https://resh.edu.ru/subject/lstart/</w:t>
              </w:r>
            </w:hyperlink>
            <w:r w:rsidR="00EA4E45" w:rsidRPr="00253C0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(урок 15)</w:t>
            </w:r>
          </w:p>
          <w:p w:rsidR="00E37E19" w:rsidRPr="00546019" w:rsidRDefault="007800A0" w:rsidP="00EA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00"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задания.</w:t>
            </w:r>
          </w:p>
        </w:tc>
        <w:tc>
          <w:tcPr>
            <w:tcW w:w="3402" w:type="dxa"/>
          </w:tcPr>
          <w:p w:rsidR="00023F06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  <w:proofErr w:type="gramStart"/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2F59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E9B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0469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3F2399" w:rsidRDefault="00EA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399" w:rsidRPr="00643FFB" w:rsidTr="00462EEF">
        <w:trPr>
          <w:trHeight w:val="340"/>
        </w:trPr>
        <w:tc>
          <w:tcPr>
            <w:tcW w:w="15876" w:type="dxa"/>
            <w:gridSpan w:val="6"/>
          </w:tcPr>
          <w:p w:rsidR="007800A0" w:rsidRPr="00253C00" w:rsidRDefault="007800A0" w:rsidP="007800A0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  <w:bookmarkStart w:id="0" w:name="_GoBack"/>
            <w:bookmarkEnd w:id="0"/>
            <w:r w:rsidRPr="00253C00">
              <w:rPr>
                <w:b/>
                <w:bCs/>
                <w:color w:val="000000"/>
              </w:rPr>
              <w:t>Вариант 1.</w:t>
            </w:r>
            <w:r w:rsidRPr="00253C00">
              <w:rPr>
                <w:color w:val="000000"/>
              </w:rPr>
              <w:t> </w:t>
            </w:r>
          </w:p>
          <w:p w:rsidR="007800A0" w:rsidRPr="008C06DE" w:rsidRDefault="007800A0" w:rsidP="007800A0">
            <w:pPr>
              <w:pStyle w:val="a8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8C06DE">
              <w:rPr>
                <w:b/>
                <w:bCs/>
                <w:i/>
                <w:color w:val="000000"/>
                <w:sz w:val="28"/>
                <w:szCs w:val="28"/>
              </w:rPr>
              <w:t>Выберите один верный ответ из четырех.</w:t>
            </w:r>
            <w:r w:rsidRPr="008C06DE">
              <w:rPr>
                <w:i/>
                <w:color w:val="000000"/>
                <w:sz w:val="28"/>
                <w:szCs w:val="28"/>
              </w:rPr>
              <w:t> 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  Обтекаемая форма тела, слизистые покровы, </w:t>
            </w:r>
            <w:proofErr w:type="spellStart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осморегуляция</w:t>
            </w:r>
            <w:proofErr w:type="spellEnd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характерны для животных, обитающих </w:t>
            </w:r>
            <w:proofErr w:type="gramStart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 Водной среде.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Наземно-воздушной среде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Почвенной среде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Организменной среде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   В</w:t>
            </w:r>
            <w:proofErr w:type="gramEnd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се элементы окружающей среды, влияющие на организмы, называются: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Абиотическими факторами.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Экологическими факторами.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Биотическими факторами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Антропогенными факторами.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3   Воздействия друг на друга орган</w:t>
            </w:r>
            <w:r w:rsidR="009A08C2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измов одного или разных видов: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Биотические факторы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Антропогенные факторы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Абиотические факторы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Ограничивающие факторы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   К</w:t>
            </w:r>
            <w:proofErr w:type="gramEnd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антропогенным факторам относится</w:t>
            </w:r>
            <w:r w:rsidR="009A08C2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Разлив реки во время половодья.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Поедание хищником жертвы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Землетрясение.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Осушение болот</w:t>
            </w:r>
          </w:p>
          <w:p w:rsidR="008C06DE" w:rsidRDefault="008C06DE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6DE" w:rsidRDefault="008C06DE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   Производители органических веществ в экосистеме –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Продуценты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</w:t>
            </w:r>
            <w:proofErr w:type="spellStart"/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</w:t>
            </w:r>
            <w:proofErr w:type="spellStart"/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Животные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6   Прямые пищевые связи между организмами, при которых одни орган</w:t>
            </w:r>
            <w:r w:rsidR="009A08C2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измы поедают другие организмы: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Паразитизм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Симбиоз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Конкуренция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Хищничество.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7   Согласно правилу экологической пирамиды, сколько вещества и энергии  переходит на следующий трофический уровень: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30%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100%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10%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50%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8   Ярусное размещение надземных частей растений в лесу – это приспособление к использованию</w:t>
            </w:r>
            <w:r w:rsidR="009A08C2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Воды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Солнечного света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Углекислого газа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Минеральных солей.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9    </w:t>
            </w:r>
            <w:proofErr w:type="spellStart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Агроценозы</w:t>
            </w:r>
            <w:proofErr w:type="spellEnd"/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отличие от биогеоценозов</w:t>
            </w:r>
            <w:r w:rsidR="009A08C2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Существуют без вмешательства человека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Более устойчивы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</w:t>
            </w:r>
            <w:proofErr w:type="gramStart"/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 w:rsidRPr="008C06D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Имеют замкнутый круговорот веществ. 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10  «Пленки жизни», по В.И. Вернадскому, являются: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Водные бассейны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Горные породы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Границы раздела сред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Воздушная среда.</w:t>
            </w:r>
          </w:p>
          <w:p w:rsidR="008C06DE" w:rsidRDefault="008C06DE" w:rsidP="009A08C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6DE" w:rsidRDefault="008C06DE" w:rsidP="009A08C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6DE" w:rsidRDefault="008C06DE" w:rsidP="009A08C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06DE" w:rsidRPr="008C06DE" w:rsidRDefault="009A08C2" w:rsidP="009A08C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Выберите несколько правильных ответов.</w:t>
            </w:r>
          </w:p>
          <w:p w:rsidR="007800A0" w:rsidRPr="008C06DE" w:rsidRDefault="009A08C2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акие особенности развились у китообразных в связи с водным образом жизни?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рождение детёнышей и выкармливание их молоком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дыхание атмосферным воздухом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обтекаемая форма тела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превращение передних конечностей в ласты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5)      разделение полости тела диафрагмой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6)      толстый слой подкожного жира                                        </w:t>
            </w:r>
            <w:r w:rsidR="009A08C2" w:rsidRPr="008C06DE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</w:t>
            </w:r>
          </w:p>
          <w:p w:rsidR="007800A0" w:rsidRPr="008C06DE" w:rsidRDefault="009A08C2" w:rsidP="009A08C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2  </w:t>
            </w:r>
            <w:proofErr w:type="spellStart"/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Агроценоз</w:t>
            </w:r>
            <w:proofErr w:type="spellEnd"/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отличие от </w:t>
            </w:r>
            <w:proofErr w:type="spellStart"/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биогеоцена</w:t>
            </w:r>
            <w:proofErr w:type="spellEnd"/>
            <w:r w:rsidR="007800A0"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характеризуется</w:t>
            </w:r>
            <w:r w:rsidRPr="008C0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1)      короткими цепями питания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2)      разветвленными цепями питания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3)      незамкнутым круговоротом веществ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4)      преобладанием монокультур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5)      замкнутым круговоротом веществ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6)      большим видовым разнообразием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Дайте  полный  развёрнутый  ответ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 xml:space="preserve">1. Составьте пищевую цепь, используя все названные ниже объекты: перегной, паук-крестовик, ястреб, большая синица, комнатная муха. Определите </w:t>
            </w:r>
            <w:proofErr w:type="spellStart"/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консумента</w:t>
            </w:r>
            <w:proofErr w:type="spellEnd"/>
            <w:r w:rsidRPr="008C06DE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порядка в составленной цепи.</w:t>
            </w:r>
          </w:p>
          <w:p w:rsidR="007800A0" w:rsidRPr="008C06DE" w:rsidRDefault="007800A0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</w:rPr>
              <w:t>2. В результате лесного пожара выгорела часть елового леса. Объясните, как  будет происходить его самовосстановление.</w:t>
            </w:r>
          </w:p>
          <w:p w:rsidR="009A08C2" w:rsidRDefault="009A08C2" w:rsidP="009A08C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06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3.К каким изменениям в экосистеме озера может привести сокращение численности хищных рыб.</w:t>
            </w:r>
          </w:p>
          <w:p w:rsidR="003F2399" w:rsidRDefault="003F2399" w:rsidP="00462EEF">
            <w:pPr>
              <w:tabs>
                <w:tab w:val="left" w:pos="1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DE" w:rsidRPr="00643FFB" w:rsidTr="003F2399">
        <w:tc>
          <w:tcPr>
            <w:tcW w:w="1296" w:type="dxa"/>
          </w:tcPr>
          <w:p w:rsidR="008C06DE" w:rsidRPr="003F2399" w:rsidRDefault="008C06DE" w:rsidP="0005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56" w:type="dxa"/>
          </w:tcPr>
          <w:p w:rsidR="008C06DE" w:rsidRPr="003F2399" w:rsidRDefault="008C06DE" w:rsidP="0005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8C06DE" w:rsidRPr="003F2399" w:rsidRDefault="008C06DE" w:rsidP="0005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8C06DE" w:rsidRPr="003F2399" w:rsidRDefault="008C06DE" w:rsidP="0005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8C06DE" w:rsidRPr="003F2399" w:rsidRDefault="008C06DE" w:rsidP="0005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8C06DE" w:rsidRPr="00AE2FD2" w:rsidRDefault="008C06DE" w:rsidP="00056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D2">
              <w:rPr>
                <w:rFonts w:ascii="Times New Roman" w:hAnsi="Times New Roman" w:cs="Times New Roman"/>
                <w:sz w:val="20"/>
                <w:szCs w:val="20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83993" w:rsidRPr="003F2399" w:rsidRDefault="00EA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83993" w:rsidRPr="003F2399" w:rsidRDefault="00F4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083993" w:rsidRPr="00EA4E45" w:rsidRDefault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45">
              <w:rPr>
                <w:rFonts w:ascii="Times New Roman" w:hAnsi="Times New Roman" w:cs="Times New Roman"/>
                <w:sz w:val="28"/>
                <w:szCs w:val="28"/>
              </w:rPr>
              <w:t>Биосфера – глобальная экосистема.</w:t>
            </w:r>
          </w:p>
        </w:tc>
        <w:tc>
          <w:tcPr>
            <w:tcW w:w="5670" w:type="dxa"/>
          </w:tcPr>
          <w:p w:rsidR="00FE22E9" w:rsidRPr="006E4323" w:rsidRDefault="00253C00" w:rsidP="00FE22E9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22E9" w:rsidRPr="006E43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https://resh.edu.ru/subject/lstart/</w:t>
              </w:r>
            </w:hyperlink>
            <w:r w:rsidR="00FE22E9" w:rsidRPr="006E432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E4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(урок 16</w:t>
            </w:r>
            <w:r w:rsidR="00FE22E9" w:rsidRPr="006E432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22E9" w:rsidRDefault="00FE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11" w:rsidRPr="00163DFE" w:rsidRDefault="008C06DE" w:rsidP="00EA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П.92</w:t>
            </w:r>
            <w:r w:rsidR="00BE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(стр.356-359),письменно ответить на вопрос 1-3 стр.360.</w:t>
            </w:r>
          </w:p>
        </w:tc>
        <w:tc>
          <w:tcPr>
            <w:tcW w:w="3402" w:type="dxa"/>
          </w:tcPr>
          <w:p w:rsidR="00546019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83993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0469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62F59" w:rsidRPr="00AE2FD2" w:rsidRDefault="00062F59" w:rsidP="00EA4E45">
      <w:pPr>
        <w:pStyle w:val="a5"/>
        <w:ind w:left="-567" w:right="-31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AE2FD2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23F06"/>
    <w:rsid w:val="00035D2D"/>
    <w:rsid w:val="000469C9"/>
    <w:rsid w:val="00062F59"/>
    <w:rsid w:val="00083993"/>
    <w:rsid w:val="00145F47"/>
    <w:rsid w:val="00163DFE"/>
    <w:rsid w:val="00253C00"/>
    <w:rsid w:val="00264C2D"/>
    <w:rsid w:val="002901CE"/>
    <w:rsid w:val="002E263F"/>
    <w:rsid w:val="003B5419"/>
    <w:rsid w:val="003F2399"/>
    <w:rsid w:val="004213D8"/>
    <w:rsid w:val="00462EEF"/>
    <w:rsid w:val="0046576B"/>
    <w:rsid w:val="004968A5"/>
    <w:rsid w:val="00546019"/>
    <w:rsid w:val="005656CC"/>
    <w:rsid w:val="005937B8"/>
    <w:rsid w:val="005C0655"/>
    <w:rsid w:val="00643FFB"/>
    <w:rsid w:val="007800A0"/>
    <w:rsid w:val="00872411"/>
    <w:rsid w:val="008C06DE"/>
    <w:rsid w:val="00901C14"/>
    <w:rsid w:val="009A08C2"/>
    <w:rsid w:val="00A3373C"/>
    <w:rsid w:val="00A40240"/>
    <w:rsid w:val="00AE2FD2"/>
    <w:rsid w:val="00B953A8"/>
    <w:rsid w:val="00BE0A65"/>
    <w:rsid w:val="00C16BB5"/>
    <w:rsid w:val="00C276E2"/>
    <w:rsid w:val="00D10681"/>
    <w:rsid w:val="00E37E19"/>
    <w:rsid w:val="00EA4E45"/>
    <w:rsid w:val="00EA671D"/>
    <w:rsid w:val="00F46849"/>
    <w:rsid w:val="00F97811"/>
    <w:rsid w:val="00FC3E9B"/>
    <w:rsid w:val="00FE22E9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E2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E2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sta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st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6254-7544-4CB8-972E-25C43DBE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Подгорновы</dc:creator>
  <cp:lastModifiedBy>Подгорновы</cp:lastModifiedBy>
  <cp:revision>22</cp:revision>
  <dcterms:created xsi:type="dcterms:W3CDTF">2020-04-07T08:44:00Z</dcterms:created>
  <dcterms:modified xsi:type="dcterms:W3CDTF">2020-04-11T21:38:00Z</dcterms:modified>
</cp:coreProperties>
</file>