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D6" w:rsidRDefault="003A28D6" w:rsidP="003A2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3A28D6" w:rsidRPr="005E3B5E" w:rsidRDefault="003A28D6" w:rsidP="003A28D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5E3B5E">
        <w:rPr>
          <w:rFonts w:ascii="Times New Roman" w:hAnsi="Times New Roman"/>
          <w:b/>
          <w:color w:val="FF0000"/>
          <w:sz w:val="28"/>
        </w:rPr>
        <w:t>«Р</w:t>
      </w:r>
      <w:r w:rsidR="005E3B5E" w:rsidRPr="005E3B5E">
        <w:rPr>
          <w:rFonts w:ascii="Times New Roman" w:hAnsi="Times New Roman"/>
          <w:b/>
          <w:color w:val="FF0000"/>
          <w:sz w:val="28"/>
        </w:rPr>
        <w:t>одной язык (русский)</w:t>
      </w:r>
      <w:r w:rsidRPr="005E3B5E">
        <w:rPr>
          <w:rFonts w:ascii="Times New Roman" w:hAnsi="Times New Roman"/>
          <w:b/>
          <w:color w:val="FF0000"/>
          <w:sz w:val="28"/>
        </w:rPr>
        <w:t>»</w:t>
      </w:r>
    </w:p>
    <w:p w:rsidR="003A28D6" w:rsidRDefault="003A28D6" w:rsidP="003A28D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3A28D6" w:rsidRPr="005E3B5E" w:rsidRDefault="003A28D6" w:rsidP="003A28D6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5E3B5E">
        <w:rPr>
          <w:rFonts w:ascii="Times New Roman" w:hAnsi="Times New Roman"/>
          <w:color w:val="FF0000"/>
          <w:sz w:val="28"/>
        </w:rPr>
        <w:t>5 класс</w:t>
      </w:r>
    </w:p>
    <w:p w:rsidR="003A28D6" w:rsidRDefault="003A28D6" w:rsidP="003A28D6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28D6" w:rsidRDefault="003A28D6" w:rsidP="003A28D6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352"/>
        <w:gridCol w:w="3969"/>
        <w:gridCol w:w="1276"/>
        <w:gridCol w:w="1417"/>
      </w:tblGrid>
      <w:tr w:rsidR="003A28D6" w:rsidTr="005A7A0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3A28D6" w:rsidTr="005A7A0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Pr="005A7A08" w:rsidRDefault="005B1F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24.04</w:t>
            </w:r>
            <w:r w:rsidR="003A28D6" w:rsidRPr="005A7A08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8D6" w:rsidRPr="005B1F58" w:rsidRDefault="005A7A08">
            <w:pP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</w:pPr>
            <w:r w:rsidRPr="005A7A08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4"/>
              </w:rPr>
              <w:t xml:space="preserve">Крылатые слова и выражения из </w:t>
            </w:r>
            <w:r w:rsidRPr="005A7A08">
              <w:rPr>
                <w:rFonts w:ascii="Times New Roman" w:eastAsia="Georgia" w:hAnsi="Times New Roman"/>
                <w:bCs/>
                <w:color w:val="000000"/>
                <w:sz w:val="28"/>
                <w:szCs w:val="26"/>
                <w:shd w:val="clear" w:color="auto" w:fill="FFFFFF"/>
              </w:rPr>
              <w:t xml:space="preserve">русских </w:t>
            </w:r>
            <w:proofErr w:type="gramStart"/>
            <w:r w:rsidRPr="005A7A08">
              <w:rPr>
                <w:rFonts w:ascii="Times New Roman" w:eastAsia="Georgia" w:hAnsi="Times New Roman"/>
                <w:bCs/>
                <w:color w:val="000000"/>
                <w:sz w:val="28"/>
                <w:szCs w:val="26"/>
                <w:shd w:val="clear" w:color="auto" w:fill="FFFFFF"/>
              </w:rPr>
              <w:t>народ</w:t>
            </w:r>
            <w:r>
              <w:rPr>
                <w:rFonts w:ascii="Times New Roman" w:eastAsia="Georgia" w:hAnsi="Times New Roman"/>
                <w:bCs/>
                <w:color w:val="000000"/>
                <w:sz w:val="28"/>
                <w:szCs w:val="26"/>
                <w:shd w:val="clear" w:color="auto" w:fill="FFFFFF"/>
              </w:rPr>
              <w:t>-</w:t>
            </w:r>
            <w:proofErr w:type="spellStart"/>
            <w:r w:rsidRPr="005A7A08">
              <w:rPr>
                <w:rFonts w:ascii="Times New Roman" w:eastAsia="Georgia" w:hAnsi="Times New Roman"/>
                <w:bCs/>
                <w:color w:val="000000"/>
                <w:sz w:val="28"/>
                <w:szCs w:val="26"/>
                <w:shd w:val="clear" w:color="auto" w:fill="FFFFFF"/>
              </w:rPr>
              <w:t>ных</w:t>
            </w:r>
            <w:proofErr w:type="spellEnd"/>
            <w:proofErr w:type="gramEnd"/>
            <w:r w:rsidRPr="005A7A08">
              <w:rPr>
                <w:rFonts w:ascii="Times New Roman" w:eastAsia="Georgia" w:hAnsi="Times New Roman"/>
                <w:bCs/>
                <w:color w:val="000000"/>
                <w:sz w:val="28"/>
                <w:szCs w:val="26"/>
                <w:shd w:val="clear" w:color="auto" w:fill="FFFFFF"/>
              </w:rPr>
              <w:t xml:space="preserve"> и </w:t>
            </w:r>
            <w:r w:rsidRPr="005A7A08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4"/>
              </w:rPr>
              <w:t>литера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4"/>
              </w:rPr>
              <w:t>-</w:t>
            </w:r>
            <w:proofErr w:type="spellStart"/>
            <w:r w:rsidRPr="005B1F58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>турных</w:t>
            </w:r>
            <w:proofErr w:type="spellEnd"/>
            <w:r w:rsidRPr="005B1F58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 xml:space="preserve"> сказок.</w:t>
            </w:r>
          </w:p>
          <w:p w:rsidR="005B1F58" w:rsidRPr="005A7A08" w:rsidRDefault="005B1F58">
            <w:pPr>
              <w:rPr>
                <w:rFonts w:ascii="Times New Roman" w:hAnsi="Times New Roman"/>
                <w:sz w:val="28"/>
              </w:rPr>
            </w:pPr>
            <w:r w:rsidRPr="005B1F58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 xml:space="preserve">Основные орфоэпические нормы </w:t>
            </w:r>
            <w:r w:rsidRPr="005B1F58">
              <w:rPr>
                <w:rFonts w:ascii="Times New Roman" w:eastAsia="Georgia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современного русского </w:t>
            </w:r>
            <w:r w:rsidRPr="005B1F58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 xml:space="preserve">литературного </w:t>
            </w:r>
            <w:r w:rsidRPr="005B1F58">
              <w:rPr>
                <w:rFonts w:ascii="Georgia" w:eastAsia="Georgia" w:hAnsi="Georgia" w:cs="Georgia"/>
                <w:color w:val="000000"/>
                <w:sz w:val="28"/>
                <w:szCs w:val="28"/>
                <w:shd w:val="clear" w:color="auto" w:fill="FFFFFF"/>
              </w:rPr>
              <w:t>языка</w:t>
            </w:r>
            <w:r w:rsidRPr="005B1F58">
              <w:rPr>
                <w:rFonts w:ascii="Times New Roman" w:eastAsia="Georgia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A08" w:rsidRPr="005A7A08" w:rsidRDefault="005A7A08" w:rsidP="005E3B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Найти в Интернете</w:t>
            </w:r>
            <w:r w:rsidRPr="005A7A08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4"/>
              </w:rPr>
              <w:t>к</w:t>
            </w:r>
            <w:r w:rsidRPr="005A7A08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4"/>
              </w:rPr>
              <w:t xml:space="preserve">рылатые слова и выражения из </w:t>
            </w:r>
            <w:r w:rsidRPr="005A7A08">
              <w:rPr>
                <w:rFonts w:ascii="Times New Roman" w:eastAsia="Georgia" w:hAnsi="Times New Roman"/>
                <w:bCs/>
                <w:color w:val="000000"/>
                <w:sz w:val="28"/>
                <w:szCs w:val="26"/>
                <w:shd w:val="clear" w:color="auto" w:fill="FFFFFF"/>
              </w:rPr>
              <w:t xml:space="preserve">русских народных и </w:t>
            </w:r>
            <w:r w:rsidRPr="005A7A08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4"/>
              </w:rPr>
              <w:t>литературных сказок</w:t>
            </w:r>
            <w: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4"/>
              </w:rPr>
              <w:t>.</w:t>
            </w:r>
          </w:p>
          <w:p w:rsidR="005A7A08" w:rsidRDefault="005A7A08" w:rsidP="005E3B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4"/>
              </w:rPr>
              <w:t>(Например:</w:t>
            </w:r>
            <w:proofErr w:type="gramEnd"/>
          </w:p>
          <w:p w:rsidR="005A7A08" w:rsidRPr="005A7A08" w:rsidRDefault="005A7A08" w:rsidP="005A7A08">
            <w:pPr>
              <w:pStyle w:val="a4"/>
              <w:ind w:left="384"/>
              <w:rPr>
                <w:rFonts w:ascii="Times New Roman" w:hAnsi="Times New Roman"/>
                <w:sz w:val="28"/>
                <w:szCs w:val="28"/>
              </w:rPr>
            </w:pPr>
            <w:r w:rsidRPr="005A7A08">
              <w:rPr>
                <w:rFonts w:ascii="Times New Roman" w:eastAsia="Georgia" w:hAnsi="Times New Roman"/>
                <w:color w:val="000000"/>
                <w:spacing w:val="10"/>
                <w:sz w:val="28"/>
                <w:szCs w:val="24"/>
                <w:shd w:val="clear" w:color="auto" w:fill="FFFFFF"/>
              </w:rPr>
              <w:t>(</w:t>
            </w:r>
            <w:r w:rsidRPr="005A7A08">
              <w:rPr>
                <w:rFonts w:ascii="Times New Roman" w:eastAsia="Georgia" w:hAnsi="Times New Roman"/>
                <w:i/>
                <w:color w:val="000000"/>
                <w:spacing w:val="10"/>
                <w:sz w:val="28"/>
                <w:szCs w:val="28"/>
                <w:shd w:val="clear" w:color="auto" w:fill="FFFFFF"/>
              </w:rPr>
              <w:t xml:space="preserve">битый небитого везет; </w:t>
            </w:r>
            <w:r w:rsidRPr="005A7A08">
              <w:rPr>
                <w:rFonts w:ascii="Times New Roman" w:eastAsia="Georgia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по щучьему велению; </w:t>
            </w:r>
            <w:r w:rsidRPr="005A7A08">
              <w:rPr>
                <w:rFonts w:ascii="Times New Roman" w:eastAsia="Times New Roman" w:hAnsi="Times New Roman"/>
                <w:i/>
                <w:color w:val="000000"/>
                <w:spacing w:val="10"/>
                <w:sz w:val="28"/>
                <w:szCs w:val="28"/>
              </w:rPr>
              <w:t xml:space="preserve">сказка про белого </w:t>
            </w:r>
            <w:r w:rsidRPr="005A7A08">
              <w:rPr>
                <w:rFonts w:ascii="Times New Roman" w:eastAsia="Georgia" w:hAnsi="Times New Roman"/>
                <w:i/>
                <w:color w:val="000000"/>
                <w:spacing w:val="10"/>
                <w:sz w:val="28"/>
                <w:szCs w:val="28"/>
                <w:shd w:val="clear" w:color="auto" w:fill="FFFFFF"/>
              </w:rPr>
              <w:t xml:space="preserve">бычка; ни </w:t>
            </w:r>
            <w:r w:rsidRPr="005A7A08">
              <w:rPr>
                <w:rFonts w:ascii="Times New Roman" w:eastAsia="Times New Roman" w:hAnsi="Times New Roman"/>
                <w:i/>
                <w:color w:val="000000"/>
                <w:spacing w:val="10"/>
                <w:sz w:val="28"/>
                <w:szCs w:val="28"/>
              </w:rPr>
              <w:t xml:space="preserve">в сказке сказать, </w:t>
            </w:r>
            <w:r w:rsidRPr="005A7A08">
              <w:rPr>
                <w:rFonts w:ascii="Times New Roman" w:eastAsia="Georgia" w:hAnsi="Times New Roman"/>
                <w:i/>
                <w:color w:val="000000"/>
                <w:spacing w:val="10"/>
                <w:sz w:val="28"/>
                <w:szCs w:val="28"/>
                <w:shd w:val="clear" w:color="auto" w:fill="FFFFFF"/>
              </w:rPr>
              <w:t xml:space="preserve">ни </w:t>
            </w:r>
            <w:r w:rsidRPr="005A7A08">
              <w:rPr>
                <w:rFonts w:ascii="Times New Roman" w:eastAsia="Georgia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пером </w:t>
            </w:r>
            <w:r w:rsidRPr="005A7A08">
              <w:rPr>
                <w:rFonts w:ascii="Times New Roman" w:eastAsia="Georgia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описать;</w:t>
            </w:r>
            <w:r w:rsidRPr="005A7A08">
              <w:rPr>
                <w:rFonts w:ascii="Times New Roman" w:eastAsia="Georgia" w:hAnsi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7A08">
              <w:rPr>
                <w:rFonts w:ascii="Times New Roman" w:eastAsia="Georgia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при царе </w:t>
            </w:r>
            <w:r>
              <w:rPr>
                <w:rFonts w:ascii="Times New Roman" w:eastAsia="Times New Roman" w:hAnsi="Times New Roman"/>
                <w:i/>
                <w:color w:val="000000"/>
                <w:spacing w:val="10"/>
                <w:sz w:val="28"/>
                <w:szCs w:val="28"/>
              </w:rPr>
              <w:t>Горохе;</w:t>
            </w:r>
            <w:r w:rsidRPr="005A7A08">
              <w:rPr>
                <w:rFonts w:ascii="Times New Roman" w:eastAsia="Times New Roman" w:hAnsi="Times New Roman"/>
                <w:i/>
                <w:color w:val="000000"/>
                <w:spacing w:val="10"/>
                <w:sz w:val="28"/>
                <w:szCs w:val="28"/>
              </w:rPr>
              <w:t xml:space="preserve"> золотая рыбка; а </w:t>
            </w:r>
            <w:r w:rsidRPr="005A7A08">
              <w:rPr>
                <w:rFonts w:ascii="Times New Roman" w:eastAsia="Georgia" w:hAnsi="Times New Roman"/>
                <w:i/>
                <w:color w:val="000000"/>
                <w:spacing w:val="10"/>
                <w:sz w:val="28"/>
                <w:szCs w:val="28"/>
                <w:shd w:val="clear" w:color="auto" w:fill="FFFFFF"/>
              </w:rPr>
              <w:t xml:space="preserve">ткачиха </w:t>
            </w:r>
            <w:r w:rsidRPr="005A7A08">
              <w:rPr>
                <w:rFonts w:ascii="Times New Roman" w:eastAsia="Times New Roman" w:hAnsi="Times New Roman"/>
                <w:i/>
                <w:color w:val="000000"/>
                <w:spacing w:val="10"/>
                <w:sz w:val="28"/>
                <w:szCs w:val="28"/>
              </w:rPr>
              <w:t xml:space="preserve">с поварихой, </w:t>
            </w:r>
            <w:proofErr w:type="gramStart"/>
            <w:r w:rsidRPr="005A7A08">
              <w:rPr>
                <w:rFonts w:ascii="Times New Roman" w:eastAsia="Georgia" w:hAnsi="Times New Roman"/>
                <w:i/>
                <w:color w:val="000000"/>
                <w:spacing w:val="1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5A7A08">
              <w:rPr>
                <w:rFonts w:ascii="Times New Roman" w:eastAsia="Georgia" w:hAnsi="Times New Roman"/>
                <w:i/>
                <w:color w:val="000000"/>
                <w:spacing w:val="10"/>
                <w:sz w:val="28"/>
                <w:szCs w:val="28"/>
                <w:shd w:val="clear" w:color="auto" w:fill="FFFFFF"/>
              </w:rPr>
              <w:t xml:space="preserve">  </w:t>
            </w:r>
            <w:r w:rsidRPr="005A7A08">
              <w:rPr>
                <w:rFonts w:ascii="Times New Roman" w:eastAsia="Georgia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сватьей бабой </w:t>
            </w:r>
            <w:proofErr w:type="spellStart"/>
            <w:r w:rsidRPr="005A7A08">
              <w:rPr>
                <w:rFonts w:ascii="Times New Roman" w:eastAsia="Georgia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Бобарихой</w:t>
            </w:r>
            <w:proofErr w:type="spellEnd"/>
            <w:r w:rsidRPr="005A7A08">
              <w:rPr>
                <w:rFonts w:ascii="Times New Roman" w:eastAsia="Georgia" w:hAnsi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и</w:t>
            </w:r>
            <w:r w:rsidRPr="005A7A08">
              <w:rPr>
                <w:rFonts w:ascii="Times New Roman" w:eastAsia="Georgia" w:hAnsi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7A08">
              <w:rPr>
                <w:rFonts w:ascii="Times New Roman" w:eastAsia="Georgia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др</w:t>
            </w:r>
            <w:r w:rsidRPr="005A7A08">
              <w:rPr>
                <w:rFonts w:ascii="Times New Roman" w:eastAsia="Georgia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5A7A08">
              <w:rPr>
                <w:rFonts w:ascii="Times New Roman" w:eastAsia="Times New Roman" w:hAnsi="Times New Roman"/>
                <w:color w:val="000000"/>
                <w:spacing w:val="10"/>
                <w:sz w:val="28"/>
                <w:szCs w:val="28"/>
              </w:rPr>
              <w:t>),</w:t>
            </w:r>
          </w:p>
          <w:p w:rsidR="005E3B5E" w:rsidRDefault="005E3B5E" w:rsidP="005A7A08">
            <w:pPr>
              <w:pStyle w:val="a4"/>
              <w:ind w:left="3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(2-3 </w:t>
            </w:r>
            <w:r w:rsidR="005A7A08">
              <w:rPr>
                <w:rFonts w:ascii="Times New Roman" w:hAnsi="Times New Roman"/>
                <w:sz w:val="28"/>
              </w:rPr>
              <w:t xml:space="preserve">выражения </w:t>
            </w:r>
            <w:r>
              <w:rPr>
                <w:rFonts w:ascii="Times New Roman" w:hAnsi="Times New Roman"/>
                <w:sz w:val="28"/>
              </w:rPr>
              <w:t xml:space="preserve">выписать в тетрадь или скопировать и вставить в документ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>
              <w:rPr>
                <w:rFonts w:ascii="Times New Roman" w:hAnsi="Times New Roman"/>
                <w:sz w:val="28"/>
              </w:rPr>
              <w:t>).</w:t>
            </w:r>
          </w:p>
          <w:p w:rsidR="003A28D6" w:rsidRPr="005E3B5E" w:rsidRDefault="003A28D6" w:rsidP="005E3B5E">
            <w:pPr>
              <w:ind w:left="24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6" w:rsidRDefault="003A28D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D6" w:rsidRDefault="003A28D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3A28D6" w:rsidRDefault="003A28D6" w:rsidP="003A28D6"/>
    <w:p w:rsidR="00F5265E" w:rsidRDefault="00F5265E"/>
    <w:sectPr w:rsidR="00F5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284C"/>
    <w:multiLevelType w:val="hybridMultilevel"/>
    <w:tmpl w:val="CF1E62CE"/>
    <w:lvl w:ilvl="0" w:tplc="63984726">
      <w:start w:val="1"/>
      <w:numFmt w:val="decimal"/>
      <w:lvlText w:val="%1)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3C"/>
    <w:rsid w:val="0021223A"/>
    <w:rsid w:val="003A28D6"/>
    <w:rsid w:val="005A7A08"/>
    <w:rsid w:val="005B1F58"/>
    <w:rsid w:val="005E3B5E"/>
    <w:rsid w:val="008B443C"/>
    <w:rsid w:val="00F5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8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28D6"/>
    <w:pPr>
      <w:ind w:left="720"/>
      <w:contextualSpacing/>
    </w:pPr>
  </w:style>
  <w:style w:type="table" w:styleId="a5">
    <w:name w:val="Table Grid"/>
    <w:basedOn w:val="a1"/>
    <w:uiPriority w:val="59"/>
    <w:rsid w:val="003A28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8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28D6"/>
    <w:pPr>
      <w:ind w:left="720"/>
      <w:contextualSpacing/>
    </w:pPr>
  </w:style>
  <w:style w:type="table" w:styleId="a5">
    <w:name w:val="Table Grid"/>
    <w:basedOn w:val="a1"/>
    <w:uiPriority w:val="59"/>
    <w:rsid w:val="003A28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2020-04-26T14:38:00Z</dcterms:created>
  <dcterms:modified xsi:type="dcterms:W3CDTF">2020-05-28T16:04:00Z</dcterms:modified>
</cp:coreProperties>
</file>