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</w:t>
      </w:r>
      <w:r w:rsidR="002042DF">
        <w:rPr>
          <w:rFonts w:ascii="Times New Roman" w:hAnsi="Times New Roman" w:cs="Times New Roman"/>
          <w:sz w:val="24"/>
          <w:szCs w:val="24"/>
        </w:rPr>
        <w:t xml:space="preserve">в </w:t>
      </w:r>
      <w:r w:rsidR="00FA53AB">
        <w:rPr>
          <w:rFonts w:ascii="Times New Roman" w:hAnsi="Times New Roman" w:cs="Times New Roman"/>
          <w:sz w:val="24"/>
          <w:szCs w:val="24"/>
        </w:rPr>
        <w:t>7 класс</w:t>
      </w:r>
      <w:r w:rsidR="002042DF">
        <w:rPr>
          <w:rFonts w:ascii="Times New Roman" w:hAnsi="Times New Roman" w:cs="Times New Roman"/>
          <w:sz w:val="24"/>
          <w:szCs w:val="24"/>
        </w:rPr>
        <w:t>е</w:t>
      </w:r>
      <w:r w:rsidR="00FA53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D03AA2">
        <w:rPr>
          <w:rFonts w:ascii="Times New Roman" w:hAnsi="Times New Roman" w:cs="Times New Roman"/>
          <w:sz w:val="24"/>
          <w:szCs w:val="24"/>
        </w:rPr>
        <w:t xml:space="preserve">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AA2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04BD5">
        <w:rPr>
          <w:rFonts w:ascii="Times New Roman" w:hAnsi="Times New Roman" w:cs="Times New Roman"/>
          <w:sz w:val="24"/>
          <w:szCs w:val="24"/>
        </w:rPr>
        <w:t>ФИНАНСОВАЯ ГРАМОТНОСТЬ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FA53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FA53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057" w:type="dxa"/>
        <w:tblInd w:w="-176" w:type="dxa"/>
        <w:tblLayout w:type="fixed"/>
        <w:tblLook w:val="04A0"/>
      </w:tblPr>
      <w:tblGrid>
        <w:gridCol w:w="993"/>
        <w:gridCol w:w="1559"/>
        <w:gridCol w:w="6345"/>
        <w:gridCol w:w="1095"/>
        <w:gridCol w:w="1065"/>
      </w:tblGrid>
      <w:tr w:rsidR="00AD0AEB" w:rsidTr="003757B0">
        <w:trPr>
          <w:trHeight w:val="833"/>
        </w:trPr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34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09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06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FA53AB" w:rsidTr="003757B0">
        <w:trPr>
          <w:trHeight w:val="1667"/>
        </w:trPr>
        <w:tc>
          <w:tcPr>
            <w:tcW w:w="993" w:type="dxa"/>
          </w:tcPr>
          <w:p w:rsidR="00FA53AB" w:rsidRDefault="008A14A0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757B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204B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4BD5" w:rsidRDefault="00204BD5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FA53AB" w:rsidRDefault="003757B0" w:rsidP="00FA5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результатов изучения курса.</w:t>
            </w:r>
          </w:p>
        </w:tc>
        <w:tc>
          <w:tcPr>
            <w:tcW w:w="6345" w:type="dxa"/>
          </w:tcPr>
          <w:p w:rsidR="00FA53AB" w:rsidRDefault="00FA53AB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C773BB" w:rsidRDefault="003757B0" w:rsidP="000652E1">
            <w:pPr>
              <w:rPr>
                <w:rStyle w:val="a7"/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Отгадать кроссворд</w:t>
            </w:r>
            <w:r>
              <w:rPr>
                <w:rStyle w:val="a7"/>
                <w:rFonts w:ascii="Arial" w:hAnsi="Arial" w:cs="Arial"/>
                <w:color w:val="000000"/>
                <w:sz w:val="19"/>
                <w:szCs w:val="19"/>
                <w:bdr w:val="none" w:sz="0" w:space="0" w:color="auto" w:frame="1"/>
                <w:shd w:val="clear" w:color="auto" w:fill="FFFFFF"/>
              </w:rPr>
              <w:t xml:space="preserve"> «Человек и экономика»</w:t>
            </w:r>
          </w:p>
          <w:p w:rsidR="003757B0" w:rsidRPr="003757B0" w:rsidRDefault="003757B0" w:rsidP="0006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F0C" w:rsidRDefault="003757B0" w:rsidP="0037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03378" cy="3040195"/>
                  <wp:effectExtent l="19050" t="0" r="1822" b="0"/>
                  <wp:docPr id="1" name="Рисунок 1" descr="C:\Users\Администратор\Desktop\34166_ab7a8f031c21c7635a9284ea6ddb2842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34166_ab7a8f031c21c7635a9284ea6ddb2842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0656" cy="3037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0F0C" w:rsidRPr="00AD0AEB" w:rsidRDefault="00204BD5" w:rsidP="003757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7B0">
              <w:rPr>
                <w:rFonts w:ascii="Arial" w:hAnsi="Arial" w:cs="Arial"/>
                <w:i/>
                <w:iCs/>
                <w:color w:val="000000"/>
                <w:sz w:val="19"/>
                <w:szCs w:val="19"/>
                <w:bdr w:val="none" w:sz="0" w:space="0" w:color="auto" w:frame="1"/>
                <w:shd w:val="clear" w:color="auto" w:fill="FFFFFF"/>
              </w:rPr>
              <w:t>По горизонтали:</w:t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1. Система оплаты труда, основанная на количестве произведенной работником продукции.</w:t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2. Главный материальный ресурс средней российской семьи.</w:t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3. </w:t>
            </w:r>
            <w:proofErr w:type="gramStart"/>
            <w:r w:rsidR="003757B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Львиную часть</w:t>
            </w:r>
            <w:proofErr w:type="gramEnd"/>
            <w:r w:rsidR="003757B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своего бюджета российские семьи тратит на оплату этих услуг.</w:t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4. Антоним к слову «оптовый».</w:t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5. Знаменитый российский книгоиздатель, выпустивший около 500 млн. книг.</w:t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6. Первые бумажные деньги в России.</w:t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7. Американский промышленник и изобретатель, внедривший конвейер в производство автомобилей.</w:t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8. «Не магнит, а притягивают».</w:t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9. Эта монета получила свое название в честь изображенного на ней вооруженного всадника.</w:t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10. Тип хозяйства, при котором люди сами производили все необходимое для жизни, а не покупали на рынке.</w:t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11. Экономика включает в себя четыре сферы: производство, распределение, обмен и</w:t>
            </w:r>
            <w:proofErr w:type="gramStart"/>
            <w:r w:rsidR="003757B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(…) </w:t>
            </w:r>
            <w:proofErr w:type="gramEnd"/>
            <w:r w:rsidR="003757B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Укажите пропущенное слово.</w:t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="003757B0">
              <w:rPr>
                <w:rFonts w:ascii="Arial" w:hAnsi="Arial" w:cs="Arial"/>
                <w:i/>
                <w:iCs/>
                <w:color w:val="000000"/>
                <w:sz w:val="19"/>
                <w:szCs w:val="19"/>
                <w:bdr w:val="none" w:sz="0" w:space="0" w:color="auto" w:frame="1"/>
                <w:shd w:val="clear" w:color="auto" w:fill="FFFFFF"/>
              </w:rPr>
              <w:t>По вертикали:</w:t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1. Безденежный обмен товарами.</w:t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2. Превышение доходов от продажи товара над расходами на его производство.</w:t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3. Чем она выше, тем больше зарплата работника.</w:t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4. ОАО – открытое</w:t>
            </w:r>
            <w:proofErr w:type="gramStart"/>
            <w:r w:rsidR="003757B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(…) </w:t>
            </w:r>
            <w:proofErr w:type="gramEnd"/>
            <w:r w:rsidR="003757B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общество. Укажите пропущенное слово.</w:t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="003757B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5. Предпринимательская деятельность, приносящая доход.</w:t>
            </w:r>
          </w:p>
        </w:tc>
        <w:tc>
          <w:tcPr>
            <w:tcW w:w="1095" w:type="dxa"/>
          </w:tcPr>
          <w:p w:rsidR="00FA53AB" w:rsidRPr="00AD0AEB" w:rsidRDefault="00FA53AB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FA53AB" w:rsidRPr="00204BD5" w:rsidRDefault="00FA53AB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AEB" w:rsidRDefault="00AD0AEB" w:rsidP="00A77F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77F82">
      <w:pgSz w:w="11906" w:h="16838"/>
      <w:pgMar w:top="284" w:right="851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20568"/>
    <w:multiLevelType w:val="multilevel"/>
    <w:tmpl w:val="08785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0E286C"/>
    <w:rsid w:val="00121211"/>
    <w:rsid w:val="001725A2"/>
    <w:rsid w:val="0018489F"/>
    <w:rsid w:val="001A577C"/>
    <w:rsid w:val="001F28D6"/>
    <w:rsid w:val="002042DF"/>
    <w:rsid w:val="00204BD5"/>
    <w:rsid w:val="00305E2B"/>
    <w:rsid w:val="003757B0"/>
    <w:rsid w:val="005B2777"/>
    <w:rsid w:val="007530F3"/>
    <w:rsid w:val="007A71F3"/>
    <w:rsid w:val="008A14A0"/>
    <w:rsid w:val="008A75D7"/>
    <w:rsid w:val="00986E6E"/>
    <w:rsid w:val="00A77F82"/>
    <w:rsid w:val="00A85FD0"/>
    <w:rsid w:val="00AD0AEB"/>
    <w:rsid w:val="00BE3863"/>
    <w:rsid w:val="00C773BB"/>
    <w:rsid w:val="00CD07CD"/>
    <w:rsid w:val="00D03AA2"/>
    <w:rsid w:val="00DA69D0"/>
    <w:rsid w:val="00FA53AB"/>
    <w:rsid w:val="00FD0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paragraph" w:styleId="2">
    <w:name w:val="heading 2"/>
    <w:basedOn w:val="a"/>
    <w:link w:val="20"/>
    <w:uiPriority w:val="9"/>
    <w:qFormat/>
    <w:rsid w:val="00C773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773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C77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757B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7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5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17</cp:revision>
  <dcterms:created xsi:type="dcterms:W3CDTF">2020-04-07T09:43:00Z</dcterms:created>
  <dcterms:modified xsi:type="dcterms:W3CDTF">2020-05-29T09:31:00Z</dcterms:modified>
</cp:coreProperties>
</file>