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13" w:rsidRDefault="005C303C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>
            <wp:extent cx="6115050" cy="9997029"/>
            <wp:effectExtent l="19050" t="0" r="0" b="0"/>
            <wp:docPr id="1" name="Рисунок 1" descr="C:\Users\Директор\Desktop\ПРОВЕРКА РОСТОБРНАДЗОРА             2019 г\К РАБОТЕ\ШМО\ШМО гуман. цикл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РОВЕРКА РОСТОБРНАДЗОРА             2019 г\К РАБОТЕ\ШМО\ШМО гуман. цикл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00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Миссия школы</w:t>
      </w:r>
      <w:r>
        <w:rPr>
          <w:rFonts w:ascii="Times New Roman" w:hAnsi="Times New Roman" w:cs="Times New Roman"/>
          <w:b/>
          <w:sz w:val="28"/>
          <w:u w:val="thick" w:color="FF0000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47E2A">
        <w:rPr>
          <w:rFonts w:ascii="Times New Roman" w:hAnsi="Times New Roman" w:cs="Times New Roman"/>
          <w:sz w:val="28"/>
        </w:rPr>
        <w:t>«С</w:t>
      </w:r>
      <w:r>
        <w:rPr>
          <w:rFonts w:ascii="Times New Roman" w:hAnsi="Times New Roman" w:cs="Times New Roman"/>
          <w:sz w:val="28"/>
        </w:rPr>
        <w:t>оздание условий для умственного, нравственного и физического развития. Воспитание граждан на основе общечеловеческих и нравственных ценностей, способных к активной жизни, труду и творчеству».</w:t>
      </w: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993" w:hanging="993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Тема:</w:t>
      </w:r>
      <w:r w:rsidRPr="00163052">
        <w:rPr>
          <w:rFonts w:ascii="Times New Roman" w:hAnsi="Times New Roman" w:cs="Times New Roman"/>
          <w:sz w:val="28"/>
          <w:u w:val="thick" w:color="FF0000"/>
        </w:rPr>
        <w:t xml:space="preserve"> </w:t>
      </w:r>
      <w:r w:rsidR="00851B8D">
        <w:rPr>
          <w:rFonts w:ascii="Times New Roman" w:hAnsi="Times New Roman" w:cs="Times New Roman"/>
          <w:sz w:val="28"/>
        </w:rPr>
        <w:t>«Метапредметный и деятельный подход как средство повышения качества обучения предметам гуманитарного цикла</w:t>
      </w:r>
      <w:r>
        <w:rPr>
          <w:rFonts w:ascii="Times New Roman" w:hAnsi="Times New Roman" w:cs="Times New Roman"/>
          <w:sz w:val="28"/>
        </w:rPr>
        <w:t>».</w:t>
      </w: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9D0190">
      <w:pPr>
        <w:pStyle w:val="a3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Цель:</w:t>
      </w:r>
      <w:r w:rsidR="00851B8D">
        <w:rPr>
          <w:rFonts w:ascii="Times New Roman" w:hAnsi="Times New Roman" w:cs="Times New Roman"/>
          <w:sz w:val="28"/>
        </w:rPr>
        <w:t xml:space="preserve"> Непрерывное совершенствование педагогического мастерства учителей гуманитарного цикла в условиях внедрения ФГОС второго поколения через вовлечение в научно-исследовательскую и инновационную педагогическую деятельность</w:t>
      </w:r>
      <w:r>
        <w:rPr>
          <w:rFonts w:ascii="Times New Roman" w:hAnsi="Times New Roman" w:cs="Times New Roman"/>
          <w:sz w:val="28"/>
        </w:rPr>
        <w:t>.</w:t>
      </w: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9D019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Pr="00163052" w:rsidRDefault="00804EF4" w:rsidP="00C67D13">
      <w:pPr>
        <w:pStyle w:val="a3"/>
        <w:ind w:left="851" w:hanging="851"/>
        <w:jc w:val="center"/>
        <w:rPr>
          <w:rFonts w:ascii="Times New Roman" w:hAnsi="Times New Roman" w:cs="Times New Roman"/>
          <w:b/>
          <w:sz w:val="28"/>
          <w:u w:val="thick" w:color="FF0000"/>
        </w:rPr>
      </w:pPr>
      <w:r>
        <w:rPr>
          <w:rFonts w:ascii="Times New Roman" w:hAnsi="Times New Roman" w:cs="Times New Roman"/>
          <w:b/>
          <w:sz w:val="28"/>
          <w:u w:val="thick" w:color="FF0000"/>
        </w:rPr>
        <w:t>Задачи на 2016-2017</w:t>
      </w:r>
      <w:r w:rsidR="00C67D13" w:rsidRPr="00163052">
        <w:rPr>
          <w:rFonts w:ascii="Times New Roman" w:hAnsi="Times New Roman" w:cs="Times New Roman"/>
          <w:b/>
          <w:sz w:val="28"/>
          <w:u w:val="thick" w:color="FF0000"/>
        </w:rPr>
        <w:t xml:space="preserve"> учебный год.</w:t>
      </w:r>
    </w:p>
    <w:p w:rsidR="00C67D13" w:rsidRDefault="00C67D13" w:rsidP="00C67D13">
      <w:pPr>
        <w:pStyle w:val="a3"/>
        <w:ind w:left="851" w:hanging="851"/>
        <w:jc w:val="center"/>
        <w:rPr>
          <w:rFonts w:ascii="Times New Roman" w:hAnsi="Times New Roman" w:cs="Times New Roman"/>
          <w:sz w:val="28"/>
          <w:u w:val="double" w:color="FF0000"/>
        </w:rPr>
      </w:pPr>
    </w:p>
    <w:p w:rsidR="00C67D13" w:rsidRDefault="00C67D13" w:rsidP="00C67D13">
      <w:pPr>
        <w:pStyle w:val="a3"/>
        <w:ind w:left="851" w:hanging="851"/>
        <w:jc w:val="center"/>
        <w:rPr>
          <w:rFonts w:ascii="Times New Roman" w:hAnsi="Times New Roman" w:cs="Times New Roman"/>
          <w:sz w:val="28"/>
          <w:u w:val="double" w:color="FF0000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7B5490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Систематизация актуального педагогического опыта в свете реализации федеральных</w:t>
      </w:r>
      <w:r w:rsidR="00E7020B">
        <w:rPr>
          <w:rFonts w:ascii="Times New Roman" w:hAnsi="Times New Roman" w:cs="Times New Roman"/>
          <w:sz w:val="28"/>
        </w:rPr>
        <w:t xml:space="preserve"> государственных образовательных стандартов.</w:t>
      </w:r>
    </w:p>
    <w:p w:rsid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F035D4" w:rsidRDefault="00F035D4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>Развитие современного стиля педагогического мышления, готовности к самосовершенствованию, повышению профессионального уровня чер</w:t>
      </w:r>
      <w:r w:rsidR="009D0190" w:rsidRPr="009D0190">
        <w:rPr>
          <w:rFonts w:ascii="Times New Roman" w:hAnsi="Times New Roman" w:cs="Times New Roman"/>
          <w:sz w:val="28"/>
          <w:szCs w:val="28"/>
        </w:rPr>
        <w:t>ез</w:t>
      </w:r>
      <w:r w:rsidRPr="009D0190">
        <w:rPr>
          <w:rFonts w:ascii="Times New Roman" w:hAnsi="Times New Roman" w:cs="Times New Roman"/>
          <w:sz w:val="28"/>
          <w:szCs w:val="28"/>
        </w:rPr>
        <w:t xml:space="preserve"> внедрение в учебный процесс инновационных т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ехнологий, участие </w:t>
      </w:r>
      <w:r w:rsidRPr="009D0190">
        <w:rPr>
          <w:rFonts w:ascii="Times New Roman" w:hAnsi="Times New Roman" w:cs="Times New Roman"/>
          <w:sz w:val="28"/>
          <w:szCs w:val="28"/>
        </w:rPr>
        <w:t xml:space="preserve"> в творческих профессиональных кон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курсах, педагогических </w:t>
      </w:r>
      <w:r w:rsidRPr="009D0190">
        <w:rPr>
          <w:rFonts w:ascii="Times New Roman" w:hAnsi="Times New Roman" w:cs="Times New Roman"/>
          <w:sz w:val="28"/>
          <w:szCs w:val="28"/>
        </w:rPr>
        <w:t xml:space="preserve"> кон</w:t>
      </w:r>
      <w:r w:rsidR="009D0190" w:rsidRPr="009D0190">
        <w:rPr>
          <w:rFonts w:ascii="Times New Roman" w:hAnsi="Times New Roman" w:cs="Times New Roman"/>
          <w:sz w:val="28"/>
          <w:szCs w:val="28"/>
        </w:rPr>
        <w:t>ференциях различного уровня.</w:t>
      </w:r>
    </w:p>
    <w:p w:rsidR="009D0190" w:rsidRP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D0190" w:rsidRDefault="00F035D4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 xml:space="preserve"> Повышение качества знаний учащихс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я </w:t>
      </w:r>
      <w:r w:rsidRPr="009D0190">
        <w:rPr>
          <w:rFonts w:ascii="Times New Roman" w:hAnsi="Times New Roman" w:cs="Times New Roman"/>
          <w:sz w:val="28"/>
          <w:szCs w:val="28"/>
        </w:rPr>
        <w:t xml:space="preserve"> через использование современ</w:t>
      </w:r>
      <w:r w:rsidR="009D0190" w:rsidRPr="009D0190">
        <w:rPr>
          <w:rFonts w:ascii="Times New Roman" w:hAnsi="Times New Roman" w:cs="Times New Roman"/>
          <w:sz w:val="28"/>
          <w:szCs w:val="28"/>
        </w:rPr>
        <w:t>ных образовательных технологий,</w:t>
      </w:r>
      <w:r w:rsidRPr="009D0190">
        <w:rPr>
          <w:rFonts w:ascii="Times New Roman" w:hAnsi="Times New Roman" w:cs="Times New Roman"/>
          <w:sz w:val="28"/>
          <w:szCs w:val="28"/>
        </w:rPr>
        <w:t xml:space="preserve"> дифференцированный подход, индивидуальные формы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 обучения, </w:t>
      </w:r>
      <w:r w:rsidRPr="009D0190">
        <w:rPr>
          <w:rFonts w:ascii="Times New Roman" w:hAnsi="Times New Roman" w:cs="Times New Roman"/>
          <w:sz w:val="28"/>
          <w:szCs w:val="28"/>
        </w:rPr>
        <w:t xml:space="preserve"> через вовлечение во вне</w:t>
      </w:r>
      <w:r w:rsidR="009D0190" w:rsidRPr="009D0190">
        <w:rPr>
          <w:rFonts w:ascii="Times New Roman" w:hAnsi="Times New Roman" w:cs="Times New Roman"/>
          <w:sz w:val="28"/>
          <w:szCs w:val="28"/>
        </w:rPr>
        <w:t>урочную деятельность по предметам.</w:t>
      </w:r>
    </w:p>
    <w:p w:rsidR="009D0190" w:rsidRP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5D4" w:rsidRPr="009D0190" w:rsidRDefault="00F035D4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 xml:space="preserve"> Обобщение и распространения передового опыта учителей на заседаниях МО, семинарах, конфер</w:t>
      </w:r>
      <w:r w:rsidR="009D0190" w:rsidRPr="009D0190">
        <w:rPr>
          <w:rFonts w:ascii="Times New Roman" w:hAnsi="Times New Roman" w:cs="Times New Roman"/>
          <w:sz w:val="28"/>
          <w:szCs w:val="28"/>
        </w:rPr>
        <w:t>енциях, мастер-классах.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E7020B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Проблемный анализ результатов ОГЭ как одно из условий повышения качества результатов образования выпускников.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5C303C" w:rsidRDefault="005C303C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780F5C" w:rsidRDefault="00780F5C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  <w:r w:rsidRPr="00747E2A">
        <w:rPr>
          <w:rFonts w:ascii="Times New Roman" w:hAnsi="Times New Roman" w:cs="Times New Roman"/>
          <w:b/>
          <w:sz w:val="32"/>
        </w:rPr>
        <w:lastRenderedPageBreak/>
        <w:t>Направление деятельности МО.</w:t>
      </w: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C67D13" w:rsidRDefault="00C67D13" w:rsidP="00C67D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педагогического мастерства учителей: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определение методических тем для учителей:</w:t>
      </w:r>
    </w:p>
    <w:tbl>
      <w:tblPr>
        <w:tblStyle w:val="a4"/>
        <w:tblpPr w:leftFromText="180" w:rightFromText="180" w:vertAnchor="text" w:horzAnchor="page" w:tblpX="838" w:tblpY="196"/>
        <w:tblW w:w="10320" w:type="dxa"/>
        <w:tblInd w:w="-6" w:type="dxa"/>
        <w:tblLayout w:type="fixed"/>
        <w:tblLook w:val="04A0"/>
      </w:tblPr>
      <w:tblGrid>
        <w:gridCol w:w="6"/>
        <w:gridCol w:w="2392"/>
        <w:gridCol w:w="2660"/>
        <w:gridCol w:w="2127"/>
        <w:gridCol w:w="3135"/>
      </w:tblGrid>
      <w:tr w:rsidR="00C67D13" w:rsidTr="00C67D13">
        <w:trPr>
          <w:gridBefore w:val="1"/>
          <w:wBefore w:w="6" w:type="dxa"/>
        </w:trPr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учителей</w:t>
            </w:r>
          </w:p>
        </w:tc>
        <w:tc>
          <w:tcPr>
            <w:tcW w:w="2660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Практический выход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Где и когда заслушать, результат</w:t>
            </w:r>
          </w:p>
        </w:tc>
      </w:tr>
      <w:tr w:rsidR="00C67D13" w:rsidTr="00C67D13">
        <w:trPr>
          <w:gridBefore w:val="1"/>
          <w:wBefore w:w="6" w:type="dxa"/>
        </w:trPr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  <w:tc>
          <w:tcPr>
            <w:tcW w:w="2660" w:type="dxa"/>
          </w:tcPr>
          <w:p w:rsidR="00C67D13" w:rsidRPr="00C94A28" w:rsidRDefault="009C3024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современных педагогических технологий в преподавании русского языка и литературы в условиях перехода на ФГОС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  </w:t>
            </w:r>
            <w:r w:rsidR="006E2C76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C67D13" w:rsidTr="00C67D13">
        <w:trPr>
          <w:gridBefore w:val="1"/>
          <w:wBefore w:w="6" w:type="dxa"/>
        </w:trPr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FD7072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FD7072" w:rsidRPr="00C94A28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60" w:type="dxa"/>
          </w:tcPr>
          <w:p w:rsidR="00C67D13" w:rsidRPr="00C94A28" w:rsidRDefault="00CD288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Межпредметные связи – важнейший фактор активизации учебно-познавательной деятельности учащихся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умения учиться.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МО,       март.</w:t>
            </w:r>
          </w:p>
        </w:tc>
      </w:tr>
      <w:tr w:rsidR="00C67D13" w:rsidTr="00C67D13">
        <w:trPr>
          <w:gridBefore w:val="1"/>
          <w:wBefore w:w="6" w:type="dxa"/>
        </w:trPr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FD7072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D7072" w:rsidRPr="00C94A28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60" w:type="dxa"/>
          </w:tcPr>
          <w:p w:rsidR="00C67D13" w:rsidRPr="008A1595" w:rsidRDefault="00CD288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информационно-коммуникативных технологий в преподавании предмета истории в сельской школе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</w:t>
            </w:r>
            <w:r w:rsidR="0050106D">
              <w:rPr>
                <w:rFonts w:ascii="Times New Roman" w:hAnsi="Times New Roman" w:cs="Times New Roman"/>
                <w:sz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C67D13" w:rsidTr="00C67D13">
        <w:trPr>
          <w:gridBefore w:val="1"/>
          <w:wBefore w:w="6" w:type="dxa"/>
        </w:trPr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</w:tc>
        <w:tc>
          <w:tcPr>
            <w:tcW w:w="2660" w:type="dxa"/>
          </w:tcPr>
          <w:p w:rsidR="00C67D13" w:rsidRPr="009A11C1" w:rsidRDefault="00CD288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Православная олимпиада как база материалов для подготовки уроков по ОПК, занятий по ОДНКНР и внеурочной деятельности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коммуникативных навыков учащихся.</w:t>
            </w:r>
          </w:p>
        </w:tc>
        <w:tc>
          <w:tcPr>
            <w:tcW w:w="3135" w:type="dxa"/>
          </w:tcPr>
          <w:p w:rsidR="00C67D13" w:rsidRPr="00C94A28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</w:t>
            </w:r>
            <w:r w:rsidR="0061352E">
              <w:rPr>
                <w:rFonts w:ascii="Times New Roman" w:hAnsi="Times New Roman" w:cs="Times New Roman"/>
                <w:sz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C67D13" w:rsidTr="00C67D13">
        <w:trPr>
          <w:gridBefore w:val="1"/>
          <w:wBefore w:w="6" w:type="dxa"/>
        </w:trPr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  <w:tc>
          <w:tcPr>
            <w:tcW w:w="2660" w:type="dxa"/>
          </w:tcPr>
          <w:p w:rsidR="00C67D13" w:rsidRPr="00C94A28" w:rsidRDefault="00CD288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творческих способностей учащихся на уроках истории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</w:t>
            </w:r>
            <w:r w:rsidR="0050106D"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C67D13" w:rsidTr="00C67D13">
        <w:trPr>
          <w:gridBefore w:val="1"/>
          <w:wBefore w:w="6" w:type="dxa"/>
        </w:trPr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</w:tc>
        <w:tc>
          <w:tcPr>
            <w:tcW w:w="2660" w:type="dxa"/>
          </w:tcPr>
          <w:p w:rsidR="00C67D13" w:rsidRPr="00C94A28" w:rsidRDefault="00CD288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креативного мышления школьников на уроках английского языка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интереса к предмету и активности учащихся.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</w:t>
            </w:r>
            <w:r w:rsidR="00893247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</w:tr>
      <w:tr w:rsidR="00C67D13" w:rsidTr="00C67D13">
        <w:trPr>
          <w:gridBefore w:val="1"/>
          <w:wBefore w:w="6" w:type="dxa"/>
        </w:trPr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  <w:tc>
          <w:tcPr>
            <w:tcW w:w="2660" w:type="dxa"/>
          </w:tcPr>
          <w:p w:rsidR="00C67D13" w:rsidRPr="00C94A28" w:rsidRDefault="00090B3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современных технологий в рамках ФГОС на уроках музыки.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эффективности школьного урока. 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</w:t>
            </w:r>
            <w:r w:rsidR="00090B34">
              <w:rPr>
                <w:rFonts w:ascii="Times New Roman" w:hAnsi="Times New Roman" w:cs="Times New Roman"/>
                <w:sz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</w:tr>
      <w:tr w:rsidR="00C67D13" w:rsidTr="00332B60">
        <w:trPr>
          <w:trHeight w:val="1488"/>
        </w:trPr>
        <w:tc>
          <w:tcPr>
            <w:tcW w:w="2398" w:type="dxa"/>
            <w:gridSpan w:val="2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Трусов. В.Г.</w:t>
            </w:r>
          </w:p>
        </w:tc>
        <w:tc>
          <w:tcPr>
            <w:tcW w:w="2660" w:type="dxa"/>
            <w:shd w:val="clear" w:color="auto" w:fill="FFFFFF" w:themeFill="background1"/>
          </w:tcPr>
          <w:p w:rsidR="00C67D13" w:rsidRPr="00332B60" w:rsidRDefault="00D70BF7" w:rsidP="00332B60">
            <w:pPr>
              <w:pStyle w:val="a3"/>
              <w:rPr>
                <w:rFonts w:ascii="Times New Roman" w:hAnsi="Times New Roman" w:cs="Times New Roman"/>
              </w:rPr>
            </w:pPr>
            <w:r w:rsidRPr="00332B60">
              <w:rPr>
                <w:rFonts w:ascii="Times New Roman" w:hAnsi="Times New Roman" w:cs="Times New Roman"/>
                <w:shd w:val="clear" w:color="auto" w:fill="F0FCF8"/>
              </w:rPr>
              <w:t>Влияние подвижных и спортивных игр на развитие физических качеств.</w:t>
            </w:r>
          </w:p>
        </w:tc>
        <w:tc>
          <w:tcPr>
            <w:tcW w:w="2127" w:type="dxa"/>
          </w:tcPr>
          <w:p w:rsidR="00C67D13" w:rsidRPr="00A911EA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интереса к предмету и активности учащихся.</w:t>
            </w:r>
          </w:p>
        </w:tc>
        <w:tc>
          <w:tcPr>
            <w:tcW w:w="3135" w:type="dxa"/>
          </w:tcPr>
          <w:p w:rsidR="00C67D13" w:rsidRPr="00A911EA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МО,         июнь.</w:t>
            </w:r>
          </w:p>
        </w:tc>
      </w:tr>
    </w:tbl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б) организация повышения квалификации:</w:t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2240"/>
        <w:gridCol w:w="2356"/>
        <w:gridCol w:w="2225"/>
        <w:gridCol w:w="2830"/>
      </w:tblGrid>
      <w:tr w:rsidR="00C67D13" w:rsidTr="00E07841">
        <w:tc>
          <w:tcPr>
            <w:tcW w:w="224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ПК</w:t>
            </w:r>
          </w:p>
        </w:tc>
        <w:tc>
          <w:tcPr>
            <w:tcW w:w="2356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ПК</w:t>
            </w:r>
          </w:p>
        </w:tc>
        <w:tc>
          <w:tcPr>
            <w:tcW w:w="222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учителя</w:t>
            </w:r>
          </w:p>
        </w:tc>
        <w:tc>
          <w:tcPr>
            <w:tcW w:w="283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</w:tr>
      <w:tr w:rsidR="00C67D13" w:rsidTr="00E07841">
        <w:tc>
          <w:tcPr>
            <w:tcW w:w="2240" w:type="dxa"/>
          </w:tcPr>
          <w:p w:rsidR="00C67D13" w:rsidRDefault="00203AA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«Международный центр консалтинга и образования «Велес»</w:t>
            </w:r>
          </w:p>
          <w:p w:rsidR="00332B60" w:rsidRDefault="00332B6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C67D13" w:rsidRDefault="00173659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203AAD">
              <w:rPr>
                <w:rFonts w:ascii="Times New Roman" w:hAnsi="Times New Roman" w:cs="Times New Roman"/>
                <w:sz w:val="24"/>
              </w:rPr>
              <w:t>09.06. -30.06.2017г</w:t>
            </w:r>
          </w:p>
        </w:tc>
        <w:tc>
          <w:tcPr>
            <w:tcW w:w="2225" w:type="dxa"/>
          </w:tcPr>
          <w:p w:rsidR="00C67D13" w:rsidRDefault="00173659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203AAD" w:rsidRDefault="00203AA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203AAD" w:rsidRDefault="00203AA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203AAD" w:rsidRDefault="00203AA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203AAD" w:rsidRDefault="00203AA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203AAD" w:rsidRDefault="00203AA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Трусов В.Г.</w:t>
            </w:r>
          </w:p>
          <w:p w:rsidR="00203AAD" w:rsidRDefault="00203AA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</w:tc>
        <w:tc>
          <w:tcPr>
            <w:tcW w:w="2830" w:type="dxa"/>
          </w:tcPr>
          <w:p w:rsidR="00203AAD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Переподготовка </w:t>
            </w:r>
          </w:p>
          <w:p w:rsidR="00C67D13" w:rsidRDefault="00203AA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«Инклюзивное образование и технологии работы с обучающимися с ОВЗ и инвалидностью» (108ч.).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67D13" w:rsidTr="00E07841">
        <w:tc>
          <w:tcPr>
            <w:tcW w:w="2240" w:type="dxa"/>
          </w:tcPr>
          <w:p w:rsidR="00C67D13" w:rsidRDefault="00203AA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 ОПО «Каменный город» Перьм</w:t>
            </w:r>
          </w:p>
          <w:p w:rsidR="00332B60" w:rsidRDefault="00332B6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C67D13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203AAD">
              <w:rPr>
                <w:rFonts w:ascii="Times New Roman" w:hAnsi="Times New Roman" w:cs="Times New Roman"/>
                <w:sz w:val="24"/>
              </w:rPr>
              <w:t>01.02.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3AAD">
              <w:rPr>
                <w:rFonts w:ascii="Times New Roman" w:hAnsi="Times New Roman" w:cs="Times New Roman"/>
                <w:sz w:val="24"/>
              </w:rPr>
              <w:t xml:space="preserve"> 15.03.2017г</w:t>
            </w:r>
          </w:p>
        </w:tc>
        <w:tc>
          <w:tcPr>
            <w:tcW w:w="2225" w:type="dxa"/>
          </w:tcPr>
          <w:p w:rsidR="00C67D13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  <w:tc>
          <w:tcPr>
            <w:tcW w:w="2830" w:type="dxa"/>
          </w:tcPr>
          <w:p w:rsidR="00C67D13" w:rsidRDefault="00173659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Переподготовка</w:t>
            </w:r>
          </w:p>
          <w:p w:rsidR="000568E1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«Теоретико-методические основы содержания ФГОС для учителей истории и обществознания»(108ч)</w:t>
            </w:r>
          </w:p>
        </w:tc>
      </w:tr>
      <w:tr w:rsidR="00E07841" w:rsidTr="00E07841">
        <w:tc>
          <w:tcPr>
            <w:tcW w:w="2240" w:type="dxa"/>
          </w:tcPr>
          <w:p w:rsidR="000568E1" w:rsidRDefault="000568E1" w:rsidP="000568E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«Международный центр консалтинга и образования «Велес»</w:t>
            </w:r>
          </w:p>
          <w:p w:rsidR="00E07841" w:rsidRDefault="00E0784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E07841" w:rsidRDefault="000568E1" w:rsidP="007B54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09.06.-30.06.2017г</w:t>
            </w:r>
          </w:p>
        </w:tc>
        <w:tc>
          <w:tcPr>
            <w:tcW w:w="2225" w:type="dxa"/>
          </w:tcPr>
          <w:p w:rsidR="00E07841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</w:tc>
        <w:tc>
          <w:tcPr>
            <w:tcW w:w="2830" w:type="dxa"/>
          </w:tcPr>
          <w:p w:rsidR="00E07841" w:rsidRDefault="00E0784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Переподготовка</w:t>
            </w:r>
          </w:p>
          <w:p w:rsidR="000568E1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«Технологии и инновационные формы педагогической деятельности учителя (предмет «Русский язык и литература») в рамках ФГОС»(108ч)</w:t>
            </w:r>
          </w:p>
        </w:tc>
      </w:tr>
    </w:tbl>
    <w:p w:rsidR="00C67D13" w:rsidRPr="00673135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в) </w:t>
      </w:r>
      <w:r>
        <w:rPr>
          <w:rFonts w:ascii="Times New Roman" w:hAnsi="Times New Roman" w:cs="Times New Roman"/>
          <w:sz w:val="28"/>
        </w:rPr>
        <w:t>организация целевых взаимопосещений уроков и внеклассных занятий:</w:t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747" w:type="dxa"/>
        <w:tblLook w:val="04A0"/>
      </w:tblPr>
      <w:tblGrid>
        <w:gridCol w:w="2660"/>
        <w:gridCol w:w="3402"/>
        <w:gridCol w:w="1843"/>
        <w:gridCol w:w="1842"/>
      </w:tblGrid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Тема, класс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посещения</w:t>
            </w:r>
          </w:p>
        </w:tc>
        <w:tc>
          <w:tcPr>
            <w:tcW w:w="1843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проводит</w:t>
            </w:r>
          </w:p>
        </w:tc>
      </w:tr>
      <w:tr w:rsidR="00C67D13" w:rsidTr="00C67D13">
        <w:tc>
          <w:tcPr>
            <w:tcW w:w="2660" w:type="dxa"/>
          </w:tcPr>
          <w:p w:rsidR="00C67D13" w:rsidRDefault="0094301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литер</w:t>
            </w:r>
            <w:r w:rsidR="000568E1">
              <w:rPr>
                <w:rFonts w:ascii="Times New Roman" w:hAnsi="Times New Roman" w:cs="Times New Roman"/>
                <w:sz w:val="24"/>
              </w:rPr>
              <w:t>атуры по теме «Сюжет и композиция комедии «Горе от ума». Система образов»</w:t>
            </w:r>
            <w:r w:rsidR="00C67D13">
              <w:rPr>
                <w:rFonts w:ascii="Times New Roman" w:hAnsi="Times New Roman" w:cs="Times New Roman"/>
                <w:sz w:val="24"/>
              </w:rPr>
              <w:t>,</w:t>
            </w:r>
            <w:r w:rsidR="000568E1">
              <w:rPr>
                <w:rFonts w:ascii="Times New Roman" w:hAnsi="Times New Roman" w:cs="Times New Roman"/>
                <w:sz w:val="24"/>
              </w:rPr>
              <w:t xml:space="preserve"> 9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кл.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Изучение, обобщение и распространение педагогического опыта. </w:t>
            </w:r>
          </w:p>
        </w:tc>
        <w:tc>
          <w:tcPr>
            <w:tcW w:w="1843" w:type="dxa"/>
          </w:tcPr>
          <w:p w:rsidR="00C67D13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842" w:type="dxa"/>
          </w:tcPr>
          <w:p w:rsidR="00C67D13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660" w:type="dxa"/>
          </w:tcPr>
          <w:p w:rsidR="00C67D13" w:rsidRDefault="00300C5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литературы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по теме «</w:t>
            </w:r>
            <w:r w:rsidR="006C243D">
              <w:rPr>
                <w:rFonts w:ascii="Times New Roman" w:hAnsi="Times New Roman" w:cs="Times New Roman"/>
                <w:sz w:val="24"/>
              </w:rPr>
              <w:t>Вольнолюбивые мотивы в лирике М.Ю.Лермонтова. «Парус</w:t>
            </w:r>
            <w:r w:rsidR="00C67D13" w:rsidRPr="00300C57">
              <w:rPr>
                <w:rFonts w:ascii="Times New Roman" w:hAnsi="Times New Roman" w:cs="Times New Roman"/>
              </w:rPr>
              <w:t xml:space="preserve">», </w:t>
            </w:r>
            <w:r w:rsidR="006C243D">
              <w:rPr>
                <w:rFonts w:ascii="Times New Roman" w:hAnsi="Times New Roman" w:cs="Times New Roman"/>
                <w:sz w:val="24"/>
              </w:rPr>
              <w:t>6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кл.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Изучение, обобщение и распространение педагогического опыта.</w:t>
            </w:r>
          </w:p>
        </w:tc>
        <w:tc>
          <w:tcPr>
            <w:tcW w:w="1843" w:type="dxa"/>
          </w:tcPr>
          <w:p w:rsidR="00C67D13" w:rsidRDefault="006C243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C67D13">
        <w:tc>
          <w:tcPr>
            <w:tcW w:w="2660" w:type="dxa"/>
          </w:tcPr>
          <w:p w:rsidR="00C67D13" w:rsidRDefault="0094301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географии по теме: «</w:t>
            </w:r>
            <w:r w:rsidR="006C243D">
              <w:rPr>
                <w:rFonts w:ascii="Times New Roman" w:hAnsi="Times New Roman" w:cs="Times New Roman"/>
                <w:sz w:val="24"/>
              </w:rPr>
              <w:t>Население и страны Северной Америки».</w:t>
            </w:r>
            <w:r w:rsidR="00E07841">
              <w:rPr>
                <w:rFonts w:ascii="Times New Roman" w:hAnsi="Times New Roman" w:cs="Times New Roman"/>
                <w:sz w:val="24"/>
              </w:rPr>
              <w:t>.</w:t>
            </w:r>
            <w:r w:rsidR="006C243D">
              <w:rPr>
                <w:rFonts w:ascii="Times New Roman" w:hAnsi="Times New Roman" w:cs="Times New Roman"/>
                <w:sz w:val="24"/>
              </w:rPr>
              <w:t>»,</w:t>
            </w:r>
            <w:r w:rsidR="000F66FB">
              <w:rPr>
                <w:rFonts w:ascii="Times New Roman" w:hAnsi="Times New Roman" w:cs="Times New Roman"/>
                <w:sz w:val="24"/>
              </w:rPr>
              <w:t>7</w:t>
            </w:r>
            <w:r w:rsidR="006C243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7D13">
              <w:rPr>
                <w:rFonts w:ascii="Times New Roman" w:hAnsi="Times New Roman" w:cs="Times New Roman"/>
                <w:sz w:val="24"/>
              </w:rPr>
              <w:t>кл.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обученности на уроках географии.</w:t>
            </w:r>
          </w:p>
        </w:tc>
        <w:tc>
          <w:tcPr>
            <w:tcW w:w="1843" w:type="dxa"/>
          </w:tcPr>
          <w:p w:rsidR="00C67D13" w:rsidRDefault="000F66F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2660" w:type="dxa"/>
          </w:tcPr>
          <w:p w:rsidR="00C67D13" w:rsidRDefault="00300C57" w:rsidP="00300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 обществознанию</w:t>
            </w:r>
            <w:r w:rsidR="006C243D">
              <w:rPr>
                <w:rFonts w:ascii="Times New Roman" w:hAnsi="Times New Roman" w:cs="Times New Roman"/>
                <w:sz w:val="24"/>
              </w:rPr>
              <w:t xml:space="preserve"> по теме: «Труд</w:t>
            </w:r>
            <w:r>
              <w:rPr>
                <w:rFonts w:ascii="Times New Roman" w:hAnsi="Times New Roman" w:cs="Times New Roman"/>
                <w:sz w:val="24"/>
              </w:rPr>
              <w:t>», 8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кл.</w:t>
            </w:r>
          </w:p>
          <w:p w:rsidR="00332B60" w:rsidRDefault="00332B60" w:rsidP="00300C5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Изучение, обобщение и распространение педагогического опыта.</w:t>
            </w:r>
          </w:p>
        </w:tc>
        <w:tc>
          <w:tcPr>
            <w:tcW w:w="1843" w:type="dxa"/>
          </w:tcPr>
          <w:p w:rsidR="00C67D13" w:rsidRDefault="0050106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английского языка по теме:</w:t>
            </w:r>
            <w:r w:rsidR="006C243D">
              <w:rPr>
                <w:rFonts w:ascii="Times New Roman" w:hAnsi="Times New Roman" w:cs="Times New Roman"/>
                <w:sz w:val="24"/>
              </w:rPr>
              <w:t xml:space="preserve"> «Уголок культуры. Лондон. Биг Бен»,  5</w:t>
            </w:r>
            <w:r w:rsidR="00300C57">
              <w:rPr>
                <w:rFonts w:ascii="Times New Roman" w:hAnsi="Times New Roman" w:cs="Times New Roman"/>
                <w:sz w:val="24"/>
              </w:rPr>
              <w:t xml:space="preserve"> кл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6C243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</w:t>
            </w:r>
            <w:r w:rsidR="00C67D13">
              <w:rPr>
                <w:rFonts w:ascii="Times New Roman" w:hAnsi="Times New Roman" w:cs="Times New Roman"/>
                <w:sz w:val="24"/>
              </w:rPr>
              <w:t>ности на уроках английского языка.</w:t>
            </w:r>
          </w:p>
        </w:tc>
        <w:tc>
          <w:tcPr>
            <w:tcW w:w="1843" w:type="dxa"/>
          </w:tcPr>
          <w:p w:rsidR="00C67D13" w:rsidRDefault="006C243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F91C55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660" w:type="dxa"/>
          </w:tcPr>
          <w:p w:rsidR="00C67D13" w:rsidRDefault="00F91C55" w:rsidP="00300C5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Сценарий: «Праздника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иконы Божией Матери Казанской»,</w:t>
            </w:r>
            <w:r w:rsidR="000F66F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кл.</w:t>
            </w:r>
          </w:p>
          <w:p w:rsidR="00332B60" w:rsidRDefault="00332B60" w:rsidP="00300C5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Состояние уровня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обученности на </w:t>
            </w:r>
            <w:r w:rsidR="000F66FB">
              <w:rPr>
                <w:rFonts w:ascii="Times New Roman" w:hAnsi="Times New Roman" w:cs="Times New Roman"/>
                <w:sz w:val="24"/>
              </w:rPr>
              <w:t>занятиях внеурочной деятельности.</w:t>
            </w:r>
          </w:p>
        </w:tc>
        <w:tc>
          <w:tcPr>
            <w:tcW w:w="1843" w:type="dxa"/>
          </w:tcPr>
          <w:p w:rsidR="00C67D13" w:rsidRDefault="000F66F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ноябрь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</w:tc>
      </w:tr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музыки по т</w:t>
            </w:r>
            <w:r w:rsidR="00F91C55">
              <w:rPr>
                <w:rFonts w:ascii="Times New Roman" w:hAnsi="Times New Roman" w:cs="Times New Roman"/>
                <w:sz w:val="24"/>
              </w:rPr>
              <w:t>еме: «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обученности на уроках музыки.</w:t>
            </w:r>
          </w:p>
        </w:tc>
        <w:tc>
          <w:tcPr>
            <w:tcW w:w="1843" w:type="dxa"/>
          </w:tcPr>
          <w:p w:rsidR="00C67D13" w:rsidRDefault="0050106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</w:tr>
    </w:tbl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2. Изучение методик, технологий развития, обучения и воспитания</w:t>
      </w:r>
    </w:p>
    <w:tbl>
      <w:tblPr>
        <w:tblStyle w:val="a4"/>
        <w:tblW w:w="9747" w:type="dxa"/>
        <w:tblLook w:val="04A0"/>
      </w:tblPr>
      <w:tblGrid>
        <w:gridCol w:w="2518"/>
        <w:gridCol w:w="2060"/>
        <w:gridCol w:w="2924"/>
        <w:gridCol w:w="2245"/>
      </w:tblGrid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    работы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 результат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Компьютерные технологии.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 Апанасова Г.Г.</w:t>
            </w:r>
          </w:p>
        </w:tc>
      </w:tr>
      <w:tr w:rsidR="00C67D13" w:rsidTr="00C67D13">
        <w:tc>
          <w:tcPr>
            <w:tcW w:w="2518" w:type="dxa"/>
          </w:tcPr>
          <w:p w:rsidR="00C67D13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Информационно-технологические технологии</w:t>
            </w:r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518" w:type="dxa"/>
          </w:tcPr>
          <w:p w:rsidR="00C67D13" w:rsidRDefault="00C418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Информационно-коммуникативные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технологии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Игровые технологии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Чернова А.Ю.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</w:t>
            </w:r>
            <w:r w:rsidR="00CD4D0C">
              <w:rPr>
                <w:rFonts w:ascii="Times New Roman" w:hAnsi="Times New Roman" w:cs="Times New Roman"/>
                <w:sz w:val="24"/>
              </w:rPr>
              <w:t>оровье</w:t>
            </w:r>
            <w:r>
              <w:rPr>
                <w:rFonts w:ascii="Times New Roman" w:hAnsi="Times New Roman" w:cs="Times New Roman"/>
                <w:sz w:val="24"/>
              </w:rPr>
              <w:t xml:space="preserve">сберегающие технологии. 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Трусов В.Г.</w:t>
            </w:r>
          </w:p>
        </w:tc>
      </w:tr>
    </w:tbl>
    <w:p w:rsidR="00C67D13" w:rsidRDefault="00C67D13" w:rsidP="00C67D13">
      <w:pPr>
        <w:pStyle w:val="a3"/>
        <w:ind w:left="720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720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3. Организация внеклассной работы по предмету.</w:t>
      </w:r>
    </w:p>
    <w:tbl>
      <w:tblPr>
        <w:tblStyle w:val="a4"/>
        <w:tblW w:w="9825" w:type="dxa"/>
        <w:tblInd w:w="-318" w:type="dxa"/>
        <w:tblLook w:val="04A0"/>
      </w:tblPr>
      <w:tblGrid>
        <w:gridCol w:w="3073"/>
        <w:gridCol w:w="4626"/>
        <w:gridCol w:w="2126"/>
      </w:tblGrid>
      <w:tr w:rsidR="00C67D13" w:rsidTr="00C67D13">
        <w:trPr>
          <w:trHeight w:val="393"/>
        </w:trPr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и литературе.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географии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истории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иностранному языку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В.Г.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Pr="00AC68CC" w:rsidRDefault="00AC68C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ФГОС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Pr="0051297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67D13" w:rsidRPr="00D060EA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Гордиенкова Н.Е.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«Русский медвежонок – языкознание для всех»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детской и молодежной прессы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 краеведческая конференция  «Отечество»</w:t>
            </w:r>
          </w:p>
        </w:tc>
        <w:tc>
          <w:tcPr>
            <w:tcW w:w="4626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AC68C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67D13" w:rsidTr="00C67D13">
        <w:tc>
          <w:tcPr>
            <w:tcW w:w="3073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7D13">
              <w:rPr>
                <w:rFonts w:ascii="Times New Roman" w:hAnsi="Times New Roman" w:cs="Times New Roman"/>
                <w:sz w:val="24"/>
                <w:szCs w:val="24"/>
              </w:rPr>
              <w:t>онкурс творческих работ имени святителя Димитрия Ростовского.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A4FB2" w:rsidTr="00C67D13">
        <w:tc>
          <w:tcPr>
            <w:tcW w:w="3073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«Олимпус».</w:t>
            </w:r>
          </w:p>
        </w:tc>
        <w:tc>
          <w:tcPr>
            <w:tcW w:w="4626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«Я выбираю профессию».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«Парад наук».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67D13" w:rsidTr="00C67D13">
        <w:tc>
          <w:tcPr>
            <w:tcW w:w="3073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конкурс</w:t>
            </w:r>
            <w:r w:rsidR="00AC68CC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 </w:t>
            </w:r>
            <w:r w:rsidR="00C67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67D13" w:rsidRPr="00360C5E" w:rsidRDefault="00C67D13" w:rsidP="00C67D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4. Укрепление учебно-методической материальной базы кабинетов.</w:t>
      </w:r>
    </w:p>
    <w:p w:rsidR="00C67D13" w:rsidRDefault="00C67D13" w:rsidP="00C67D13">
      <w:pPr>
        <w:pStyle w:val="a3"/>
        <w:ind w:left="720"/>
        <w:rPr>
          <w:rFonts w:ascii="Times New Roman" w:hAnsi="Times New Roman" w:cs="Times New Roman"/>
          <w:sz w:val="24"/>
        </w:rPr>
      </w:pPr>
    </w:p>
    <w:tbl>
      <w:tblPr>
        <w:tblStyle w:val="a4"/>
        <w:tblW w:w="10065" w:type="dxa"/>
        <w:tblInd w:w="-459" w:type="dxa"/>
        <w:tblLayout w:type="fixed"/>
        <w:tblLook w:val="04A0"/>
      </w:tblPr>
      <w:tblGrid>
        <w:gridCol w:w="2365"/>
        <w:gridCol w:w="2835"/>
        <w:gridCol w:w="2410"/>
        <w:gridCol w:w="2455"/>
      </w:tblGrid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Кабинет 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будет сделано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Русского языка и литературы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презентаций и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Английского языка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презентаций и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Чернова А.Ю.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Истории 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Опись и оформление таблиц; создание опорных конспектов.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Географии 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</w:tr>
    </w:tbl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Тематика заседаний МО.</w:t>
      </w:r>
    </w:p>
    <w:tbl>
      <w:tblPr>
        <w:tblStyle w:val="a4"/>
        <w:tblW w:w="9878" w:type="dxa"/>
        <w:tblInd w:w="-459" w:type="dxa"/>
        <w:tblLook w:val="04A0"/>
      </w:tblPr>
      <w:tblGrid>
        <w:gridCol w:w="540"/>
        <w:gridCol w:w="4235"/>
        <w:gridCol w:w="1701"/>
        <w:gridCol w:w="3402"/>
      </w:tblGrid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35" w:type="dxa"/>
          </w:tcPr>
          <w:p w:rsidR="00C67D13" w:rsidRPr="002565A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65A3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2565A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AC68CC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МО за 2015-2016</w:t>
            </w:r>
            <w:r w:rsidR="00C67D13">
              <w:rPr>
                <w:rFonts w:ascii="Times New Roman" w:hAnsi="Times New Roman" w:cs="Times New Roman"/>
                <w:sz w:val="24"/>
              </w:rPr>
              <w:t>учебный год</w:t>
            </w:r>
            <w:r w:rsidR="009A4FB2">
              <w:rPr>
                <w:rFonts w:ascii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</w:rPr>
              <w:t>принятие плана работы на 2016-2017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результатов государственной (итоговой) аттестации</w:t>
            </w:r>
            <w:r w:rsidR="009A4FB2">
              <w:rPr>
                <w:rFonts w:ascii="Times New Roman" w:hAnsi="Times New Roman" w:cs="Times New Roman"/>
                <w:sz w:val="24"/>
              </w:rPr>
              <w:t>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Экспертиза рабочих программ, соответствие их государственному стандарту основного общего образования.</w:t>
            </w:r>
          </w:p>
          <w:p w:rsidR="009A4FB2" w:rsidRPr="002565A3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Межсекционная работа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диагностических контрольных работ по русскому языку.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и распространение педагогического опыта учителей (организация целевых взаимопосещений уроков).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предметных олимпиад по русскому языку и литературе, английскому языку, географии, истории, физической культуре в 9 классе.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районном Фестивале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детской и молодежной прессы.</w:t>
            </w:r>
          </w:p>
          <w:p w:rsidR="00C67D13" w:rsidRPr="0003253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576FF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6E2C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43445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входного контроля по русскому языку.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576FF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современных педагогических технологий в преподавании русского языка и литературы</w:t>
            </w:r>
            <w:r w:rsidR="0061352E">
              <w:rPr>
                <w:rFonts w:ascii="Times New Roman" w:hAnsi="Times New Roman" w:cs="Times New Roman"/>
                <w:sz w:val="24"/>
              </w:rPr>
              <w:t xml:space="preserve"> в условиях перехода на ФГОС.</w:t>
            </w:r>
          </w:p>
          <w:p w:rsidR="00576FF6" w:rsidRDefault="00576FF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1352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Православная олимпиада как база материалов для подготовки уроков по ОПК, занятий по ОДНКНР и внеурочной деятельности.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итогах школьных предметных олимпиад. Итоги участия в районных конкурсах.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630D7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1352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6E2C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Pr="00300C5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300C5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CC0FD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2C0476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Межсекционная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классной документации.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ликвидации пробелов в знаниях учащихся.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международной игры-конкурса «Русский медвежонок - языкознание для всех».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8D3F6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Всероссийская олимпи</w:t>
            </w:r>
            <w:r w:rsidR="000842D2">
              <w:rPr>
                <w:rFonts w:ascii="Times New Roman" w:hAnsi="Times New Roman" w:cs="Times New Roman"/>
                <w:sz w:val="24"/>
              </w:rPr>
              <w:t>ада школьников по ФГОС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842D2" w:rsidRDefault="000842D2" w:rsidP="000842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и распространение педагогического опыта учителей (организация целевых взаимопосещений уроков).</w:t>
            </w:r>
          </w:p>
          <w:p w:rsidR="000842D2" w:rsidRDefault="000842D2" w:rsidP="000842D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842D2" w:rsidRDefault="000842D2" w:rsidP="000842D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842D2" w:rsidRDefault="000842D2" w:rsidP="000842D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842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сочинений «Я в</w:t>
            </w:r>
            <w:r w:rsidR="00C67D13">
              <w:rPr>
                <w:rFonts w:ascii="Times New Roman" w:hAnsi="Times New Roman" w:cs="Times New Roman"/>
                <w:sz w:val="24"/>
              </w:rPr>
              <w:t>ыбираю профессию».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письменных контрольных работ и тестовых заданий для проведения промежуточной аттестации, разработанным МО в соответствии с государственным стандартом основного общего образования.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4D3BF0" w:rsidRDefault="00F23D8A" w:rsidP="00F23D8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</w:t>
            </w:r>
            <w:r w:rsidR="000842D2">
              <w:rPr>
                <w:rFonts w:ascii="Times New Roman" w:hAnsi="Times New Roman" w:cs="Times New Roman"/>
                <w:sz w:val="24"/>
              </w:rPr>
              <w:t>ведение контрольных работы в 5-9</w:t>
            </w:r>
            <w:r>
              <w:rPr>
                <w:rFonts w:ascii="Times New Roman" w:hAnsi="Times New Roman" w:cs="Times New Roman"/>
                <w:sz w:val="24"/>
              </w:rPr>
              <w:t xml:space="preserve"> классах в независимой форме.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827F76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A006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полугодовых контрольных работ.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89324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креативного мышления школьников на уроках английского языка.</w:t>
            </w: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93247" w:rsidRDefault="0089324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</w:t>
            </w:r>
            <w:r w:rsidR="00893247">
              <w:rPr>
                <w:rFonts w:ascii="Times New Roman" w:hAnsi="Times New Roman" w:cs="Times New Roman"/>
                <w:sz w:val="24"/>
              </w:rPr>
              <w:t xml:space="preserve">дготовка учащихся к </w:t>
            </w:r>
            <w:r>
              <w:rPr>
                <w:rFonts w:ascii="Times New Roman" w:hAnsi="Times New Roman" w:cs="Times New Roman"/>
                <w:sz w:val="24"/>
              </w:rPr>
              <w:t>итоговой аттестации по русскому языку за курс основной школы.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93247" w:rsidRDefault="0089324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Итоги участия в районных конкурсах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43445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методических новинок.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Межсекционная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целевых взаимопосещений уроков.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ликвидации пробелов в знаниях учащихся.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подготовки к школьной научно-практической конференции.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чтецов в рамках месячника.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43445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Горд</w:t>
            </w:r>
            <w:r w:rsidR="00893247">
              <w:rPr>
                <w:rFonts w:ascii="Times New Roman" w:hAnsi="Times New Roman" w:cs="Times New Roman"/>
                <w:sz w:val="24"/>
              </w:rPr>
              <w:t xml:space="preserve">иенкова Ю.А., </w:t>
            </w: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D5A09" w:rsidRDefault="006D5A0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Л.А., Гордиенкова Н.Е., 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D5A09" w:rsidRDefault="006D5A0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D5A09" w:rsidRDefault="006D5A0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6D5A09" w:rsidRDefault="006D5A0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IV</w:t>
            </w:r>
            <w:r w:rsidRPr="00A006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D5A0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Межпредметные связи – важнейший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фактор активизации учебно-познавательной деятельности учащихся.</w:t>
            </w: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D5A0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творческих способностей учащихся на уроках истории.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D5A09" w:rsidRDefault="006D5A0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проведения школьной научно-практической конференции.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E713D6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районных конкурсов.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D5A0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C77B0" w:rsidRDefault="00BC77B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C77B0" w:rsidRDefault="00BC77B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D5A0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Межсекционная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целевых взаимопосещений уроков.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классной документации.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независимых предэкзаменационных контрольных работ в 9 классе.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В.Г.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Pr="009B795D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 w:rsidRPr="000B632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67D13" w:rsidRDefault="00BC77B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мнформационно-коммуникативных технологий  в преподавании предмета истории в сельской школе</w:t>
            </w:r>
          </w:p>
          <w:p w:rsidR="006E2C76" w:rsidRDefault="00090B3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современных технологий в рамках ФГОС на уроках музыки.</w:t>
            </w: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A006C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методических новинок.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BC77B0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23D8A" w:rsidRDefault="00F23D8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Межсекционная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письменных контрольных работ и тестовых заданий для проведения годовых контрольных работ.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F171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контрольных работы в 7-8 классах в независимой форме.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23D8A" w:rsidRDefault="00F23D8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F171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промежуточной аттестации 5-8 классов.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предварительной тарификации в новом учебном году.</w:t>
            </w:r>
          </w:p>
          <w:p w:rsidR="00C67D13" w:rsidRPr="009F171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A0022" w:rsidRDefault="00AA0022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A0022" w:rsidRDefault="00AA0022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A0022" w:rsidRDefault="00AA0022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A0022" w:rsidRPr="00163052" w:rsidRDefault="00AA0022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AA0022" w:rsidTr="00AA0022">
        <w:tc>
          <w:tcPr>
            <w:tcW w:w="4644" w:type="dxa"/>
          </w:tcPr>
          <w:p w:rsidR="00AA0022" w:rsidRDefault="00AA0022">
            <w:pPr>
              <w:tabs>
                <w:tab w:val="left" w:pos="1874"/>
              </w:tabs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             СОГЛАСОВАНО</w:t>
            </w:r>
          </w:p>
          <w:p w:rsidR="00AA0022" w:rsidRDefault="00AA0022">
            <w:pPr>
              <w:tabs>
                <w:tab w:val="left" w:pos="1874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Протокол ШМО учителей </w:t>
            </w:r>
          </w:p>
          <w:p w:rsidR="00AA0022" w:rsidRDefault="00AA0022">
            <w:pPr>
              <w:tabs>
                <w:tab w:val="left" w:pos="1874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гуманитарного цикла №1 </w:t>
            </w:r>
          </w:p>
          <w:p w:rsidR="00AA0022" w:rsidRDefault="00AA0022">
            <w:pPr>
              <w:tabs>
                <w:tab w:val="left" w:pos="1874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МБОУ Грушевской ООШ</w:t>
            </w:r>
          </w:p>
          <w:p w:rsidR="00AA0022" w:rsidRDefault="00AA0022">
            <w:pPr>
              <w:tabs>
                <w:tab w:val="left" w:pos="1874"/>
              </w:tabs>
              <w:jc w:val="both"/>
              <w:rPr>
                <w:rFonts w:ascii="Times New Roman" w:hAnsi="Times New Roman" w:cs="Times New Roman"/>
                <w:sz w:val="28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lang w:eastAsia="en-US"/>
              </w:rPr>
              <w:t>26.08.2016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г. </w:t>
            </w:r>
          </w:p>
          <w:p w:rsidR="00AA0022" w:rsidRDefault="00AA0022">
            <w:pPr>
              <w:tabs>
                <w:tab w:val="left" w:pos="1874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Руководитель ШМО:</w:t>
            </w:r>
          </w:p>
          <w:p w:rsidR="00AA0022" w:rsidRDefault="00AA0022">
            <w:pPr>
              <w:tabs>
                <w:tab w:val="left" w:pos="1874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___________ Л.А. Коваленко</w:t>
            </w:r>
          </w:p>
          <w:p w:rsidR="00AA0022" w:rsidRDefault="00AA0022">
            <w:pPr>
              <w:tabs>
                <w:tab w:val="left" w:pos="18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hideMark/>
          </w:tcPr>
          <w:p w:rsidR="00AA0022" w:rsidRDefault="00AA0022">
            <w:pPr>
              <w:tabs>
                <w:tab w:val="left" w:pos="1874"/>
              </w:tabs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     СОГЛАСОВАНО</w:t>
            </w:r>
          </w:p>
          <w:p w:rsidR="00AA0022" w:rsidRDefault="00AA0022">
            <w:pPr>
              <w:tabs>
                <w:tab w:val="left" w:pos="1874"/>
              </w:tabs>
              <w:spacing w:line="360" w:lineRule="auto"/>
              <w:ind w:firstLine="1026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Заместитель директора по УР</w:t>
            </w:r>
          </w:p>
          <w:p w:rsidR="00AA0022" w:rsidRDefault="00AA0022">
            <w:pPr>
              <w:tabs>
                <w:tab w:val="left" w:pos="1874"/>
              </w:tabs>
              <w:spacing w:line="360" w:lineRule="auto"/>
              <w:ind w:firstLine="1026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_____________ Н.Л. Куцарь</w:t>
            </w:r>
          </w:p>
          <w:p w:rsidR="00AA0022" w:rsidRDefault="00AA0022">
            <w:pPr>
              <w:tabs>
                <w:tab w:val="left" w:pos="1874"/>
              </w:tabs>
              <w:spacing w:line="276" w:lineRule="auto"/>
              <w:ind w:firstLine="10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u w:val="single"/>
                <w:lang w:eastAsia="en-US"/>
              </w:rPr>
              <w:t>от 29.08.2016г.</w:t>
            </w:r>
          </w:p>
        </w:tc>
      </w:tr>
    </w:tbl>
    <w:p w:rsidR="00C0098F" w:rsidRDefault="00C0098F"/>
    <w:sectPr w:rsidR="00C0098F" w:rsidSect="005C303C">
      <w:pgSz w:w="11906" w:h="16838"/>
      <w:pgMar w:top="567" w:right="566" w:bottom="426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5658"/>
    <w:multiLevelType w:val="hybridMultilevel"/>
    <w:tmpl w:val="43B0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5F36"/>
    <w:multiLevelType w:val="hybridMultilevel"/>
    <w:tmpl w:val="43B0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27C2D"/>
    <w:multiLevelType w:val="hybridMultilevel"/>
    <w:tmpl w:val="A0A8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7D13"/>
    <w:rsid w:val="000568E1"/>
    <w:rsid w:val="000842D2"/>
    <w:rsid w:val="00090B34"/>
    <w:rsid w:val="000F66FB"/>
    <w:rsid w:val="001613EA"/>
    <w:rsid w:val="00162E89"/>
    <w:rsid w:val="00173659"/>
    <w:rsid w:val="00203AAD"/>
    <w:rsid w:val="002A0A0A"/>
    <w:rsid w:val="002C3EAB"/>
    <w:rsid w:val="00300C57"/>
    <w:rsid w:val="00332B60"/>
    <w:rsid w:val="003468A5"/>
    <w:rsid w:val="003D2CE4"/>
    <w:rsid w:val="0050106D"/>
    <w:rsid w:val="00576FF6"/>
    <w:rsid w:val="005C303C"/>
    <w:rsid w:val="00612D73"/>
    <w:rsid w:val="0061352E"/>
    <w:rsid w:val="006431C2"/>
    <w:rsid w:val="006C243D"/>
    <w:rsid w:val="006D5A09"/>
    <w:rsid w:val="006E2C76"/>
    <w:rsid w:val="00726B6F"/>
    <w:rsid w:val="00733A4E"/>
    <w:rsid w:val="00780F5C"/>
    <w:rsid w:val="007B5490"/>
    <w:rsid w:val="007B73C8"/>
    <w:rsid w:val="00804EF4"/>
    <w:rsid w:val="00851B8D"/>
    <w:rsid w:val="008844C8"/>
    <w:rsid w:val="00893247"/>
    <w:rsid w:val="008A3186"/>
    <w:rsid w:val="008E1045"/>
    <w:rsid w:val="008F5838"/>
    <w:rsid w:val="0094301A"/>
    <w:rsid w:val="009A4FB2"/>
    <w:rsid w:val="009C3024"/>
    <w:rsid w:val="009D0190"/>
    <w:rsid w:val="00AA0022"/>
    <w:rsid w:val="00AA3C51"/>
    <w:rsid w:val="00AC68CC"/>
    <w:rsid w:val="00B15A1D"/>
    <w:rsid w:val="00BA2D32"/>
    <w:rsid w:val="00BC77B0"/>
    <w:rsid w:val="00C0098F"/>
    <w:rsid w:val="00C41876"/>
    <w:rsid w:val="00C550AA"/>
    <w:rsid w:val="00C67D13"/>
    <w:rsid w:val="00CD288D"/>
    <w:rsid w:val="00CD4D0C"/>
    <w:rsid w:val="00D70BF7"/>
    <w:rsid w:val="00D873A4"/>
    <w:rsid w:val="00DA3002"/>
    <w:rsid w:val="00E07841"/>
    <w:rsid w:val="00E7020B"/>
    <w:rsid w:val="00E76FD2"/>
    <w:rsid w:val="00F035D4"/>
    <w:rsid w:val="00F12B08"/>
    <w:rsid w:val="00F23D8A"/>
    <w:rsid w:val="00F83C20"/>
    <w:rsid w:val="00F91C55"/>
    <w:rsid w:val="00FB29E9"/>
    <w:rsid w:val="00FD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D13"/>
    <w:pPr>
      <w:spacing w:after="0" w:line="240" w:lineRule="auto"/>
    </w:pPr>
  </w:style>
  <w:style w:type="table" w:styleId="a4">
    <w:name w:val="Table Grid"/>
    <w:basedOn w:val="a1"/>
    <w:uiPriority w:val="59"/>
    <w:rsid w:val="00C67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0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7C4E-5EA3-4B28-A39A-13C73A4A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10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Директор</cp:lastModifiedBy>
  <cp:revision>26</cp:revision>
  <dcterms:created xsi:type="dcterms:W3CDTF">2015-01-28T15:33:00Z</dcterms:created>
  <dcterms:modified xsi:type="dcterms:W3CDTF">2019-02-25T15:30:00Z</dcterms:modified>
</cp:coreProperties>
</file>