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41EF" w:rsidRDefault="004541EF" w:rsidP="004541EF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4541EF" w:rsidRDefault="004541EF" w:rsidP="004541EF">
      <w:pPr>
        <w:spacing w:after="0" w:line="408" w:lineRule="auto"/>
        <w:ind w:left="120"/>
        <w:jc w:val="center"/>
        <w:rPr>
          <w:lang w:val="ru-RU"/>
        </w:rPr>
      </w:pPr>
    </w:p>
    <w:p w:rsidR="004541EF" w:rsidRDefault="004541EF" w:rsidP="004541EF">
      <w:pPr>
        <w:spacing w:after="0" w:line="408" w:lineRule="auto"/>
        <w:ind w:left="120"/>
        <w:jc w:val="center"/>
        <w:rPr>
          <w:lang w:val="ru-RU"/>
        </w:rPr>
      </w:pPr>
    </w:p>
    <w:p w:rsidR="004541EF" w:rsidRDefault="004541EF" w:rsidP="004541EF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МБОУ Грушевская ООШ</w:t>
      </w:r>
    </w:p>
    <w:p w:rsidR="004541EF" w:rsidRDefault="004541EF" w:rsidP="004541EF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4541EF" w:rsidTr="004541EF">
        <w:tc>
          <w:tcPr>
            <w:tcW w:w="3114" w:type="dxa"/>
          </w:tcPr>
          <w:p w:rsidR="004541EF" w:rsidRDefault="004541EF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541EF" w:rsidRDefault="004541E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 гуманитарного цикла</w:t>
            </w:r>
          </w:p>
          <w:p w:rsidR="004541EF" w:rsidRDefault="004541E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541EF" w:rsidRDefault="004541E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Коваленко Л.А..</w:t>
            </w:r>
          </w:p>
          <w:p w:rsidR="004541EF" w:rsidRDefault="004541E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 от 26.08.2026 г.</w:t>
            </w:r>
          </w:p>
          <w:p w:rsidR="004541EF" w:rsidRDefault="004541E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4541EF" w:rsidRDefault="004541E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541EF" w:rsidRDefault="004541E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4541EF" w:rsidRDefault="004541E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541EF" w:rsidRDefault="004541E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Куцарь Н.Л.</w:t>
            </w:r>
          </w:p>
          <w:p w:rsidR="004541EF" w:rsidRDefault="004541E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 от «28» 08   2026 г.</w:t>
            </w:r>
          </w:p>
          <w:p w:rsidR="004541EF" w:rsidRDefault="004541E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4541EF" w:rsidRDefault="004541E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-360680</wp:posOffset>
                  </wp:positionH>
                  <wp:positionV relativeFrom="paragraph">
                    <wp:posOffset>188595</wp:posOffset>
                  </wp:positionV>
                  <wp:extent cx="3057525" cy="2752725"/>
                  <wp:effectExtent l="0" t="0" r="0" b="0"/>
                  <wp:wrapNone/>
                  <wp:docPr id="1" name="Рисунок 1" descr="печать с подписью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печать с подписью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7525" cy="2752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4541EF" w:rsidRDefault="004541E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4541EF" w:rsidRDefault="004541E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541EF" w:rsidRDefault="004541E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Гордиенкова Н.Е.</w:t>
            </w:r>
          </w:p>
          <w:p w:rsidR="004541EF" w:rsidRDefault="004541E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190-од от 28.08.2026 г.</w:t>
            </w:r>
          </w:p>
          <w:p w:rsidR="004541EF" w:rsidRDefault="004541E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D86977" w:rsidRPr="004541EF" w:rsidRDefault="00D86977">
      <w:pPr>
        <w:spacing w:after="0"/>
        <w:ind w:left="120"/>
        <w:rPr>
          <w:lang w:val="ru-RU"/>
        </w:rPr>
      </w:pPr>
      <w:bookmarkStart w:id="0" w:name="_GoBack"/>
      <w:bookmarkEnd w:id="0"/>
    </w:p>
    <w:p w:rsidR="00D86977" w:rsidRPr="004541EF" w:rsidRDefault="00D86977">
      <w:pPr>
        <w:spacing w:after="0"/>
        <w:ind w:left="120"/>
        <w:rPr>
          <w:lang w:val="ru-RU"/>
        </w:rPr>
      </w:pPr>
    </w:p>
    <w:p w:rsidR="00D86977" w:rsidRPr="004541EF" w:rsidRDefault="00D86977">
      <w:pPr>
        <w:spacing w:after="0"/>
        <w:ind w:left="120"/>
        <w:rPr>
          <w:lang w:val="ru-RU"/>
        </w:rPr>
      </w:pPr>
    </w:p>
    <w:p w:rsidR="00D86977" w:rsidRPr="004541EF" w:rsidRDefault="00D86977">
      <w:pPr>
        <w:spacing w:after="0"/>
        <w:ind w:left="120"/>
        <w:rPr>
          <w:lang w:val="ru-RU"/>
        </w:rPr>
      </w:pPr>
    </w:p>
    <w:p w:rsidR="00D86977" w:rsidRPr="004541EF" w:rsidRDefault="00D86977">
      <w:pPr>
        <w:spacing w:after="0"/>
        <w:ind w:left="120"/>
        <w:rPr>
          <w:lang w:val="ru-RU"/>
        </w:rPr>
      </w:pPr>
    </w:p>
    <w:p w:rsidR="00D86977" w:rsidRPr="004541EF" w:rsidRDefault="001B7F08">
      <w:pPr>
        <w:spacing w:after="0" w:line="408" w:lineRule="auto"/>
        <w:ind w:left="120"/>
        <w:jc w:val="center"/>
        <w:rPr>
          <w:lang w:val="ru-RU"/>
        </w:rPr>
      </w:pPr>
      <w:r w:rsidRPr="004541EF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D86977" w:rsidRPr="004541EF" w:rsidRDefault="001B7F08">
      <w:pPr>
        <w:spacing w:after="0" w:line="408" w:lineRule="auto"/>
        <w:ind w:left="120"/>
        <w:jc w:val="center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4541EF">
        <w:rPr>
          <w:rFonts w:ascii="Times New Roman" w:hAnsi="Times New Roman"/>
          <w:color w:val="000000"/>
          <w:sz w:val="28"/>
          <w:lang w:val="ru-RU"/>
        </w:rPr>
        <w:t xml:space="preserve"> 10614102)</w:t>
      </w:r>
    </w:p>
    <w:p w:rsidR="00D86977" w:rsidRPr="004541EF" w:rsidRDefault="00D86977">
      <w:pPr>
        <w:spacing w:after="0"/>
        <w:ind w:left="120"/>
        <w:jc w:val="center"/>
        <w:rPr>
          <w:lang w:val="ru-RU"/>
        </w:rPr>
      </w:pPr>
    </w:p>
    <w:p w:rsidR="00D86977" w:rsidRPr="004541EF" w:rsidRDefault="001B7F08">
      <w:pPr>
        <w:spacing w:after="0" w:line="408" w:lineRule="auto"/>
        <w:ind w:left="120"/>
        <w:jc w:val="center"/>
        <w:rPr>
          <w:lang w:val="ru-RU"/>
        </w:rPr>
      </w:pPr>
      <w:r w:rsidRPr="004541EF">
        <w:rPr>
          <w:rFonts w:ascii="Times New Roman" w:hAnsi="Times New Roman"/>
          <w:b/>
          <w:color w:val="000000"/>
          <w:sz w:val="28"/>
          <w:lang w:val="ru-RU"/>
        </w:rPr>
        <w:t>учебного предмета «Изобразительное искусство»</w:t>
      </w:r>
    </w:p>
    <w:p w:rsidR="00D86977" w:rsidRPr="004541EF" w:rsidRDefault="001B7F08">
      <w:pPr>
        <w:spacing w:after="0" w:line="408" w:lineRule="auto"/>
        <w:ind w:left="120"/>
        <w:jc w:val="center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 xml:space="preserve">для обучающихся 5-7 классов </w:t>
      </w:r>
    </w:p>
    <w:p w:rsidR="00D86977" w:rsidRPr="004541EF" w:rsidRDefault="00D86977">
      <w:pPr>
        <w:spacing w:after="0"/>
        <w:ind w:left="120"/>
        <w:jc w:val="center"/>
        <w:rPr>
          <w:lang w:val="ru-RU"/>
        </w:rPr>
      </w:pPr>
    </w:p>
    <w:p w:rsidR="00D86977" w:rsidRPr="004541EF" w:rsidRDefault="00D86977">
      <w:pPr>
        <w:spacing w:after="0"/>
        <w:ind w:left="120"/>
        <w:jc w:val="center"/>
        <w:rPr>
          <w:lang w:val="ru-RU"/>
        </w:rPr>
      </w:pPr>
    </w:p>
    <w:p w:rsidR="00D86977" w:rsidRPr="004541EF" w:rsidRDefault="00D86977">
      <w:pPr>
        <w:spacing w:after="0"/>
        <w:ind w:left="120"/>
        <w:jc w:val="center"/>
        <w:rPr>
          <w:lang w:val="ru-RU"/>
        </w:rPr>
      </w:pPr>
    </w:p>
    <w:p w:rsidR="00D86977" w:rsidRPr="004541EF" w:rsidRDefault="00D86977">
      <w:pPr>
        <w:spacing w:after="0"/>
        <w:ind w:left="120"/>
        <w:jc w:val="center"/>
        <w:rPr>
          <w:lang w:val="ru-RU"/>
        </w:rPr>
      </w:pPr>
    </w:p>
    <w:p w:rsidR="00D86977" w:rsidRPr="004541EF" w:rsidRDefault="00D86977">
      <w:pPr>
        <w:spacing w:after="0"/>
        <w:ind w:left="120"/>
        <w:jc w:val="center"/>
        <w:rPr>
          <w:lang w:val="ru-RU"/>
        </w:rPr>
      </w:pPr>
    </w:p>
    <w:p w:rsidR="00D86977" w:rsidRPr="004541EF" w:rsidRDefault="00D86977">
      <w:pPr>
        <w:spacing w:after="0"/>
        <w:ind w:left="120"/>
        <w:jc w:val="center"/>
        <w:rPr>
          <w:lang w:val="ru-RU"/>
        </w:rPr>
      </w:pPr>
    </w:p>
    <w:p w:rsidR="00D86977" w:rsidRPr="004541EF" w:rsidRDefault="00D86977">
      <w:pPr>
        <w:spacing w:after="0"/>
        <w:ind w:left="120"/>
        <w:jc w:val="center"/>
        <w:rPr>
          <w:lang w:val="ru-RU"/>
        </w:rPr>
      </w:pPr>
    </w:p>
    <w:p w:rsidR="00D86977" w:rsidRPr="004541EF" w:rsidRDefault="00D86977">
      <w:pPr>
        <w:spacing w:after="0"/>
        <w:ind w:left="120"/>
        <w:jc w:val="center"/>
        <w:rPr>
          <w:lang w:val="ru-RU"/>
        </w:rPr>
      </w:pPr>
    </w:p>
    <w:p w:rsidR="00D86977" w:rsidRPr="004541EF" w:rsidRDefault="00D86977">
      <w:pPr>
        <w:spacing w:after="0"/>
        <w:ind w:left="120"/>
        <w:jc w:val="center"/>
        <w:rPr>
          <w:lang w:val="ru-RU"/>
        </w:rPr>
      </w:pPr>
    </w:p>
    <w:p w:rsidR="00D86977" w:rsidRPr="004541EF" w:rsidRDefault="00D86977">
      <w:pPr>
        <w:spacing w:after="0"/>
        <w:ind w:left="120"/>
        <w:jc w:val="center"/>
        <w:rPr>
          <w:lang w:val="ru-RU"/>
        </w:rPr>
      </w:pPr>
    </w:p>
    <w:p w:rsidR="00D86977" w:rsidRPr="004541EF" w:rsidRDefault="00D86977">
      <w:pPr>
        <w:spacing w:after="0"/>
        <w:ind w:left="120"/>
        <w:jc w:val="center"/>
        <w:rPr>
          <w:lang w:val="ru-RU"/>
        </w:rPr>
      </w:pPr>
    </w:p>
    <w:p w:rsidR="00D86977" w:rsidRPr="004541EF" w:rsidRDefault="00D86977">
      <w:pPr>
        <w:spacing w:after="0"/>
        <w:ind w:left="120"/>
        <w:jc w:val="center"/>
        <w:rPr>
          <w:lang w:val="ru-RU"/>
        </w:rPr>
      </w:pPr>
    </w:p>
    <w:p w:rsidR="00D86977" w:rsidRPr="004541EF" w:rsidRDefault="00D86977">
      <w:pPr>
        <w:spacing w:after="0"/>
        <w:ind w:left="120"/>
        <w:jc w:val="center"/>
        <w:rPr>
          <w:lang w:val="ru-RU"/>
        </w:rPr>
      </w:pPr>
    </w:p>
    <w:p w:rsidR="00D86977" w:rsidRPr="004541EF" w:rsidRDefault="00D86977">
      <w:pPr>
        <w:spacing w:after="0"/>
        <w:ind w:left="120"/>
        <w:rPr>
          <w:lang w:val="ru-RU"/>
        </w:rPr>
      </w:pPr>
    </w:p>
    <w:p w:rsidR="00D86977" w:rsidRPr="004541EF" w:rsidRDefault="00D86977">
      <w:pPr>
        <w:rPr>
          <w:lang w:val="ru-RU"/>
        </w:rPr>
        <w:sectPr w:rsidR="00D86977" w:rsidRPr="004541EF">
          <w:pgSz w:w="11906" w:h="16383"/>
          <w:pgMar w:top="1134" w:right="850" w:bottom="1134" w:left="1701" w:header="720" w:footer="720" w:gutter="0"/>
          <w:cols w:space="720"/>
        </w:sectPr>
      </w:pPr>
      <w:bookmarkStart w:id="1" w:name="block-87513140"/>
    </w:p>
    <w:p w:rsidR="00D86977" w:rsidRPr="004541EF" w:rsidRDefault="001B7F08">
      <w:pPr>
        <w:spacing w:after="0" w:line="264" w:lineRule="auto"/>
        <w:ind w:left="120"/>
        <w:jc w:val="both"/>
        <w:rPr>
          <w:lang w:val="ru-RU"/>
        </w:rPr>
      </w:pPr>
      <w:bookmarkStart w:id="2" w:name="block-87513141"/>
      <w:bookmarkEnd w:id="1"/>
      <w:r w:rsidRPr="004541EF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D86977" w:rsidRPr="004541EF" w:rsidRDefault="00D86977">
      <w:pPr>
        <w:spacing w:after="0" w:line="264" w:lineRule="auto"/>
        <w:ind w:left="120"/>
        <w:jc w:val="both"/>
        <w:rPr>
          <w:lang w:val="ru-RU"/>
        </w:rPr>
      </w:pP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</w:t>
      </w:r>
      <w:r w:rsidRPr="004541EF">
        <w:rPr>
          <w:rFonts w:ascii="Times New Roman" w:hAnsi="Times New Roman"/>
          <w:color w:val="000000"/>
          <w:sz w:val="28"/>
          <w:lang w:val="ru-RU"/>
        </w:rPr>
        <w:t xml:space="preserve">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 xml:space="preserve">Основная цель изобразительного искусства – развитие визуально-пространственного мышления обучающихся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И</w:t>
      </w:r>
      <w:r w:rsidRPr="004541EF">
        <w:rPr>
          <w:rFonts w:ascii="Times New Roman" w:hAnsi="Times New Roman"/>
          <w:color w:val="000000"/>
          <w:sz w:val="28"/>
          <w:lang w:val="ru-RU"/>
        </w:rPr>
        <w:t>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</w:t>
      </w:r>
      <w:r w:rsidRPr="004541EF">
        <w:rPr>
          <w:rFonts w:ascii="Times New Roman" w:hAnsi="Times New Roman"/>
          <w:color w:val="000000"/>
          <w:sz w:val="28"/>
          <w:lang w:val="ru-RU"/>
        </w:rPr>
        <w:t>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</w:t>
      </w:r>
      <w:r w:rsidRPr="004541EF">
        <w:rPr>
          <w:rFonts w:ascii="Times New Roman" w:hAnsi="Times New Roman"/>
          <w:color w:val="000000"/>
          <w:sz w:val="28"/>
          <w:lang w:val="ru-RU"/>
        </w:rPr>
        <w:t>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Программа по и</w:t>
      </w:r>
      <w:r w:rsidRPr="004541EF">
        <w:rPr>
          <w:rFonts w:ascii="Times New Roman" w:hAnsi="Times New Roman"/>
          <w:color w:val="000000"/>
          <w:sz w:val="28"/>
          <w:lang w:val="ru-RU"/>
        </w:rPr>
        <w:t>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ориен</w:t>
      </w:r>
      <w:r w:rsidRPr="004541EF">
        <w:rPr>
          <w:rFonts w:ascii="Times New Roman" w:hAnsi="Times New Roman"/>
          <w:color w:val="000000"/>
          <w:sz w:val="28"/>
          <w:lang w:val="ru-RU"/>
        </w:rPr>
        <w:t>тирована на психовозрастные особенности развития обучающихся 11–15 лет.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b/>
          <w:color w:val="000000"/>
          <w:sz w:val="28"/>
          <w:lang w:val="ru-RU"/>
        </w:rPr>
        <w:t>Целью изучения изобразительного искусства</w:t>
      </w:r>
      <w:r w:rsidRPr="004541EF">
        <w:rPr>
          <w:rFonts w:ascii="Times New Roman" w:hAnsi="Times New Roman"/>
          <w:color w:val="000000"/>
          <w:sz w:val="28"/>
          <w:lang w:val="ru-RU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</w:t>
      </w:r>
      <w:r w:rsidRPr="004541EF">
        <w:rPr>
          <w:rFonts w:ascii="Times New Roman" w:hAnsi="Times New Roman"/>
          <w:color w:val="000000"/>
          <w:sz w:val="28"/>
          <w:lang w:val="ru-RU"/>
        </w:rPr>
        <w:t>но-прикладного искусства, изображения в зрелищных и экранных искусствах (вариативно).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b/>
          <w:color w:val="000000"/>
          <w:sz w:val="28"/>
          <w:lang w:val="ru-RU"/>
        </w:rPr>
        <w:t>Задачами изобразительного искусства являются: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освоение художественной культуры как формы выражения в пространственных формах духовных ценностей, формирование представлени</w:t>
      </w:r>
      <w:r w:rsidRPr="004541EF">
        <w:rPr>
          <w:rFonts w:ascii="Times New Roman" w:hAnsi="Times New Roman"/>
          <w:color w:val="000000"/>
          <w:sz w:val="28"/>
          <w:lang w:val="ru-RU"/>
        </w:rPr>
        <w:t>й о месте и значении художественной деятельности в жизни общества;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навыков эстетического видения и преобра</w:t>
      </w:r>
      <w:r w:rsidRPr="004541EF">
        <w:rPr>
          <w:rFonts w:ascii="Times New Roman" w:hAnsi="Times New Roman"/>
          <w:color w:val="000000"/>
          <w:sz w:val="28"/>
          <w:lang w:val="ru-RU"/>
        </w:rPr>
        <w:t>зования мира;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</w:t>
      </w:r>
      <w:r w:rsidRPr="004541EF">
        <w:rPr>
          <w:rFonts w:ascii="Times New Roman" w:hAnsi="Times New Roman"/>
          <w:color w:val="000000"/>
          <w:sz w:val="28"/>
          <w:lang w:val="ru-RU"/>
        </w:rPr>
        <w:t>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формирование пространственного мышления и аналитических визуальных способностей;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овладение представлениями о ср</w:t>
      </w:r>
      <w:r w:rsidRPr="004541EF">
        <w:rPr>
          <w:rFonts w:ascii="Times New Roman" w:hAnsi="Times New Roman"/>
          <w:color w:val="000000"/>
          <w:sz w:val="28"/>
          <w:lang w:val="ru-RU"/>
        </w:rPr>
        <w:t>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развитие наблюдательности, ассоциативного мышления и творческого воображения;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 xml:space="preserve">воспитание </w:t>
      </w:r>
      <w:r w:rsidRPr="004541EF">
        <w:rPr>
          <w:rFonts w:ascii="Times New Roman" w:hAnsi="Times New Roman"/>
          <w:color w:val="000000"/>
          <w:sz w:val="28"/>
          <w:lang w:val="ru-RU"/>
        </w:rPr>
        <w:t xml:space="preserve">уважения и любви к культурному наследию России через освоение отечественной художественной культуры; 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</w:t>
      </w:r>
      <w:r w:rsidRPr="004541EF">
        <w:rPr>
          <w:rFonts w:ascii="Times New Roman" w:hAnsi="Times New Roman"/>
          <w:color w:val="000000"/>
          <w:sz w:val="28"/>
          <w:lang w:val="ru-RU"/>
        </w:rPr>
        <w:t>овой, эстетической и личностно значимой ценности.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bookmarkStart w:id="3" w:name="037c86a0-0100-46f4-8a06-fc1394a836a9"/>
      <w:r w:rsidRPr="004541EF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неделю).</w:t>
      </w:r>
      <w:bookmarkEnd w:id="3"/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С</w:t>
      </w:r>
      <w:r w:rsidRPr="004541EF">
        <w:rPr>
          <w:rFonts w:ascii="Times New Roman" w:hAnsi="Times New Roman"/>
          <w:color w:val="000000"/>
          <w:sz w:val="28"/>
          <w:lang w:val="ru-RU"/>
        </w:rPr>
        <w:t>одержание программы по изобразительному искусству на уровне основного общего образования структурировано по 4 модулям (3 инвариантных и 1 вариативный). Инвариантные модули реализуются последовательно в 5, 6 и 7 классах. Содержание вариативного модуля может</w:t>
      </w:r>
      <w:r w:rsidRPr="004541EF">
        <w:rPr>
          <w:rFonts w:ascii="Times New Roman" w:hAnsi="Times New Roman"/>
          <w:color w:val="000000"/>
          <w:sz w:val="28"/>
          <w:lang w:val="ru-RU"/>
        </w:rPr>
        <w:t xml:space="preserve"> быть реализовано дополнительно к инвариантным в одном или нескольких классах или во внеурочной деятельности.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Модуль №1 «Декоративно-прикладное и народное искусство» (5 класс)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Модуль №2 «Живопись, графика, скульптура» (6 класс)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Модуль №3 «Архитектура и диз</w:t>
      </w:r>
      <w:r w:rsidRPr="004541EF">
        <w:rPr>
          <w:rFonts w:ascii="Times New Roman" w:hAnsi="Times New Roman"/>
          <w:color w:val="000000"/>
          <w:sz w:val="28"/>
          <w:lang w:val="ru-RU"/>
        </w:rPr>
        <w:t>айн» (7 класс)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Модуль №4 «Изображение в синтетических, экранных видах искусства и художественная фотография» (вариативный)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</w:t>
      </w:r>
      <w:r w:rsidRPr="004541EF">
        <w:rPr>
          <w:rFonts w:ascii="Times New Roman" w:hAnsi="Times New Roman"/>
          <w:color w:val="000000"/>
          <w:sz w:val="28"/>
          <w:lang w:val="ru-RU"/>
        </w:rPr>
        <w:lastRenderedPageBreak/>
        <w:t>от</w:t>
      </w:r>
      <w:r w:rsidRPr="004541EF">
        <w:rPr>
          <w:rFonts w:ascii="Times New Roman" w:hAnsi="Times New Roman"/>
          <w:color w:val="000000"/>
          <w:sz w:val="28"/>
          <w:lang w:val="ru-RU"/>
        </w:rPr>
        <w:t xml:space="preserve">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 </w:t>
      </w:r>
    </w:p>
    <w:p w:rsidR="00D86977" w:rsidRPr="004541EF" w:rsidRDefault="00D86977">
      <w:pPr>
        <w:spacing w:after="0" w:line="264" w:lineRule="auto"/>
        <w:ind w:left="120"/>
        <w:jc w:val="both"/>
        <w:rPr>
          <w:lang w:val="ru-RU"/>
        </w:rPr>
      </w:pPr>
    </w:p>
    <w:p w:rsidR="00D86977" w:rsidRPr="004541EF" w:rsidRDefault="00D86977">
      <w:pPr>
        <w:rPr>
          <w:lang w:val="ru-RU"/>
        </w:rPr>
        <w:sectPr w:rsidR="00D86977" w:rsidRPr="004541EF">
          <w:pgSz w:w="11906" w:h="16383"/>
          <w:pgMar w:top="1134" w:right="850" w:bottom="1134" w:left="1701" w:header="720" w:footer="720" w:gutter="0"/>
          <w:cols w:space="720"/>
        </w:sectPr>
      </w:pPr>
    </w:p>
    <w:p w:rsidR="00D86977" w:rsidRPr="004541EF" w:rsidRDefault="00D86977">
      <w:pPr>
        <w:spacing w:after="0" w:line="264" w:lineRule="auto"/>
        <w:ind w:left="120"/>
        <w:jc w:val="both"/>
        <w:rPr>
          <w:lang w:val="ru-RU"/>
        </w:rPr>
      </w:pPr>
      <w:bookmarkStart w:id="4" w:name="block-87513143"/>
      <w:bookmarkEnd w:id="2"/>
    </w:p>
    <w:p w:rsidR="00D86977" w:rsidRPr="004541EF" w:rsidRDefault="001B7F08">
      <w:pPr>
        <w:spacing w:after="0" w:line="264" w:lineRule="auto"/>
        <w:ind w:left="120"/>
        <w:jc w:val="both"/>
        <w:rPr>
          <w:lang w:val="ru-RU"/>
        </w:rPr>
      </w:pPr>
      <w:r w:rsidRPr="004541EF">
        <w:rPr>
          <w:rFonts w:ascii="Times New Roman" w:hAnsi="Times New Roman"/>
          <w:b/>
          <w:color w:val="000000"/>
          <w:sz w:val="28"/>
          <w:lang w:val="ru-RU"/>
        </w:rPr>
        <w:t>СОДЕ</w:t>
      </w:r>
      <w:r w:rsidRPr="004541EF">
        <w:rPr>
          <w:rFonts w:ascii="Times New Roman" w:hAnsi="Times New Roman"/>
          <w:b/>
          <w:color w:val="000000"/>
          <w:sz w:val="28"/>
          <w:lang w:val="ru-RU"/>
        </w:rPr>
        <w:t>РЖАНИЕ ОБУЧЕНИЯ</w:t>
      </w:r>
    </w:p>
    <w:p w:rsidR="00D86977" w:rsidRPr="004541EF" w:rsidRDefault="00D86977">
      <w:pPr>
        <w:spacing w:after="0" w:line="264" w:lineRule="auto"/>
        <w:ind w:left="120"/>
        <w:jc w:val="both"/>
        <w:rPr>
          <w:lang w:val="ru-RU"/>
        </w:rPr>
      </w:pPr>
    </w:p>
    <w:p w:rsidR="00D86977" w:rsidRPr="004541EF" w:rsidRDefault="001B7F08">
      <w:pPr>
        <w:spacing w:after="0" w:line="264" w:lineRule="auto"/>
        <w:ind w:left="120"/>
        <w:jc w:val="both"/>
        <w:rPr>
          <w:lang w:val="ru-RU"/>
        </w:rPr>
      </w:pPr>
      <w:r w:rsidRPr="004541EF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D86977" w:rsidRPr="004541EF" w:rsidRDefault="00D86977">
      <w:pPr>
        <w:spacing w:after="0"/>
        <w:ind w:left="120"/>
        <w:rPr>
          <w:lang w:val="ru-RU"/>
        </w:rPr>
      </w:pPr>
    </w:p>
    <w:p w:rsidR="00D86977" w:rsidRPr="004541EF" w:rsidRDefault="00D86977">
      <w:pPr>
        <w:spacing w:after="0"/>
        <w:ind w:left="120"/>
        <w:rPr>
          <w:lang w:val="ru-RU"/>
        </w:rPr>
      </w:pPr>
    </w:p>
    <w:p w:rsidR="00D86977" w:rsidRPr="004541EF" w:rsidRDefault="001B7F08">
      <w:pPr>
        <w:spacing w:after="0" w:line="264" w:lineRule="auto"/>
        <w:ind w:left="120"/>
        <w:jc w:val="both"/>
        <w:rPr>
          <w:lang w:val="ru-RU"/>
        </w:rPr>
      </w:pPr>
      <w:r w:rsidRPr="004541EF">
        <w:rPr>
          <w:rFonts w:ascii="Times New Roman" w:hAnsi="Times New Roman"/>
          <w:b/>
          <w:color w:val="000000"/>
          <w:sz w:val="28"/>
          <w:lang w:val="ru-RU"/>
        </w:rPr>
        <w:t>Модуль № 1 «Декоративно-прикладное и народное искусство».</w:t>
      </w:r>
    </w:p>
    <w:p w:rsidR="00D86977" w:rsidRPr="004541EF" w:rsidRDefault="00D86977">
      <w:pPr>
        <w:spacing w:after="0" w:line="264" w:lineRule="auto"/>
        <w:ind w:left="120"/>
        <w:jc w:val="both"/>
        <w:rPr>
          <w:lang w:val="ru-RU"/>
        </w:rPr>
      </w:pP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Общие сведения о декоративно-прикладном искусстве.</w:t>
      </w:r>
    </w:p>
    <w:p w:rsidR="00D86977" w:rsidRPr="004541EF" w:rsidRDefault="00D86977">
      <w:pPr>
        <w:spacing w:after="0" w:line="264" w:lineRule="auto"/>
        <w:ind w:left="120"/>
        <w:jc w:val="both"/>
        <w:rPr>
          <w:lang w:val="ru-RU"/>
        </w:rPr>
      </w:pP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и его виды. Декоративно-прикладное искусство и предметная среда жизни людей.</w:t>
      </w:r>
    </w:p>
    <w:p w:rsidR="00D86977" w:rsidRPr="004541EF" w:rsidRDefault="00D86977">
      <w:pPr>
        <w:spacing w:after="0" w:line="264" w:lineRule="auto"/>
        <w:ind w:left="120"/>
        <w:jc w:val="both"/>
        <w:rPr>
          <w:lang w:val="ru-RU"/>
        </w:rPr>
      </w:pP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Древние</w:t>
      </w:r>
      <w:r w:rsidRPr="004541EF">
        <w:rPr>
          <w:rFonts w:ascii="Times New Roman" w:hAnsi="Times New Roman"/>
          <w:color w:val="000000"/>
          <w:sz w:val="28"/>
          <w:lang w:val="ru-RU"/>
        </w:rPr>
        <w:t xml:space="preserve"> корни народного искусства.</w:t>
      </w:r>
    </w:p>
    <w:p w:rsidR="00D86977" w:rsidRPr="004541EF" w:rsidRDefault="00D86977">
      <w:pPr>
        <w:spacing w:after="0" w:line="264" w:lineRule="auto"/>
        <w:ind w:left="120"/>
        <w:jc w:val="both"/>
        <w:rPr>
          <w:lang w:val="ru-RU"/>
        </w:rPr>
      </w:pP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 w:rsidR="00D86977" w:rsidRPr="004541EF" w:rsidRDefault="00D86977">
      <w:pPr>
        <w:spacing w:after="0" w:line="264" w:lineRule="auto"/>
        <w:ind w:left="120"/>
        <w:jc w:val="both"/>
        <w:rPr>
          <w:lang w:val="ru-RU"/>
        </w:rPr>
      </w:pP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Связь народного искусства с природой, бытом, трудом, верованиями и эпосом.</w:t>
      </w:r>
    </w:p>
    <w:p w:rsidR="00D86977" w:rsidRPr="004541EF" w:rsidRDefault="00D86977">
      <w:pPr>
        <w:spacing w:after="0" w:line="264" w:lineRule="auto"/>
        <w:ind w:left="120"/>
        <w:jc w:val="both"/>
        <w:rPr>
          <w:lang w:val="ru-RU"/>
        </w:rPr>
      </w:pP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 xml:space="preserve">Роль природных </w:t>
      </w:r>
      <w:r w:rsidRPr="004541EF">
        <w:rPr>
          <w:rFonts w:ascii="Times New Roman" w:hAnsi="Times New Roman"/>
          <w:color w:val="000000"/>
          <w:sz w:val="28"/>
          <w:lang w:val="ru-RU"/>
        </w:rPr>
        <w:t>материалов в строительстве и изготовлении предметов быта, их значение в характере труда и жизненного уклада.</w:t>
      </w:r>
    </w:p>
    <w:p w:rsidR="00D86977" w:rsidRPr="004541EF" w:rsidRDefault="00D86977">
      <w:pPr>
        <w:spacing w:after="0" w:line="264" w:lineRule="auto"/>
        <w:ind w:left="120"/>
        <w:jc w:val="both"/>
        <w:rPr>
          <w:lang w:val="ru-RU"/>
        </w:rPr>
      </w:pP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Образно-символический язык народного прикладного искусства.</w:t>
      </w:r>
    </w:p>
    <w:p w:rsidR="00D86977" w:rsidRPr="004541EF" w:rsidRDefault="00D86977">
      <w:pPr>
        <w:spacing w:after="0" w:line="264" w:lineRule="auto"/>
        <w:ind w:left="120"/>
        <w:jc w:val="both"/>
        <w:rPr>
          <w:lang w:val="ru-RU"/>
        </w:rPr>
      </w:pP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Знаки-символы традиционного крестьянского прикладного искусства.</w:t>
      </w:r>
    </w:p>
    <w:p w:rsidR="00D86977" w:rsidRPr="004541EF" w:rsidRDefault="00D86977">
      <w:pPr>
        <w:spacing w:after="0" w:line="264" w:lineRule="auto"/>
        <w:ind w:left="120"/>
        <w:jc w:val="both"/>
        <w:rPr>
          <w:lang w:val="ru-RU"/>
        </w:rPr>
      </w:pP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Выполнение рисунков</w:t>
      </w:r>
      <w:r w:rsidRPr="004541EF">
        <w:rPr>
          <w:rFonts w:ascii="Times New Roman" w:hAnsi="Times New Roman"/>
          <w:color w:val="000000"/>
          <w:sz w:val="28"/>
          <w:lang w:val="ru-RU"/>
        </w:rPr>
        <w:t xml:space="preserve">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:rsidR="00D86977" w:rsidRPr="004541EF" w:rsidRDefault="00D86977">
      <w:pPr>
        <w:spacing w:after="0" w:line="264" w:lineRule="auto"/>
        <w:ind w:left="120"/>
        <w:jc w:val="both"/>
        <w:rPr>
          <w:lang w:val="ru-RU"/>
        </w:rPr>
      </w:pP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Убранство русской избы.</w:t>
      </w:r>
    </w:p>
    <w:p w:rsidR="00D86977" w:rsidRPr="004541EF" w:rsidRDefault="00D86977">
      <w:pPr>
        <w:spacing w:after="0" w:line="264" w:lineRule="auto"/>
        <w:ind w:left="120"/>
        <w:jc w:val="both"/>
        <w:rPr>
          <w:lang w:val="ru-RU"/>
        </w:rPr>
      </w:pP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 xml:space="preserve">Конструкция избы, единство красоты и пользы – функционального и </w:t>
      </w:r>
      <w:r w:rsidRPr="004541EF">
        <w:rPr>
          <w:rFonts w:ascii="Times New Roman" w:hAnsi="Times New Roman"/>
          <w:color w:val="000000"/>
          <w:sz w:val="28"/>
          <w:lang w:val="ru-RU"/>
        </w:rPr>
        <w:t>символического – в её постройке и украшении.</w:t>
      </w:r>
    </w:p>
    <w:p w:rsidR="00D86977" w:rsidRPr="004541EF" w:rsidRDefault="00D86977">
      <w:pPr>
        <w:spacing w:after="0" w:line="264" w:lineRule="auto"/>
        <w:ind w:left="120"/>
        <w:jc w:val="both"/>
        <w:rPr>
          <w:lang w:val="ru-RU"/>
        </w:rPr>
      </w:pP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:rsidR="00D86977" w:rsidRPr="004541EF" w:rsidRDefault="00D86977">
      <w:pPr>
        <w:spacing w:after="0" w:line="264" w:lineRule="auto"/>
        <w:ind w:left="120"/>
        <w:jc w:val="both"/>
        <w:rPr>
          <w:lang w:val="ru-RU"/>
        </w:rPr>
      </w:pP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lastRenderedPageBreak/>
        <w:t>Выполнение рисунков – эскизов орнаментального декора крестьянского дома</w:t>
      </w:r>
      <w:r w:rsidRPr="004541EF">
        <w:rPr>
          <w:rFonts w:ascii="Times New Roman" w:hAnsi="Times New Roman"/>
          <w:color w:val="000000"/>
          <w:sz w:val="28"/>
          <w:lang w:val="ru-RU"/>
        </w:rPr>
        <w:t>.</w:t>
      </w:r>
    </w:p>
    <w:p w:rsidR="00D86977" w:rsidRPr="004541EF" w:rsidRDefault="00D86977">
      <w:pPr>
        <w:spacing w:after="0" w:line="264" w:lineRule="auto"/>
        <w:ind w:left="120"/>
        <w:jc w:val="both"/>
        <w:rPr>
          <w:lang w:val="ru-RU"/>
        </w:rPr>
      </w:pP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Устройство внутреннего пространства крестьянского дома.</w:t>
      </w:r>
    </w:p>
    <w:p w:rsidR="00D86977" w:rsidRPr="004541EF" w:rsidRDefault="00D86977">
      <w:pPr>
        <w:spacing w:after="0" w:line="264" w:lineRule="auto"/>
        <w:ind w:left="120"/>
        <w:jc w:val="both"/>
        <w:rPr>
          <w:lang w:val="ru-RU"/>
        </w:rPr>
      </w:pP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Декоративные элементы жилой среды.</w:t>
      </w:r>
    </w:p>
    <w:p w:rsidR="00D86977" w:rsidRPr="004541EF" w:rsidRDefault="00D86977">
      <w:pPr>
        <w:spacing w:after="0" w:line="264" w:lineRule="auto"/>
        <w:ind w:left="120"/>
        <w:jc w:val="both"/>
        <w:rPr>
          <w:lang w:val="ru-RU"/>
        </w:rPr>
      </w:pP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</w:t>
      </w:r>
      <w:r w:rsidRPr="004541EF">
        <w:rPr>
          <w:rFonts w:ascii="Times New Roman" w:hAnsi="Times New Roman"/>
          <w:color w:val="000000"/>
          <w:sz w:val="28"/>
          <w:lang w:val="ru-RU"/>
        </w:rPr>
        <w:t>ойки, символики её декора и уклада жизни для каждого народа.</w:t>
      </w:r>
    </w:p>
    <w:p w:rsidR="00D86977" w:rsidRPr="004541EF" w:rsidRDefault="00D86977">
      <w:pPr>
        <w:spacing w:after="0" w:line="264" w:lineRule="auto"/>
        <w:ind w:left="120"/>
        <w:jc w:val="both"/>
        <w:rPr>
          <w:lang w:val="ru-RU"/>
        </w:rPr>
      </w:pP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:rsidR="00D86977" w:rsidRPr="004541EF" w:rsidRDefault="00D86977">
      <w:pPr>
        <w:spacing w:after="0" w:line="264" w:lineRule="auto"/>
        <w:ind w:left="120"/>
        <w:jc w:val="both"/>
        <w:rPr>
          <w:lang w:val="ru-RU"/>
        </w:rPr>
      </w:pP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Народный праздничный костюм.</w:t>
      </w:r>
    </w:p>
    <w:p w:rsidR="00D86977" w:rsidRPr="004541EF" w:rsidRDefault="00D86977">
      <w:pPr>
        <w:spacing w:after="0" w:line="264" w:lineRule="auto"/>
        <w:ind w:left="120"/>
        <w:jc w:val="both"/>
        <w:rPr>
          <w:lang w:val="ru-RU"/>
        </w:rPr>
      </w:pP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Образный строй народного праздни</w:t>
      </w:r>
      <w:r w:rsidRPr="004541EF">
        <w:rPr>
          <w:rFonts w:ascii="Times New Roman" w:hAnsi="Times New Roman"/>
          <w:color w:val="000000"/>
          <w:sz w:val="28"/>
          <w:lang w:val="ru-RU"/>
        </w:rPr>
        <w:t>чного костюма – женского и мужского.</w:t>
      </w:r>
    </w:p>
    <w:p w:rsidR="00D86977" w:rsidRPr="004541EF" w:rsidRDefault="00D86977">
      <w:pPr>
        <w:spacing w:after="0" w:line="264" w:lineRule="auto"/>
        <w:ind w:left="120"/>
        <w:jc w:val="both"/>
        <w:rPr>
          <w:lang w:val="ru-RU"/>
        </w:rPr>
      </w:pP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Традиционная конструкция русского женского костюма – северорусский (сарафан) и южнорусский (понёва) варианты.</w:t>
      </w:r>
    </w:p>
    <w:p w:rsidR="00D86977" w:rsidRPr="004541EF" w:rsidRDefault="00D86977">
      <w:pPr>
        <w:spacing w:after="0" w:line="264" w:lineRule="auto"/>
        <w:ind w:left="120"/>
        <w:jc w:val="both"/>
        <w:rPr>
          <w:lang w:val="ru-RU"/>
        </w:rPr>
      </w:pP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Разнообразие форм и украшений народного праздничного костюма для различных регионов страны.</w:t>
      </w:r>
    </w:p>
    <w:p w:rsidR="00D86977" w:rsidRPr="004541EF" w:rsidRDefault="00D86977">
      <w:pPr>
        <w:spacing w:after="0" w:line="264" w:lineRule="auto"/>
        <w:ind w:left="120"/>
        <w:jc w:val="both"/>
        <w:rPr>
          <w:lang w:val="ru-RU"/>
        </w:rPr>
      </w:pP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Искусство наро</w:t>
      </w:r>
      <w:r w:rsidRPr="004541EF">
        <w:rPr>
          <w:rFonts w:ascii="Times New Roman" w:hAnsi="Times New Roman"/>
          <w:color w:val="000000"/>
          <w:sz w:val="28"/>
          <w:lang w:val="ru-RU"/>
        </w:rPr>
        <w:t>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</w:t>
      </w:r>
      <w:r w:rsidRPr="004541EF">
        <w:rPr>
          <w:rFonts w:ascii="Times New Roman" w:hAnsi="Times New Roman"/>
          <w:color w:val="000000"/>
          <w:sz w:val="28"/>
          <w:lang w:val="ru-RU"/>
        </w:rPr>
        <w:t>ьных промыслов в разных регионах страны.</w:t>
      </w:r>
    </w:p>
    <w:p w:rsidR="00D86977" w:rsidRPr="004541EF" w:rsidRDefault="00D86977">
      <w:pPr>
        <w:spacing w:after="0" w:line="264" w:lineRule="auto"/>
        <w:ind w:left="120"/>
        <w:jc w:val="both"/>
        <w:rPr>
          <w:lang w:val="ru-RU"/>
        </w:rPr>
      </w:pP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:rsidR="00D86977" w:rsidRPr="004541EF" w:rsidRDefault="00D86977">
      <w:pPr>
        <w:spacing w:after="0" w:line="264" w:lineRule="auto"/>
        <w:ind w:left="120"/>
        <w:jc w:val="both"/>
        <w:rPr>
          <w:lang w:val="ru-RU"/>
        </w:rPr>
      </w:pP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 xml:space="preserve">Народные праздники и праздничные обряды как синтез всех видов </w:t>
      </w:r>
      <w:r w:rsidRPr="004541EF">
        <w:rPr>
          <w:rFonts w:ascii="Times New Roman" w:hAnsi="Times New Roman"/>
          <w:color w:val="000000"/>
          <w:sz w:val="28"/>
          <w:lang w:val="ru-RU"/>
        </w:rPr>
        <w:t>народного творчества.</w:t>
      </w:r>
    </w:p>
    <w:p w:rsidR="00D86977" w:rsidRPr="004541EF" w:rsidRDefault="00D86977">
      <w:pPr>
        <w:spacing w:after="0" w:line="264" w:lineRule="auto"/>
        <w:ind w:left="120"/>
        <w:jc w:val="both"/>
        <w:rPr>
          <w:lang w:val="ru-RU"/>
        </w:rPr>
      </w:pP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:rsidR="00D86977" w:rsidRPr="004541EF" w:rsidRDefault="00D86977">
      <w:pPr>
        <w:spacing w:after="0" w:line="264" w:lineRule="auto"/>
        <w:ind w:left="120"/>
        <w:jc w:val="both"/>
        <w:rPr>
          <w:lang w:val="ru-RU"/>
        </w:rPr>
      </w:pP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lastRenderedPageBreak/>
        <w:t>Народные художественные промыслы.</w:t>
      </w:r>
    </w:p>
    <w:p w:rsidR="00D86977" w:rsidRPr="004541EF" w:rsidRDefault="00D86977">
      <w:pPr>
        <w:spacing w:after="0" w:line="264" w:lineRule="auto"/>
        <w:ind w:left="120"/>
        <w:jc w:val="both"/>
        <w:rPr>
          <w:lang w:val="ru-RU"/>
        </w:rPr>
      </w:pP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Роль и значение народных промыслов в современной жизни. Искусство и ремесло</w:t>
      </w:r>
      <w:r w:rsidRPr="004541EF">
        <w:rPr>
          <w:rFonts w:ascii="Times New Roman" w:hAnsi="Times New Roman"/>
          <w:color w:val="000000"/>
          <w:sz w:val="28"/>
          <w:lang w:val="ru-RU"/>
        </w:rPr>
        <w:t>. Традиции культуры, особенные для каждого региона.</w:t>
      </w:r>
    </w:p>
    <w:p w:rsidR="00D86977" w:rsidRPr="004541EF" w:rsidRDefault="00D86977">
      <w:pPr>
        <w:spacing w:after="0" w:line="264" w:lineRule="auto"/>
        <w:ind w:left="120"/>
        <w:jc w:val="both"/>
        <w:rPr>
          <w:lang w:val="ru-RU"/>
        </w:rPr>
      </w:pP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Многообразие видов традиционных ремёсел и происхождение художественных промыслов народов России.</w:t>
      </w:r>
    </w:p>
    <w:p w:rsidR="00D86977" w:rsidRPr="004541EF" w:rsidRDefault="00D86977">
      <w:pPr>
        <w:spacing w:after="0" w:line="264" w:lineRule="auto"/>
        <w:ind w:left="120"/>
        <w:jc w:val="both"/>
        <w:rPr>
          <w:lang w:val="ru-RU"/>
        </w:rPr>
      </w:pP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Разнообразие материалов народных ремёсел и их связь с регионально-национальным бытом (дерево, береста, ке</w:t>
      </w:r>
      <w:r w:rsidRPr="004541EF">
        <w:rPr>
          <w:rFonts w:ascii="Times New Roman" w:hAnsi="Times New Roman"/>
          <w:color w:val="000000"/>
          <w:sz w:val="28"/>
          <w:lang w:val="ru-RU"/>
        </w:rPr>
        <w:t>рамика, металл, кость, мех и кожа, шерсть и лён).</w:t>
      </w:r>
    </w:p>
    <w:p w:rsidR="00D86977" w:rsidRPr="004541EF" w:rsidRDefault="00D86977">
      <w:pPr>
        <w:spacing w:after="0" w:line="264" w:lineRule="auto"/>
        <w:ind w:left="120"/>
        <w:jc w:val="both"/>
        <w:rPr>
          <w:lang w:val="ru-RU"/>
        </w:rPr>
      </w:pP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Традиционные древние образы в современных игрушках народных промыслов. Особенности цветового строя, основные орнаментальные элементы росписи филимоновской, дымковской, каргопольской игрушки. Местные промыс</w:t>
      </w:r>
      <w:r w:rsidRPr="004541EF">
        <w:rPr>
          <w:rFonts w:ascii="Times New Roman" w:hAnsi="Times New Roman"/>
          <w:color w:val="000000"/>
          <w:sz w:val="28"/>
          <w:lang w:val="ru-RU"/>
        </w:rPr>
        <w:t>лы игрушек разных регионов страны.</w:t>
      </w:r>
    </w:p>
    <w:p w:rsidR="00D86977" w:rsidRPr="004541EF" w:rsidRDefault="00D86977">
      <w:pPr>
        <w:spacing w:after="0" w:line="264" w:lineRule="auto"/>
        <w:ind w:left="120"/>
        <w:jc w:val="both"/>
        <w:rPr>
          <w:lang w:val="ru-RU"/>
        </w:rPr>
      </w:pP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Создание эскиза игрушки по мотивам избранного промысла.</w:t>
      </w:r>
    </w:p>
    <w:p w:rsidR="00D86977" w:rsidRPr="004541EF" w:rsidRDefault="00D86977">
      <w:pPr>
        <w:spacing w:after="0" w:line="264" w:lineRule="auto"/>
        <w:ind w:left="120"/>
        <w:jc w:val="both"/>
        <w:rPr>
          <w:lang w:val="ru-RU"/>
        </w:rPr>
      </w:pP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Роспись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природой. Един</w:t>
      </w:r>
      <w:r w:rsidRPr="004541EF">
        <w:rPr>
          <w:rFonts w:ascii="Times New Roman" w:hAnsi="Times New Roman"/>
          <w:color w:val="000000"/>
          <w:sz w:val="28"/>
          <w:lang w:val="ru-RU"/>
        </w:rPr>
        <w:t>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:rsidR="00D86977" w:rsidRPr="004541EF" w:rsidRDefault="00D86977">
      <w:pPr>
        <w:spacing w:after="0" w:line="264" w:lineRule="auto"/>
        <w:ind w:left="120"/>
        <w:jc w:val="both"/>
        <w:rPr>
          <w:lang w:val="ru-RU"/>
        </w:rPr>
      </w:pP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Городецкая роспись по дереву. Краткие сведения по истории. Традиционные образы городецкой росписи предметов быта. Птиц</w:t>
      </w:r>
      <w:r w:rsidRPr="004541EF">
        <w:rPr>
          <w:rFonts w:ascii="Times New Roman" w:hAnsi="Times New Roman"/>
          <w:color w:val="000000"/>
          <w:sz w:val="28"/>
          <w:lang w:val="ru-RU"/>
        </w:rPr>
        <w:t>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:rsidR="00D86977" w:rsidRPr="004541EF" w:rsidRDefault="00D86977">
      <w:pPr>
        <w:spacing w:after="0" w:line="264" w:lineRule="auto"/>
        <w:ind w:left="120"/>
        <w:jc w:val="both"/>
        <w:rPr>
          <w:lang w:val="ru-RU"/>
        </w:rPr>
      </w:pP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Посуда из глины. Искусство Гжели. Краткие сведения по истории промысла. Гжельская керамика и фарфор: единство скуль</w:t>
      </w:r>
      <w:r w:rsidRPr="004541EF">
        <w:rPr>
          <w:rFonts w:ascii="Times New Roman" w:hAnsi="Times New Roman"/>
          <w:color w:val="000000"/>
          <w:sz w:val="28"/>
          <w:lang w:val="ru-RU"/>
        </w:rPr>
        <w:t>птурной формы и кобальтового декора. Природные мотивы росписи посуды. Приёмы мазка, тональный контраст, сочетание пятна и линии.</w:t>
      </w:r>
    </w:p>
    <w:p w:rsidR="00D86977" w:rsidRPr="004541EF" w:rsidRDefault="00D86977">
      <w:pPr>
        <w:spacing w:after="0" w:line="264" w:lineRule="auto"/>
        <w:ind w:left="120"/>
        <w:jc w:val="both"/>
        <w:rPr>
          <w:lang w:val="ru-RU"/>
        </w:rPr>
      </w:pP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Роспись по металлу. Жостово. Краткие сведения по истории промысла. Разнообразие форм подносов, цветового и композиционного реш</w:t>
      </w:r>
      <w:r w:rsidRPr="004541EF">
        <w:rPr>
          <w:rFonts w:ascii="Times New Roman" w:hAnsi="Times New Roman"/>
          <w:color w:val="000000"/>
          <w:sz w:val="28"/>
          <w:lang w:val="ru-RU"/>
        </w:rPr>
        <w:t>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:rsidR="00D86977" w:rsidRPr="004541EF" w:rsidRDefault="00D86977">
      <w:pPr>
        <w:spacing w:after="0" w:line="264" w:lineRule="auto"/>
        <w:ind w:left="120"/>
        <w:jc w:val="both"/>
        <w:rPr>
          <w:lang w:val="ru-RU"/>
        </w:rPr>
      </w:pP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lastRenderedPageBreak/>
        <w:t>Древние традиции художественной обработки металла в разных регионах страны. Разнообразие назначения предметов и художественно</w:t>
      </w:r>
      <w:r w:rsidRPr="004541EF">
        <w:rPr>
          <w:rFonts w:ascii="Times New Roman" w:hAnsi="Times New Roman"/>
          <w:color w:val="000000"/>
          <w:sz w:val="28"/>
          <w:lang w:val="ru-RU"/>
        </w:rPr>
        <w:t>-технических приёмов работы с металлом.</w:t>
      </w:r>
    </w:p>
    <w:p w:rsidR="00D86977" w:rsidRPr="004541EF" w:rsidRDefault="00D86977">
      <w:pPr>
        <w:spacing w:after="0" w:line="264" w:lineRule="auto"/>
        <w:ind w:left="120"/>
        <w:jc w:val="both"/>
        <w:rPr>
          <w:lang w:val="ru-RU"/>
        </w:rPr>
      </w:pP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 xml:space="preserve">Искусство лаковой живописи: Палех, Федоскино, Холуй, Мстёра –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</w:t>
      </w:r>
      <w:r w:rsidRPr="004541EF">
        <w:rPr>
          <w:rFonts w:ascii="Times New Roman" w:hAnsi="Times New Roman"/>
          <w:color w:val="000000"/>
          <w:sz w:val="28"/>
          <w:lang w:val="ru-RU"/>
        </w:rPr>
        <w:t>лаковой миниатюры в сохранении и развитии традиций отечественной культуры.</w:t>
      </w:r>
    </w:p>
    <w:p w:rsidR="00D86977" w:rsidRPr="004541EF" w:rsidRDefault="00D86977">
      <w:pPr>
        <w:spacing w:after="0" w:line="264" w:lineRule="auto"/>
        <w:ind w:left="120"/>
        <w:jc w:val="both"/>
        <w:rPr>
          <w:lang w:val="ru-RU"/>
        </w:rPr>
      </w:pP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Мир сказок и легенд, примет и оберегов в творчестве мастеров художественных промыслов.</w:t>
      </w:r>
    </w:p>
    <w:p w:rsidR="00D86977" w:rsidRPr="004541EF" w:rsidRDefault="00D86977">
      <w:pPr>
        <w:spacing w:after="0" w:line="264" w:lineRule="auto"/>
        <w:ind w:left="120"/>
        <w:jc w:val="both"/>
        <w:rPr>
          <w:lang w:val="ru-RU"/>
        </w:rPr>
      </w:pP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Отражение в изделиях народных промыслов многообразия исторических, духовных и культурных тра</w:t>
      </w:r>
      <w:r w:rsidRPr="004541EF">
        <w:rPr>
          <w:rFonts w:ascii="Times New Roman" w:hAnsi="Times New Roman"/>
          <w:color w:val="000000"/>
          <w:sz w:val="28"/>
          <w:lang w:val="ru-RU"/>
        </w:rPr>
        <w:t>диций.</w:t>
      </w:r>
    </w:p>
    <w:p w:rsidR="00D86977" w:rsidRPr="004541EF" w:rsidRDefault="00D86977">
      <w:pPr>
        <w:spacing w:after="0" w:line="264" w:lineRule="auto"/>
        <w:ind w:left="120"/>
        <w:jc w:val="both"/>
        <w:rPr>
          <w:lang w:val="ru-RU"/>
        </w:rPr>
      </w:pP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:rsidR="00D86977" w:rsidRPr="004541EF" w:rsidRDefault="00D86977">
      <w:pPr>
        <w:spacing w:after="0" w:line="264" w:lineRule="auto"/>
        <w:ind w:left="120"/>
        <w:jc w:val="both"/>
        <w:rPr>
          <w:lang w:val="ru-RU"/>
        </w:rPr>
      </w:pP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культуре разных эпох и народов.</w:t>
      </w:r>
    </w:p>
    <w:p w:rsidR="00D86977" w:rsidRPr="004541EF" w:rsidRDefault="00D86977">
      <w:pPr>
        <w:spacing w:after="0" w:line="264" w:lineRule="auto"/>
        <w:ind w:left="120"/>
        <w:jc w:val="both"/>
        <w:rPr>
          <w:lang w:val="ru-RU"/>
        </w:rPr>
      </w:pP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Роль декоративно-прикладного искусства в культуре др</w:t>
      </w:r>
      <w:r w:rsidRPr="004541EF">
        <w:rPr>
          <w:rFonts w:ascii="Times New Roman" w:hAnsi="Times New Roman"/>
          <w:color w:val="000000"/>
          <w:sz w:val="28"/>
          <w:lang w:val="ru-RU"/>
        </w:rPr>
        <w:t>евних цивилизаций.</w:t>
      </w:r>
    </w:p>
    <w:p w:rsidR="00D86977" w:rsidRPr="004541EF" w:rsidRDefault="00D86977">
      <w:pPr>
        <w:spacing w:after="0" w:line="264" w:lineRule="auto"/>
        <w:ind w:left="120"/>
        <w:jc w:val="both"/>
        <w:rPr>
          <w:lang w:val="ru-RU"/>
        </w:rPr>
      </w:pP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Отражение в декоре мировоззрения эпохи, организации общества, традиций быта и ремесла, уклада жизни людей.</w:t>
      </w:r>
    </w:p>
    <w:p w:rsidR="00D86977" w:rsidRPr="004541EF" w:rsidRDefault="00D86977">
      <w:pPr>
        <w:spacing w:after="0" w:line="264" w:lineRule="auto"/>
        <w:ind w:left="120"/>
        <w:jc w:val="both"/>
        <w:rPr>
          <w:lang w:val="ru-RU"/>
        </w:rPr>
      </w:pP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Характерные признаки произведений декоративно-прикладного искусства, основные мотивы и символика орнаментов в культуре разных эп</w:t>
      </w:r>
      <w:r w:rsidRPr="004541EF">
        <w:rPr>
          <w:rFonts w:ascii="Times New Roman" w:hAnsi="Times New Roman"/>
          <w:color w:val="000000"/>
          <w:sz w:val="28"/>
          <w:lang w:val="ru-RU"/>
        </w:rPr>
        <w:t>ох.</w:t>
      </w:r>
    </w:p>
    <w:p w:rsidR="00D86977" w:rsidRPr="004541EF" w:rsidRDefault="00D86977">
      <w:pPr>
        <w:spacing w:after="0" w:line="264" w:lineRule="auto"/>
        <w:ind w:left="120"/>
        <w:jc w:val="both"/>
        <w:rPr>
          <w:lang w:val="ru-RU"/>
        </w:rPr>
      </w:pP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 Украшение жизненного пространства: построений, интерьеров, предметов быта –</w:t>
      </w:r>
      <w:r w:rsidRPr="004541EF">
        <w:rPr>
          <w:rFonts w:ascii="Times New Roman" w:hAnsi="Times New Roman"/>
          <w:color w:val="000000"/>
          <w:sz w:val="28"/>
          <w:lang w:val="ru-RU"/>
        </w:rPr>
        <w:t xml:space="preserve"> в культуре разных эпох.</w:t>
      </w:r>
    </w:p>
    <w:p w:rsidR="00D86977" w:rsidRPr="004541EF" w:rsidRDefault="00D86977">
      <w:pPr>
        <w:spacing w:after="0" w:line="264" w:lineRule="auto"/>
        <w:ind w:left="120"/>
        <w:jc w:val="both"/>
        <w:rPr>
          <w:lang w:val="ru-RU"/>
        </w:rPr>
      </w:pP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жизни современного человека.</w:t>
      </w:r>
    </w:p>
    <w:p w:rsidR="00D86977" w:rsidRPr="004541EF" w:rsidRDefault="00D86977">
      <w:pPr>
        <w:spacing w:after="0" w:line="264" w:lineRule="auto"/>
        <w:ind w:left="120"/>
        <w:jc w:val="both"/>
        <w:rPr>
          <w:lang w:val="ru-RU"/>
        </w:rPr>
      </w:pP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lastRenderedPageBreak/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</w:t>
      </w:r>
      <w:r w:rsidRPr="004541EF">
        <w:rPr>
          <w:rFonts w:ascii="Times New Roman" w:hAnsi="Times New Roman"/>
          <w:color w:val="000000"/>
          <w:sz w:val="28"/>
          <w:lang w:val="ru-RU"/>
        </w:rPr>
        <w:t>ежды).</w:t>
      </w:r>
    </w:p>
    <w:p w:rsidR="00D86977" w:rsidRPr="004541EF" w:rsidRDefault="00D86977">
      <w:pPr>
        <w:spacing w:after="0" w:line="264" w:lineRule="auto"/>
        <w:ind w:left="120"/>
        <w:jc w:val="both"/>
        <w:rPr>
          <w:lang w:val="ru-RU"/>
        </w:rPr>
      </w:pP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Символический знак в современной жизни: эмблема, логотип, указующий или декоративный знак.</w:t>
      </w:r>
    </w:p>
    <w:p w:rsidR="00D86977" w:rsidRPr="004541EF" w:rsidRDefault="00D86977">
      <w:pPr>
        <w:spacing w:after="0" w:line="264" w:lineRule="auto"/>
        <w:ind w:left="120"/>
        <w:jc w:val="both"/>
        <w:rPr>
          <w:lang w:val="ru-RU"/>
        </w:rPr>
      </w:pP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Государственная символика и традиции геральдики. Декоративные украшения предметов нашего быта и одежды. Значение украшений в проявлении образа человека, его</w:t>
      </w:r>
      <w:r w:rsidRPr="004541EF">
        <w:rPr>
          <w:rFonts w:ascii="Times New Roman" w:hAnsi="Times New Roman"/>
          <w:color w:val="000000"/>
          <w:sz w:val="28"/>
          <w:lang w:val="ru-RU"/>
        </w:rPr>
        <w:t xml:space="preserve"> характера, самопонимания, установок и намерений.</w:t>
      </w:r>
    </w:p>
    <w:p w:rsidR="00D86977" w:rsidRPr="004541EF" w:rsidRDefault="00D86977">
      <w:pPr>
        <w:spacing w:after="0" w:line="264" w:lineRule="auto"/>
        <w:ind w:left="120"/>
        <w:jc w:val="both"/>
        <w:rPr>
          <w:lang w:val="ru-RU"/>
        </w:rPr>
      </w:pP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Декор на улицах и декор помещений. Декор праздничный и повседневный. Праздничное оформление школы.</w:t>
      </w:r>
    </w:p>
    <w:p w:rsidR="00D86977" w:rsidRPr="004541EF" w:rsidRDefault="00D86977">
      <w:pPr>
        <w:spacing w:after="0" w:line="264" w:lineRule="auto"/>
        <w:ind w:left="120"/>
        <w:jc w:val="both"/>
        <w:rPr>
          <w:lang w:val="ru-RU"/>
        </w:rPr>
      </w:pPr>
    </w:p>
    <w:p w:rsidR="00D86977" w:rsidRPr="004541EF" w:rsidRDefault="00D86977">
      <w:pPr>
        <w:spacing w:after="0" w:line="264" w:lineRule="auto"/>
        <w:ind w:left="120"/>
        <w:jc w:val="both"/>
        <w:rPr>
          <w:lang w:val="ru-RU"/>
        </w:rPr>
      </w:pPr>
    </w:p>
    <w:p w:rsidR="00D86977" w:rsidRPr="004541EF" w:rsidRDefault="001B7F08">
      <w:pPr>
        <w:spacing w:after="0" w:line="264" w:lineRule="auto"/>
        <w:ind w:left="120"/>
        <w:jc w:val="both"/>
        <w:rPr>
          <w:lang w:val="ru-RU"/>
        </w:rPr>
      </w:pPr>
      <w:r w:rsidRPr="004541EF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D86977" w:rsidRPr="004541EF" w:rsidRDefault="00D86977">
      <w:pPr>
        <w:spacing w:after="0"/>
        <w:ind w:left="120"/>
        <w:rPr>
          <w:lang w:val="ru-RU"/>
        </w:rPr>
      </w:pPr>
    </w:p>
    <w:p w:rsidR="00D86977" w:rsidRPr="004541EF" w:rsidRDefault="001B7F08">
      <w:pPr>
        <w:spacing w:after="0" w:line="264" w:lineRule="auto"/>
        <w:ind w:left="120"/>
        <w:jc w:val="both"/>
        <w:rPr>
          <w:lang w:val="ru-RU"/>
        </w:rPr>
      </w:pPr>
      <w:r w:rsidRPr="004541EF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Общие сведения о видах искусства.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 xml:space="preserve">Пространственные </w:t>
      </w:r>
      <w:r w:rsidRPr="004541EF">
        <w:rPr>
          <w:rFonts w:ascii="Times New Roman" w:hAnsi="Times New Roman"/>
          <w:color w:val="000000"/>
          <w:sz w:val="28"/>
          <w:lang w:val="ru-RU"/>
        </w:rPr>
        <w:t>и временные виды искусства.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Основные виды живописи, графики и скульптуры. Художник и зритель: зрительские умения, знания и творчество зрител</w:t>
      </w:r>
      <w:r w:rsidRPr="004541EF">
        <w:rPr>
          <w:rFonts w:ascii="Times New Roman" w:hAnsi="Times New Roman"/>
          <w:color w:val="000000"/>
          <w:sz w:val="28"/>
          <w:lang w:val="ru-RU"/>
        </w:rPr>
        <w:t>я.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Живописные, графические и скульптурные художественные материалы, их особые свойства.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Рисунок – основа изобразительного искусства и мастерства художника.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Виды рисунка: зарисовка, набросок, уче</w:t>
      </w:r>
      <w:r w:rsidRPr="004541EF">
        <w:rPr>
          <w:rFonts w:ascii="Times New Roman" w:hAnsi="Times New Roman"/>
          <w:color w:val="000000"/>
          <w:sz w:val="28"/>
          <w:lang w:val="ru-RU"/>
        </w:rPr>
        <w:t>бный рисунок и творческий рисунок.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Навыки размещения рисунка в листе, выбор формата.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Начальные умения рисунка с натуры. Зарисовки простых предметов.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Линейные графические рисунки и наброски. Тон и тональные отношения: тёмное – светлое.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Ритм и ритмическая ор</w:t>
      </w:r>
      <w:r w:rsidRPr="004541EF">
        <w:rPr>
          <w:rFonts w:ascii="Times New Roman" w:hAnsi="Times New Roman"/>
          <w:color w:val="000000"/>
          <w:sz w:val="28"/>
          <w:lang w:val="ru-RU"/>
        </w:rPr>
        <w:t>ганизация плоскости листа.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Основы цветоведения: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lastRenderedPageBreak/>
        <w:t>Цвет как выразительное средство в изобразительном искусстве: холодный и т</w:t>
      </w:r>
      <w:r w:rsidRPr="004541EF">
        <w:rPr>
          <w:rFonts w:ascii="Times New Roman" w:hAnsi="Times New Roman"/>
          <w:color w:val="000000"/>
          <w:sz w:val="28"/>
          <w:lang w:val="ru-RU"/>
        </w:rPr>
        <w:t>ёплый цвет, понятие цветовых отношений; колорит в живописи.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Виды скульптуры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Произведения мелкой пласти</w:t>
      </w:r>
      <w:r w:rsidRPr="004541EF">
        <w:rPr>
          <w:rFonts w:ascii="Times New Roman" w:hAnsi="Times New Roman"/>
          <w:color w:val="000000"/>
          <w:sz w:val="28"/>
          <w:lang w:val="ru-RU"/>
        </w:rPr>
        <w:t>ки. Виды рельефа.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Предмет изображения, сюжет и содержание произведения изобразительного искусства</w:t>
      </w:r>
      <w:r w:rsidRPr="004541EF">
        <w:rPr>
          <w:rFonts w:ascii="Times New Roman" w:hAnsi="Times New Roman"/>
          <w:color w:val="000000"/>
          <w:sz w:val="28"/>
          <w:lang w:val="ru-RU"/>
        </w:rPr>
        <w:t>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Натюрморт.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Основы графической грамоты: правила объёмного изображения предметов на плоскости.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 xml:space="preserve">Линейное построение предмета в </w:t>
      </w:r>
      <w:r w:rsidRPr="004541EF">
        <w:rPr>
          <w:rFonts w:ascii="Times New Roman" w:hAnsi="Times New Roman"/>
          <w:color w:val="000000"/>
          <w:sz w:val="28"/>
          <w:lang w:val="ru-RU"/>
        </w:rPr>
        <w:t>пространстве: линия горизонта, точка зрения и точка схода, правила перспективных сокращений.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Изображение окружности в перспективе.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Рисование геометрических тел на основе правил линейной перспективы.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Сложная пространственная форма и выявление её конструкции</w:t>
      </w:r>
      <w:r w:rsidRPr="004541EF">
        <w:rPr>
          <w:rFonts w:ascii="Times New Roman" w:hAnsi="Times New Roman"/>
          <w:color w:val="000000"/>
          <w:sz w:val="28"/>
          <w:lang w:val="ru-RU"/>
        </w:rPr>
        <w:t>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Рисунок сложной формы предмета как соотношение простых геометрических фигур.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Линейный рисунок конструкции из нескольких геометрических тел.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Освещение как средство выявления объёма предмета. Понятия «свет», «блик», «полутень», «собственная тень», «рефлекс</w:t>
      </w:r>
      <w:r w:rsidRPr="004541EF">
        <w:rPr>
          <w:rFonts w:ascii="Times New Roman" w:hAnsi="Times New Roman"/>
          <w:color w:val="000000"/>
          <w:sz w:val="28"/>
          <w:lang w:val="ru-RU"/>
        </w:rPr>
        <w:t>», «падающая тень». Особенности освещения «по свету» и «против света».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Рисунок натюрморта графическими материалами с натуры или по представлению.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Творческий натюрморт в графике. Произведения художников-графиков. Особенности графических техник. Печатная гра</w:t>
      </w:r>
      <w:r w:rsidRPr="004541EF">
        <w:rPr>
          <w:rFonts w:ascii="Times New Roman" w:hAnsi="Times New Roman"/>
          <w:color w:val="000000"/>
          <w:sz w:val="28"/>
          <w:lang w:val="ru-RU"/>
        </w:rPr>
        <w:t>фика.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Портрет.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Портрет как образ определённого реального человека. Изображение портрета человека в искусстве разных эпох. Вы</w:t>
      </w:r>
      <w:r w:rsidRPr="004541EF">
        <w:rPr>
          <w:rFonts w:ascii="Times New Roman" w:hAnsi="Times New Roman"/>
          <w:color w:val="000000"/>
          <w:sz w:val="28"/>
          <w:lang w:val="ru-RU"/>
        </w:rPr>
        <w:t>ражение в портретном изображении характера человека и мировоззренческих идеалов эпохи.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Великие портретисты в европейском искусстве.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lastRenderedPageBreak/>
        <w:t>Особенности развития портретного жанра в отечественном искусстве. Великие портретисты в русской живописи.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Парадный и камерны</w:t>
      </w:r>
      <w:r w:rsidRPr="004541EF">
        <w:rPr>
          <w:rFonts w:ascii="Times New Roman" w:hAnsi="Times New Roman"/>
          <w:color w:val="000000"/>
          <w:sz w:val="28"/>
          <w:lang w:val="ru-RU"/>
        </w:rPr>
        <w:t>й портрет в живописи.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Особенности развития жанра портрета в искусстве ХХ в. – отечественном и европейском.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Построение головы человека, основные пропорции лица, соотношение лицевой и черепной частей головы.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Графический портрет в работах известных художников</w:t>
      </w:r>
      <w:r w:rsidRPr="004541EF">
        <w:rPr>
          <w:rFonts w:ascii="Times New Roman" w:hAnsi="Times New Roman"/>
          <w:color w:val="000000"/>
          <w:sz w:val="28"/>
          <w:lang w:val="ru-RU"/>
        </w:rPr>
        <w:t>. Разнообразие графических средств в изображении образа человека. Графический портретный рисунок с натуры или по памяти.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Роль освещения головы при создании портретного образа.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Свет и тень в изображении головы человека.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Портрет в скульптуре.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Выражение харак</w:t>
      </w:r>
      <w:r w:rsidRPr="004541EF">
        <w:rPr>
          <w:rFonts w:ascii="Times New Roman" w:hAnsi="Times New Roman"/>
          <w:color w:val="000000"/>
          <w:sz w:val="28"/>
          <w:lang w:val="ru-RU"/>
        </w:rPr>
        <w:t>тера человека, его социального положения и образа эпохи в скульптурном портрете.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Значение свойств художественных материалов в создании скульптурного портрета.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 xml:space="preserve">Живописное изображение портрета. Роль цвета в живописном портретном образе в произведениях </w:t>
      </w:r>
      <w:r w:rsidRPr="004541EF">
        <w:rPr>
          <w:rFonts w:ascii="Times New Roman" w:hAnsi="Times New Roman"/>
          <w:color w:val="000000"/>
          <w:sz w:val="28"/>
          <w:lang w:val="ru-RU"/>
        </w:rPr>
        <w:t>выдающихся живописцев.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Опыт работы над созданием живописного портрета.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Пейзаж.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Особенности изображения пространства в эпоху Древнего мира, в средневековом искусстве и в эпоху Возрождения.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Правила построения линейной перспективы в изображении пространства.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Правила воздушной перспективы, построения переднего, среднего и дальнего планов при изображении пейзажа.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Особенности изображения разных состояний природы и её освещения. Романтический пейзаж. Морские пейзажи И. Айвазовского.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Особенности изображения природы</w:t>
      </w:r>
      <w:r w:rsidRPr="004541EF">
        <w:rPr>
          <w:rFonts w:ascii="Times New Roman" w:hAnsi="Times New Roman"/>
          <w:color w:val="000000"/>
          <w:sz w:val="28"/>
          <w:lang w:val="ru-RU"/>
        </w:rPr>
        <w:t xml:space="preserve">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Живописное изображение различных состояний природы. Пейзаж в истории русской живописи и его значение в отечественной к</w:t>
      </w:r>
      <w:r w:rsidRPr="004541EF">
        <w:rPr>
          <w:rFonts w:ascii="Times New Roman" w:hAnsi="Times New Roman"/>
          <w:color w:val="000000"/>
          <w:sz w:val="28"/>
          <w:lang w:val="ru-RU"/>
        </w:rPr>
        <w:t xml:space="preserve">ультуре. История становления картины Родины в развитии отечественной пейзажной живописи </w:t>
      </w:r>
      <w:r>
        <w:rPr>
          <w:rFonts w:ascii="Times New Roman" w:hAnsi="Times New Roman"/>
          <w:color w:val="000000"/>
          <w:sz w:val="28"/>
        </w:rPr>
        <w:t>XIX</w:t>
      </w:r>
      <w:r w:rsidRPr="004541EF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 xml:space="preserve">Становление образа родной природы в произведениях А.Венецианова и его учеников: А.Саврасова, И.Шишкина. Пейзажная живопись И.Левитана и </w:t>
      </w:r>
      <w:r w:rsidRPr="004541EF">
        <w:rPr>
          <w:rFonts w:ascii="Times New Roman" w:hAnsi="Times New Roman"/>
          <w:color w:val="000000"/>
          <w:sz w:val="28"/>
          <w:lang w:val="ru-RU"/>
        </w:rPr>
        <w:lastRenderedPageBreak/>
        <w:t>её значение для русской к</w:t>
      </w:r>
      <w:r w:rsidRPr="004541EF">
        <w:rPr>
          <w:rFonts w:ascii="Times New Roman" w:hAnsi="Times New Roman"/>
          <w:color w:val="000000"/>
          <w:sz w:val="28"/>
          <w:lang w:val="ru-RU"/>
        </w:rPr>
        <w:t>ультуры. Значение художественного образа отечественного пейзажа в развитии чувства Родины.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Творческий опыт в создании композиционного живописного пейзажа своей Родины.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Графический образ пейзажа в работах выдающихся мастеров. Средства выразительности в граф</w:t>
      </w:r>
      <w:r w:rsidRPr="004541EF">
        <w:rPr>
          <w:rFonts w:ascii="Times New Roman" w:hAnsi="Times New Roman"/>
          <w:color w:val="000000"/>
          <w:sz w:val="28"/>
          <w:lang w:val="ru-RU"/>
        </w:rPr>
        <w:t>ическом рисунке и многообразие графических техник.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Графические зарисовки и графическая композиция на темы окружающей природы.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Городской пейзаж в творчестве мастеров искусства. Многообразие в понимании образа города.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Город как материальное воплощение отечес</w:t>
      </w:r>
      <w:r w:rsidRPr="004541EF">
        <w:rPr>
          <w:rFonts w:ascii="Times New Roman" w:hAnsi="Times New Roman"/>
          <w:color w:val="000000"/>
          <w:sz w:val="28"/>
          <w:lang w:val="ru-RU"/>
        </w:rPr>
        <w:t>твенной истории и культурного наследия. Задачи охраны культурного наследия и исторического образа в жизни современного города.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Опыт изображения городского пейзажа. Наблюдательная перспектива и ритмическая организация плоскости изображения.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Бытовой жанр в и</w:t>
      </w:r>
      <w:r w:rsidRPr="004541EF">
        <w:rPr>
          <w:rFonts w:ascii="Times New Roman" w:hAnsi="Times New Roman"/>
          <w:color w:val="000000"/>
          <w:sz w:val="28"/>
          <w:lang w:val="ru-RU"/>
        </w:rPr>
        <w:t>зобразительном искусстве.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Жанровая картина как обобщение жизненных впе</w:t>
      </w:r>
      <w:r w:rsidRPr="004541EF">
        <w:rPr>
          <w:rFonts w:ascii="Times New Roman" w:hAnsi="Times New Roman"/>
          <w:color w:val="000000"/>
          <w:sz w:val="28"/>
          <w:lang w:val="ru-RU"/>
        </w:rPr>
        <w:t>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Работа над сюжетной композицией. Композиция как целостность в организации художественных выразительн</w:t>
      </w:r>
      <w:r w:rsidRPr="004541EF">
        <w:rPr>
          <w:rFonts w:ascii="Times New Roman" w:hAnsi="Times New Roman"/>
          <w:color w:val="000000"/>
          <w:sz w:val="28"/>
          <w:lang w:val="ru-RU"/>
        </w:rPr>
        <w:t>ых средств и взаимосвязи всех компонентов произведения.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Исторический жанр в изобразительном искусстве.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Историческая тема в искусстве как изображение наиболее значительных событий в жизни общества.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Жанровые разновидности исторической картины в зависимости о</w:t>
      </w:r>
      <w:r w:rsidRPr="004541EF">
        <w:rPr>
          <w:rFonts w:ascii="Times New Roman" w:hAnsi="Times New Roman"/>
          <w:color w:val="000000"/>
          <w:sz w:val="28"/>
          <w:lang w:val="ru-RU"/>
        </w:rPr>
        <w:t>т сюжета: мифологическая картина, картина на библейские темы, батальная картина и другие.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 xml:space="preserve">Историческая картина в русском искусстве </w:t>
      </w:r>
      <w:r>
        <w:rPr>
          <w:rFonts w:ascii="Times New Roman" w:hAnsi="Times New Roman"/>
          <w:color w:val="000000"/>
          <w:sz w:val="28"/>
        </w:rPr>
        <w:t>XIX</w:t>
      </w:r>
      <w:r w:rsidRPr="004541EF">
        <w:rPr>
          <w:rFonts w:ascii="Times New Roman" w:hAnsi="Times New Roman"/>
          <w:color w:val="000000"/>
          <w:sz w:val="28"/>
          <w:lang w:val="ru-RU"/>
        </w:rPr>
        <w:t xml:space="preserve"> в. и её особое место в развитии отечественной культуры.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Картина К. Брюллова «Последний день Помпеи», исторические картины</w:t>
      </w:r>
      <w:r w:rsidRPr="004541EF">
        <w:rPr>
          <w:rFonts w:ascii="Times New Roman" w:hAnsi="Times New Roman"/>
          <w:color w:val="000000"/>
          <w:sz w:val="28"/>
          <w:lang w:val="ru-RU"/>
        </w:rPr>
        <w:t xml:space="preserve"> в творчестве В. Сурикова и других. Исторический образ России в картинах ХХ в.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 xml:space="preserve">Работа над сюжетной композицией. Этапы длительного периода работы художника над исторической картиной: идея и эскизы, сбор материала и </w:t>
      </w:r>
      <w:r w:rsidRPr="004541EF">
        <w:rPr>
          <w:rFonts w:ascii="Times New Roman" w:hAnsi="Times New Roman"/>
          <w:color w:val="000000"/>
          <w:sz w:val="28"/>
          <w:lang w:val="ru-RU"/>
        </w:rPr>
        <w:lastRenderedPageBreak/>
        <w:t>работа над этюдами, уточнения композиции в</w:t>
      </w:r>
      <w:r w:rsidRPr="004541EF">
        <w:rPr>
          <w:rFonts w:ascii="Times New Roman" w:hAnsi="Times New Roman"/>
          <w:color w:val="000000"/>
          <w:sz w:val="28"/>
          <w:lang w:val="ru-RU"/>
        </w:rPr>
        <w:t xml:space="preserve"> эскизах, картон композиции, работа над холстом.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Разработка эскизов композиции на историческую тему с опорой на собранный материал по задуманному сюжету.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Исторические картины на библейские темы: место и значение</w:t>
      </w:r>
      <w:r w:rsidRPr="004541EF">
        <w:rPr>
          <w:rFonts w:ascii="Times New Roman" w:hAnsi="Times New Roman"/>
          <w:color w:val="000000"/>
          <w:sz w:val="28"/>
          <w:lang w:val="ru-RU"/>
        </w:rPr>
        <w:t xml:space="preserve"> сюжетов Священной истории в европейской культуре.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 xml:space="preserve">Произведения на библейские темы Леонардо да Винчи, Рафаэля, Рембрандта, в </w:t>
      </w:r>
      <w:r w:rsidRPr="004541EF">
        <w:rPr>
          <w:rFonts w:ascii="Times New Roman" w:hAnsi="Times New Roman"/>
          <w:color w:val="000000"/>
          <w:sz w:val="28"/>
          <w:lang w:val="ru-RU"/>
        </w:rPr>
        <w:t xml:space="preserve">скульптуре «Пьета» Микеланджело и других. Библейские темы в отечественных картинах </w:t>
      </w:r>
      <w:r>
        <w:rPr>
          <w:rFonts w:ascii="Times New Roman" w:hAnsi="Times New Roman"/>
          <w:color w:val="000000"/>
          <w:sz w:val="28"/>
        </w:rPr>
        <w:t>XIX</w:t>
      </w:r>
      <w:r w:rsidRPr="004541EF">
        <w:rPr>
          <w:rFonts w:ascii="Times New Roman" w:hAnsi="Times New Roman"/>
          <w:color w:val="000000"/>
          <w:sz w:val="28"/>
          <w:lang w:val="ru-RU"/>
        </w:rPr>
        <w:t xml:space="preserve"> в. (А. Иванов. «Явление Христа народу», И. Крамской. «Христос в пустыне», Н. Ге. «Тайная вечеря», В. Поленов. «Христос и грешница»). Иконопись как великое проявление рус</w:t>
      </w:r>
      <w:r w:rsidRPr="004541EF">
        <w:rPr>
          <w:rFonts w:ascii="Times New Roman" w:hAnsi="Times New Roman"/>
          <w:color w:val="000000"/>
          <w:sz w:val="28"/>
          <w:lang w:val="ru-RU"/>
        </w:rPr>
        <w:t>ской культуры. Язык изображения в иконе – его религиозный и символический смысл.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Великие русские иконописцы: духовный свет икон Андрея Рублёва, Феофана Грека, Дионисия.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Работа над эскизом сюжетной композиции.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Роль и значение изобразительного искусства в жи</w:t>
      </w:r>
      <w:r w:rsidRPr="004541EF">
        <w:rPr>
          <w:rFonts w:ascii="Times New Roman" w:hAnsi="Times New Roman"/>
          <w:color w:val="000000"/>
          <w:sz w:val="28"/>
          <w:lang w:val="ru-RU"/>
        </w:rPr>
        <w:t>зни людей: образ мира в изобразительном искусстве.</w:t>
      </w:r>
    </w:p>
    <w:p w:rsidR="00D86977" w:rsidRPr="004541EF" w:rsidRDefault="00D86977">
      <w:pPr>
        <w:spacing w:after="0"/>
        <w:ind w:left="120"/>
        <w:rPr>
          <w:lang w:val="ru-RU"/>
        </w:rPr>
      </w:pPr>
      <w:bookmarkStart w:id="5" w:name="_Toc137210403"/>
      <w:bookmarkEnd w:id="5"/>
    </w:p>
    <w:p w:rsidR="00D86977" w:rsidRPr="004541EF" w:rsidRDefault="001B7F08">
      <w:pPr>
        <w:spacing w:after="0"/>
        <w:ind w:left="120"/>
        <w:rPr>
          <w:lang w:val="ru-RU"/>
        </w:rPr>
      </w:pPr>
      <w:r w:rsidRPr="004541EF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D86977" w:rsidRPr="004541EF" w:rsidRDefault="00D86977">
      <w:pPr>
        <w:spacing w:after="0" w:line="264" w:lineRule="auto"/>
        <w:ind w:left="120"/>
        <w:jc w:val="both"/>
        <w:rPr>
          <w:lang w:val="ru-RU"/>
        </w:rPr>
      </w:pPr>
    </w:p>
    <w:p w:rsidR="00D86977" w:rsidRPr="004541EF" w:rsidRDefault="001B7F08">
      <w:pPr>
        <w:spacing w:after="0" w:line="264" w:lineRule="auto"/>
        <w:ind w:left="120"/>
        <w:jc w:val="both"/>
        <w:rPr>
          <w:lang w:val="ru-RU"/>
        </w:rPr>
      </w:pPr>
      <w:r w:rsidRPr="004541EF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Архитектура и дизайн – искусства художественной постройки – конструктивные искусства.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Дизайн и архитектура как создатели «второй природы» – предметно-пространст</w:t>
      </w:r>
      <w:r w:rsidRPr="004541EF">
        <w:rPr>
          <w:rFonts w:ascii="Times New Roman" w:hAnsi="Times New Roman"/>
          <w:color w:val="000000"/>
          <w:sz w:val="28"/>
          <w:lang w:val="ru-RU"/>
        </w:rPr>
        <w:t>венной среды жизни людей.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Материальная культура человечества как уникальная информация о жизни людей в разные исторические эпохи.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 xml:space="preserve">Роль </w:t>
      </w:r>
      <w:r w:rsidRPr="004541EF">
        <w:rPr>
          <w:rFonts w:ascii="Times New Roman" w:hAnsi="Times New Roman"/>
          <w:color w:val="000000"/>
          <w:sz w:val="28"/>
          <w:lang w:val="ru-RU"/>
        </w:rPr>
        <w:t>архитектуры в понимании человеком своей идентичности. Задачи сохранения культурного наследия и природного ландшафта.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 xml:space="preserve">Возникновение архитектуры и дизайна на разных этапах общественного развития. Единство функционального и художественного – целесообразности </w:t>
      </w:r>
      <w:r w:rsidRPr="004541EF">
        <w:rPr>
          <w:rFonts w:ascii="Times New Roman" w:hAnsi="Times New Roman"/>
          <w:color w:val="000000"/>
          <w:sz w:val="28"/>
          <w:lang w:val="ru-RU"/>
        </w:rPr>
        <w:t>и красоты.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Графический дизайн.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lastRenderedPageBreak/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Элементы композиции в графическом дизайне: пятно, линия, цвет, буква, текст и изображение.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Основные свойства композиции: целостность и соподчинённость элементов.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Ритмическая организация элементов: выделение доминанты, симметр</w:t>
      </w:r>
      <w:r w:rsidRPr="004541EF">
        <w:rPr>
          <w:rFonts w:ascii="Times New Roman" w:hAnsi="Times New Roman"/>
          <w:color w:val="000000"/>
          <w:sz w:val="28"/>
          <w:lang w:val="ru-RU"/>
        </w:rPr>
        <w:t>ия и асимметрия, динамическая и статичная композиция, контраст, нюанс, акцент, замкнутость или открытость композиции.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Роль цвета в орг</w:t>
      </w:r>
      <w:r w:rsidRPr="004541EF">
        <w:rPr>
          <w:rFonts w:ascii="Times New Roman" w:hAnsi="Times New Roman"/>
          <w:color w:val="000000"/>
          <w:sz w:val="28"/>
          <w:lang w:val="ru-RU"/>
        </w:rPr>
        <w:t>анизации композиционного пространства. Функциональные задачи цвета в конструктивных искусствах.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Цвет и законы колористики. Применение локального цвета. Цветовой акцент, ритм цветовых форм, доминанта.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Шрифты и шрифтовая композиция в графическом дизайне. Фор</w:t>
      </w:r>
      <w:r w:rsidRPr="004541EF">
        <w:rPr>
          <w:rFonts w:ascii="Times New Roman" w:hAnsi="Times New Roman"/>
          <w:color w:val="000000"/>
          <w:sz w:val="28"/>
          <w:lang w:val="ru-RU"/>
        </w:rPr>
        <w:t>ма буквы как изобразительно-смысловой символ.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Шрифт и содержание текста. Стилизация шрифта.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Типографика. Понимание типографской строки как элемента плоскостной композиции.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 xml:space="preserve">Выполнение аналитических и практических работ по теме «Буква – изобразительный </w:t>
      </w:r>
      <w:r w:rsidRPr="004541EF">
        <w:rPr>
          <w:rFonts w:ascii="Times New Roman" w:hAnsi="Times New Roman"/>
          <w:color w:val="000000"/>
          <w:sz w:val="28"/>
          <w:lang w:val="ru-RU"/>
        </w:rPr>
        <w:t>элемент композиции».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Композиционные основы макетирования в графическом дизайне при соединении текста и изображения.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Искусство</w:t>
      </w:r>
      <w:r w:rsidRPr="004541EF">
        <w:rPr>
          <w:rFonts w:ascii="Times New Roman" w:hAnsi="Times New Roman"/>
          <w:color w:val="000000"/>
          <w:sz w:val="28"/>
          <w:lang w:val="ru-RU"/>
        </w:rPr>
        <w:t xml:space="preserve">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 xml:space="preserve">Многообразие форм графического дизайна. Дизайн книги и журнала. Элементы, составляющие конструкцию </w:t>
      </w:r>
      <w:r w:rsidRPr="004541EF">
        <w:rPr>
          <w:rFonts w:ascii="Times New Roman" w:hAnsi="Times New Roman"/>
          <w:color w:val="000000"/>
          <w:sz w:val="28"/>
          <w:lang w:val="ru-RU"/>
        </w:rPr>
        <w:t>и художественное оформление книги, журнала.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Макет разворота книги или журнала по выбранной теме в виде коллажа или на основе компьютерных программ.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Макетирование объёмно-пространственных композиций.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lastRenderedPageBreak/>
        <w:t>Композиция плоскостная и пространственная. Композиционная</w:t>
      </w:r>
      <w:r w:rsidRPr="004541EF">
        <w:rPr>
          <w:rFonts w:ascii="Times New Roman" w:hAnsi="Times New Roman"/>
          <w:color w:val="000000"/>
          <w:sz w:val="28"/>
          <w:lang w:val="ru-RU"/>
        </w:rPr>
        <w:t xml:space="preserve"> организация пространства. Прочтение плоскостной композиции как «чертежа» пространства.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Макетирование. Введение в макет понятия рельефа местности и способы его обозначения на макете.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Выполнение практических работ по созданию объёмно-пространственных композ</w:t>
      </w:r>
      <w:r w:rsidRPr="004541EF">
        <w:rPr>
          <w:rFonts w:ascii="Times New Roman" w:hAnsi="Times New Roman"/>
          <w:color w:val="000000"/>
          <w:sz w:val="28"/>
          <w:lang w:val="ru-RU"/>
        </w:rPr>
        <w:t>иций. Объём и пространство. Взаимосвязь объектов в архитектурном макете.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образный характер построй</w:t>
      </w:r>
      <w:r w:rsidRPr="004541EF">
        <w:rPr>
          <w:rFonts w:ascii="Times New Roman" w:hAnsi="Times New Roman"/>
          <w:color w:val="000000"/>
          <w:sz w:val="28"/>
          <w:lang w:val="ru-RU"/>
        </w:rPr>
        <w:t>ки.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Роль эволюции строительных материалов и строительных технологий в изменении архитектурных конструкций (перекрытия</w:t>
      </w:r>
      <w:r w:rsidRPr="004541EF">
        <w:rPr>
          <w:rFonts w:ascii="Times New Roman" w:hAnsi="Times New Roman"/>
          <w:color w:val="000000"/>
          <w:sz w:val="28"/>
          <w:lang w:val="ru-RU"/>
        </w:rPr>
        <w:t xml:space="preserve"> и опора – стоечно-балочная конструкция – архитектура сводов, каркасная каменная архитектура, металлический каркас, железобетон и язык современной архитектуры).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Многообразие предметного мира, создаваемого человеком. Функция вещи и её форма. Образ времени в</w:t>
      </w:r>
      <w:r w:rsidRPr="004541EF">
        <w:rPr>
          <w:rFonts w:ascii="Times New Roman" w:hAnsi="Times New Roman"/>
          <w:color w:val="000000"/>
          <w:sz w:val="28"/>
          <w:lang w:val="ru-RU"/>
        </w:rPr>
        <w:t xml:space="preserve"> предметах, создаваемых человеком.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Дизайн предмета как искусство и социальное проектирование. Анализ формы через выявление сочетающихся объёмов. Красота – наиболее полное выявление функции предмета. Влияние развития технологий и материалов на изменение фор</w:t>
      </w:r>
      <w:r w:rsidRPr="004541EF">
        <w:rPr>
          <w:rFonts w:ascii="Times New Roman" w:hAnsi="Times New Roman"/>
          <w:color w:val="000000"/>
          <w:sz w:val="28"/>
          <w:lang w:val="ru-RU"/>
        </w:rPr>
        <w:t>мы предмета.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Выполнение аналитических зарисовок форм бытовых предметов.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Творческое проектирование предметов быта с определением их функций и материала изготовления.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Цвет в архитектуре и дизайне. Эмоциональное и формообразующее значение цвета в дизайне и ар</w:t>
      </w:r>
      <w:r w:rsidRPr="004541EF">
        <w:rPr>
          <w:rFonts w:ascii="Times New Roman" w:hAnsi="Times New Roman"/>
          <w:color w:val="000000"/>
          <w:sz w:val="28"/>
          <w:lang w:val="ru-RU"/>
        </w:rPr>
        <w:t>хитектуре. Влияние цвета на восприятие формы объектов архитектуры и дизайна.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Конструирование объектов дизайна или архитектурное макетирование с использованием цвета.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Социальное значение дизайна и архитектуры как среды жизни человека.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Образ и стиль материал</w:t>
      </w:r>
      <w:r w:rsidRPr="004541EF">
        <w:rPr>
          <w:rFonts w:ascii="Times New Roman" w:hAnsi="Times New Roman"/>
          <w:color w:val="000000"/>
          <w:sz w:val="28"/>
          <w:lang w:val="ru-RU"/>
        </w:rPr>
        <w:t>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образно-стилевого языка архитектуры как этапов духовной, художестве</w:t>
      </w:r>
      <w:r w:rsidRPr="004541EF">
        <w:rPr>
          <w:rFonts w:ascii="Times New Roman" w:hAnsi="Times New Roman"/>
          <w:color w:val="000000"/>
          <w:sz w:val="28"/>
          <w:lang w:val="ru-RU"/>
        </w:rPr>
        <w:t>нной и материальной культуры разных народов и эпох.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lastRenderedPageBreak/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Выполнение заданий по теме «Архитектурные образы прошлых эпох» в виде аналитических</w:t>
      </w:r>
      <w:r w:rsidRPr="004541EF">
        <w:rPr>
          <w:rFonts w:ascii="Times New Roman" w:hAnsi="Times New Roman"/>
          <w:color w:val="000000"/>
          <w:sz w:val="28"/>
          <w:lang w:val="ru-RU"/>
        </w:rPr>
        <w:t xml:space="preserve"> зарисовок известных архитектурных памятников по фотографиям и другим видам изображения.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Пути развития современной архитектуры и дизайна: город сегодня и завтра.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 xml:space="preserve">Архитектурная и градостроительная революция </w:t>
      </w:r>
      <w:r>
        <w:rPr>
          <w:rFonts w:ascii="Times New Roman" w:hAnsi="Times New Roman"/>
          <w:color w:val="000000"/>
          <w:sz w:val="28"/>
        </w:rPr>
        <w:t>XX</w:t>
      </w:r>
      <w:r w:rsidRPr="004541EF">
        <w:rPr>
          <w:rFonts w:ascii="Times New Roman" w:hAnsi="Times New Roman"/>
          <w:color w:val="000000"/>
          <w:sz w:val="28"/>
          <w:lang w:val="ru-RU"/>
        </w:rPr>
        <w:t xml:space="preserve"> в. Её технологические и эстетические предпосылк</w:t>
      </w:r>
      <w:r w:rsidRPr="004541EF">
        <w:rPr>
          <w:rFonts w:ascii="Times New Roman" w:hAnsi="Times New Roman"/>
          <w:color w:val="000000"/>
          <w:sz w:val="28"/>
          <w:lang w:val="ru-RU"/>
        </w:rPr>
        <w:t>и и истоки. Социальный аспект «перестройки» в архитектуре.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</w:t>
      </w:r>
      <w:r w:rsidRPr="004541EF">
        <w:rPr>
          <w:rFonts w:ascii="Times New Roman" w:hAnsi="Times New Roman"/>
          <w:color w:val="000000"/>
          <w:sz w:val="28"/>
          <w:lang w:val="ru-RU"/>
        </w:rPr>
        <w:t>ого города.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Пространство городской среды. Исторические формы планировки городской среды и их связь с образом жизни людей.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Роль цвета в формировании пространства. Схема-планировка и реальность.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 xml:space="preserve">Современные поиски новой эстетики в градостроительстве. </w:t>
      </w:r>
      <w:r w:rsidRPr="004541EF">
        <w:rPr>
          <w:rFonts w:ascii="Times New Roman" w:hAnsi="Times New Roman"/>
          <w:color w:val="000000"/>
          <w:sz w:val="28"/>
          <w:lang w:val="ru-RU"/>
        </w:rPr>
        <w:t>Выполнение практических работ по теме «Образ современного города и архитектурного стиля будущего»: фотоколлажа или фантазийной зарисовки города будущего.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Индивидуальный образ каждого города. Неповторимость исторических кварталов и значение культурного насл</w:t>
      </w:r>
      <w:r w:rsidRPr="004541EF">
        <w:rPr>
          <w:rFonts w:ascii="Times New Roman" w:hAnsi="Times New Roman"/>
          <w:color w:val="000000"/>
          <w:sz w:val="28"/>
          <w:lang w:val="ru-RU"/>
        </w:rPr>
        <w:t>едия для современной жизни людей.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Проектирование дизайна объектов городской среды. Устро</w:t>
      </w:r>
      <w:r w:rsidRPr="004541EF">
        <w:rPr>
          <w:rFonts w:ascii="Times New Roman" w:hAnsi="Times New Roman"/>
          <w:color w:val="000000"/>
          <w:sz w:val="28"/>
          <w:lang w:val="ru-RU"/>
        </w:rPr>
        <w:t>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Выполнение практической работы по теме «Проектирование дизайна объектов городской среды» в виде с</w:t>
      </w:r>
      <w:r w:rsidRPr="004541EF">
        <w:rPr>
          <w:rFonts w:ascii="Times New Roman" w:hAnsi="Times New Roman"/>
          <w:color w:val="000000"/>
          <w:sz w:val="28"/>
          <w:lang w:val="ru-RU"/>
        </w:rPr>
        <w:t>оздания коллажнографической композиции или дизайн-проекта оформления витрины магазина.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Образно-стилевое единство материаль</w:t>
      </w:r>
      <w:r w:rsidRPr="004541EF">
        <w:rPr>
          <w:rFonts w:ascii="Times New Roman" w:hAnsi="Times New Roman"/>
          <w:color w:val="000000"/>
          <w:sz w:val="28"/>
          <w:lang w:val="ru-RU"/>
        </w:rPr>
        <w:t>ной культуры каждой эпохи. Интерьер как отражение стиля жизни его хозяев.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lastRenderedPageBreak/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 xml:space="preserve">Интерьеры общественных зданий (театр, кафе, вокзал, </w:t>
      </w:r>
      <w:r w:rsidRPr="004541EF">
        <w:rPr>
          <w:rFonts w:ascii="Times New Roman" w:hAnsi="Times New Roman"/>
          <w:color w:val="000000"/>
          <w:sz w:val="28"/>
          <w:lang w:val="ru-RU"/>
        </w:rPr>
        <w:t>офис, школа).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Выполнение практической и аналитической работы по теме «Роль вещи в образно-стилевом решении интерьера» в форме создания коллажной композиции.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Организация архитектурно-ландшафтного пространства. Город в единстве с ландшафтно-парковой средой.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Выполнение дизайн-проекта территории парка или приусадебного участка в вид</w:t>
      </w:r>
      <w:r w:rsidRPr="004541EF">
        <w:rPr>
          <w:rFonts w:ascii="Times New Roman" w:hAnsi="Times New Roman"/>
          <w:color w:val="000000"/>
          <w:sz w:val="28"/>
          <w:lang w:val="ru-RU"/>
        </w:rPr>
        <w:t>е схемы-чертежа.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Образ человека и индивидуальное проектирование.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Организация пространства жилой среды как отражение социального заказа и индивиду</w:t>
      </w:r>
      <w:r w:rsidRPr="004541EF">
        <w:rPr>
          <w:rFonts w:ascii="Times New Roman" w:hAnsi="Times New Roman"/>
          <w:color w:val="000000"/>
          <w:sz w:val="28"/>
          <w:lang w:val="ru-RU"/>
        </w:rPr>
        <w:t xml:space="preserve">альности человека, его вкуса, потребностей и возможностей. 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Образно-личностное проектирование в дизайне и архитектуре.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Проектные работы по созданию облика частного дома, комнаты и сада. Дизайн предметной среды в интерьере частного дома. Мода и культура как</w:t>
      </w:r>
      <w:r w:rsidRPr="004541EF">
        <w:rPr>
          <w:rFonts w:ascii="Times New Roman" w:hAnsi="Times New Roman"/>
          <w:color w:val="000000"/>
          <w:sz w:val="28"/>
          <w:lang w:val="ru-RU"/>
        </w:rPr>
        <w:t xml:space="preserve"> параметры создания собственного костюма или комплекта одежды.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</w:t>
      </w:r>
      <w:r w:rsidRPr="004541EF">
        <w:rPr>
          <w:rFonts w:ascii="Times New Roman" w:hAnsi="Times New Roman"/>
          <w:color w:val="000000"/>
          <w:sz w:val="28"/>
          <w:lang w:val="ru-RU"/>
        </w:rPr>
        <w:t>знанием.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Выполнение практических творческих эскизов по теме «Дизай</w:t>
      </w:r>
      <w:r w:rsidRPr="004541EF">
        <w:rPr>
          <w:rFonts w:ascii="Times New Roman" w:hAnsi="Times New Roman"/>
          <w:color w:val="000000"/>
          <w:sz w:val="28"/>
          <w:lang w:val="ru-RU"/>
        </w:rPr>
        <w:t>н современной одежды».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Дизайн и архитектура – средства организации среды жизни людей и строительства нового мира.</w:t>
      </w:r>
    </w:p>
    <w:p w:rsidR="00D86977" w:rsidRPr="004541EF" w:rsidRDefault="00D86977">
      <w:pPr>
        <w:spacing w:after="0"/>
        <w:ind w:left="120"/>
        <w:rPr>
          <w:lang w:val="ru-RU"/>
        </w:rPr>
      </w:pPr>
      <w:bookmarkStart w:id="6" w:name="_Toc139632456"/>
      <w:bookmarkEnd w:id="6"/>
    </w:p>
    <w:p w:rsidR="00D86977" w:rsidRPr="004541EF" w:rsidRDefault="001B7F08">
      <w:pPr>
        <w:spacing w:after="0" w:line="264" w:lineRule="auto"/>
        <w:ind w:left="120"/>
        <w:jc w:val="both"/>
        <w:rPr>
          <w:lang w:val="ru-RU"/>
        </w:rPr>
      </w:pPr>
      <w:r w:rsidRPr="004541EF">
        <w:rPr>
          <w:rFonts w:ascii="Times New Roman" w:hAnsi="Times New Roman"/>
          <w:b/>
          <w:color w:val="000000"/>
          <w:sz w:val="28"/>
          <w:lang w:val="ru-RU"/>
        </w:rPr>
        <w:t>Вариативный модуль. Модуль № 4 «Изображение в синтетических, экранных видах искусства и художественная фотография»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Синтетические – пространственно-временные виды </w:t>
      </w:r>
      <w:r w:rsidRPr="004541EF">
        <w:rPr>
          <w:rFonts w:ascii="Times New Roman" w:hAnsi="Times New Roman"/>
          <w:color w:val="000000"/>
          <w:sz w:val="28"/>
          <w:lang w:val="ru-RU"/>
        </w:rPr>
        <w:t>искусства. Роль изображения в синтетических искусствах в соединении со словом, музыкой, движением.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Значение развития технологий в становлении новых видов искусства.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Мультимедиа и объединение множества воспринимаемых человеком информационных средств на экра</w:t>
      </w:r>
      <w:r w:rsidRPr="004541EF">
        <w:rPr>
          <w:rFonts w:ascii="Times New Roman" w:hAnsi="Times New Roman"/>
          <w:color w:val="000000"/>
          <w:sz w:val="28"/>
          <w:lang w:val="ru-RU"/>
        </w:rPr>
        <w:t>не цифрового искусства.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Художник и искусство театра.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Рождение театра в древнейших обрядах. История развития искусства театра.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Жанровое многообразие театральных представлений, шоу, праздников и их визуальный облик.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Роль художника и виды профессиональной дея</w:t>
      </w:r>
      <w:r w:rsidRPr="004541EF">
        <w:rPr>
          <w:rFonts w:ascii="Times New Roman" w:hAnsi="Times New Roman"/>
          <w:color w:val="000000"/>
          <w:sz w:val="28"/>
          <w:lang w:val="ru-RU"/>
        </w:rPr>
        <w:t>тельности художника в современном театре.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Сценография и создание сценического образа. Сотворчество художника-постановщика с драматургом, режиссёром и актёрами.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Роль освещения в визуальном облике театрального действия. Бутафорские, пошивочные, декорационные</w:t>
      </w:r>
      <w:r w:rsidRPr="004541EF">
        <w:rPr>
          <w:rFonts w:ascii="Times New Roman" w:hAnsi="Times New Roman"/>
          <w:color w:val="000000"/>
          <w:sz w:val="28"/>
          <w:lang w:val="ru-RU"/>
        </w:rPr>
        <w:t xml:space="preserve"> и иные цеха в театре.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Сценический костюм, грим и маска. Стилистическое единство в решении образа спектакля. Выражение в костюме характера персонажа.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Творчество художников-постановщиков в истории отечественного искусства (К. Коровин, И. Билибин, А. Головин</w:t>
      </w:r>
      <w:r w:rsidRPr="004541EF">
        <w:rPr>
          <w:rFonts w:ascii="Times New Roman" w:hAnsi="Times New Roman"/>
          <w:color w:val="000000"/>
          <w:sz w:val="28"/>
          <w:lang w:val="ru-RU"/>
        </w:rPr>
        <w:t xml:space="preserve"> и других художников-постановщиков). Школьный спектакль и работа художника по его подготовке.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Художник в театре кукол и его ведущая роль как соавтора режиссёра и актёра в процессе создания образа персонажа.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Условность и метафора в театральной постановке ка</w:t>
      </w:r>
      <w:r w:rsidRPr="004541EF">
        <w:rPr>
          <w:rFonts w:ascii="Times New Roman" w:hAnsi="Times New Roman"/>
          <w:color w:val="000000"/>
          <w:sz w:val="28"/>
          <w:lang w:val="ru-RU"/>
        </w:rPr>
        <w:t>к образная и авторская интерпретация реальности.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Художественная фотография.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Рождение фотографии как технологическая революция запечатления реальности. Искусство и технология. История фотографии: от дагеротипа до компьютерных технологий.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Современные возможн</w:t>
      </w:r>
      <w:r w:rsidRPr="004541EF">
        <w:rPr>
          <w:rFonts w:ascii="Times New Roman" w:hAnsi="Times New Roman"/>
          <w:color w:val="000000"/>
          <w:sz w:val="28"/>
          <w:lang w:val="ru-RU"/>
        </w:rPr>
        <w:t>ости художественной обработки цифровой фотографии.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Картина мира и «Родиноведение» в фотографиях С.М. Прокудина-Горского. Сохранённая история и роль его фотографий в современной отечественной культуре.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Фотография – искусство светописи. Роль света в выявлени</w:t>
      </w:r>
      <w:r w:rsidRPr="004541EF">
        <w:rPr>
          <w:rFonts w:ascii="Times New Roman" w:hAnsi="Times New Roman"/>
          <w:color w:val="000000"/>
          <w:sz w:val="28"/>
          <w:lang w:val="ru-RU"/>
        </w:rPr>
        <w:t>и формы и фактуры предмета. Примеры художественной фотографии в творчестве профессиональных мастеров.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lastRenderedPageBreak/>
        <w:t>Композиция кадра, ракурс, плановость, графический ритм.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Умения наблюдать и выявлять выразительность и красоту окружающей жизни с помощью фотографии.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Фотоп</w:t>
      </w:r>
      <w:r w:rsidRPr="004541EF">
        <w:rPr>
          <w:rFonts w:ascii="Times New Roman" w:hAnsi="Times New Roman"/>
          <w:color w:val="000000"/>
          <w:sz w:val="28"/>
          <w:lang w:val="ru-RU"/>
        </w:rPr>
        <w:t xml:space="preserve">ейзаж в творчестве профессиональных фотографов. 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Образные возможности чёрно-белой и цветной фотографии.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Роль тональных контрастов и роль цвета в эмоционально-образном восприятии пейзажа.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Роль освещения в портретном образе. Фотография постановочная и докуме</w:t>
      </w:r>
      <w:r w:rsidRPr="004541EF">
        <w:rPr>
          <w:rFonts w:ascii="Times New Roman" w:hAnsi="Times New Roman"/>
          <w:color w:val="000000"/>
          <w:sz w:val="28"/>
          <w:lang w:val="ru-RU"/>
        </w:rPr>
        <w:t>нтальная.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Фотопортрет в истории профессиональной фотографии и его связь с направлениями в изобразительном искусстве.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Портрет в фотографии, его общее и особенное по сравнению с живописным и графическим портретом. Опыт выполнения портретных фотографий.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Фоторепортаж. Образ события в кадре. Репортажный снимок – свидетельство истории и его значение в сохранении памяти о событии.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 xml:space="preserve">Фоторепортаж – дневник истории. Значение работы военных фотографов. Спортивные фотографии. Образ современности в репортажных </w:t>
      </w:r>
      <w:r w:rsidRPr="004541EF">
        <w:rPr>
          <w:rFonts w:ascii="Times New Roman" w:hAnsi="Times New Roman"/>
          <w:color w:val="000000"/>
          <w:sz w:val="28"/>
          <w:lang w:val="ru-RU"/>
        </w:rPr>
        <w:t>фотографиях.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«Работать для жизни…» – фотографии Александра Родченко, их значение и влияние на стиль эпохи.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Возможности компьютерной обработки фотографий, задачи преобразования фотографий и границы достоверности.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Коллаж как жанр художественного творчества с</w:t>
      </w:r>
      <w:r w:rsidRPr="004541EF">
        <w:rPr>
          <w:rFonts w:ascii="Times New Roman" w:hAnsi="Times New Roman"/>
          <w:color w:val="000000"/>
          <w:sz w:val="28"/>
          <w:lang w:val="ru-RU"/>
        </w:rPr>
        <w:t xml:space="preserve"> помощью различных компьютерных программ.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Художественная фотография как авторское видение мира, как образ времени и влияние фотообраза на жизнь людей.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Изображение и искусство кино.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Ожившее изображение. История кино и его эволюция как искусства.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Синтетическ</w:t>
      </w:r>
      <w:r w:rsidRPr="004541EF">
        <w:rPr>
          <w:rFonts w:ascii="Times New Roman" w:hAnsi="Times New Roman"/>
          <w:color w:val="000000"/>
          <w:sz w:val="28"/>
          <w:lang w:val="ru-RU"/>
        </w:rPr>
        <w:t>ая природа пространственно-временного искусства кино и состав творческого коллектива. Сценарист – режиссёр – художник – оператор в работе над фильмом. Сложносоставной язык кино.</w:t>
      </w:r>
    </w:p>
    <w:p w:rsidR="00D86977" w:rsidRPr="004541EF" w:rsidRDefault="001B7F08">
      <w:pPr>
        <w:spacing w:after="0" w:line="264" w:lineRule="auto"/>
        <w:ind w:firstLine="600"/>
        <w:jc w:val="both"/>
        <w:rPr>
          <w:lang w:val="ru-RU"/>
        </w:rPr>
      </w:pPr>
      <w:r w:rsidRPr="004541EF">
        <w:rPr>
          <w:rFonts w:ascii="Times New Roman" w:hAnsi="Times New Roman"/>
          <w:color w:val="000000"/>
          <w:sz w:val="28"/>
          <w:lang w:val="ru-RU"/>
        </w:rPr>
        <w:t>Монтаж композиционно построенных кадров – основа языка киноискусства.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Художник</w:t>
      </w:r>
      <w:r>
        <w:rPr>
          <w:rFonts w:ascii="Times New Roman" w:hAnsi="Times New Roman"/>
          <w:color w:val="000000"/>
          <w:sz w:val="28"/>
        </w:rPr>
        <w:t>-постановщик и его команда художников в работе по созданию фильма. Эскизы мест действия, образы и костюмы персонажей, раскадровка, чертежи и воплощение в материале. Пространство и предметы, историческая конкретность и художественный образ – видеоряд художе</w:t>
      </w:r>
      <w:r>
        <w:rPr>
          <w:rFonts w:ascii="Times New Roman" w:hAnsi="Times New Roman"/>
          <w:color w:val="000000"/>
          <w:sz w:val="28"/>
        </w:rPr>
        <w:t>ственного игрового фильма.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Создание видеоролика – от замысла до съёмки. Разные жанры – разные задачи в работе над видеороликом. Этапы создания видеоролика.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Искусство анимации и художник-мультипликатор. Рисованные, кукольные мультфильмы и цифровая анимация.</w:t>
      </w:r>
      <w:r>
        <w:rPr>
          <w:rFonts w:ascii="Times New Roman" w:hAnsi="Times New Roman"/>
          <w:color w:val="000000"/>
          <w:sz w:val="28"/>
        </w:rPr>
        <w:t xml:space="preserve"> Уолт Дисней и его студия. Особое лицо отечественной мультипликации, её знаменитые создатели.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электронно-цифровых технологий в современном игровом кинематографе.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Компьютерная анимация на занятиях в школе. Техническое оборудование и его возмож</w:t>
      </w:r>
      <w:r>
        <w:rPr>
          <w:rFonts w:ascii="Times New Roman" w:hAnsi="Times New Roman"/>
          <w:color w:val="000000"/>
          <w:sz w:val="28"/>
        </w:rPr>
        <w:t>ности для создания анимации. Коллективный характер деятельности по созданию анимационного фильма. Выбор технологии: пластилиновые мультфильмы, бумажная перекладка, сыпучая анимация.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Этапы создания анимационного фильма. Требования и критерии художественност</w:t>
      </w:r>
      <w:r>
        <w:rPr>
          <w:rFonts w:ascii="Times New Roman" w:hAnsi="Times New Roman"/>
          <w:color w:val="000000"/>
          <w:sz w:val="28"/>
        </w:rPr>
        <w:t>и.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Изобразительное искусство на телевидении.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Телевидение – экранное искусство: средство массовой информации, художественного и научного просвещения, развлечения и организации досуга.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Искусство и технология. Создатель телевидения – русский инженер Владимир </w:t>
      </w:r>
      <w:r>
        <w:rPr>
          <w:rFonts w:ascii="Times New Roman" w:hAnsi="Times New Roman"/>
          <w:color w:val="000000"/>
          <w:sz w:val="28"/>
        </w:rPr>
        <w:t>Козьмич Зворыкин.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Роль телевидения в превращении мира в единое информационное пространство. Картина мира, создаваемая телевидением. Прямой эфир и его значение.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Деятельность художника на телевидении: художники по свету, костюму, гриму, сценографический диза</w:t>
      </w:r>
      <w:r>
        <w:rPr>
          <w:rFonts w:ascii="Times New Roman" w:hAnsi="Times New Roman"/>
          <w:color w:val="000000"/>
          <w:sz w:val="28"/>
        </w:rPr>
        <w:t>йн и компьютерная графика.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Школьное телевидение и студия мультимедиа. Построение видеоряда и художественного оформления.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Художнические роли каждого человека в реальной бытийной жизни.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Роль искусства в жизни общества и его влияние на жизнь каждого человека.</w:t>
      </w:r>
    </w:p>
    <w:p w:rsidR="00D86977" w:rsidRDefault="00D86977">
      <w:pPr>
        <w:sectPr w:rsidR="00D86977">
          <w:pgSz w:w="11906" w:h="16383"/>
          <w:pgMar w:top="1134" w:right="850" w:bottom="1134" w:left="1701" w:header="720" w:footer="720" w:gutter="0"/>
          <w:cols w:space="720"/>
        </w:sectPr>
      </w:pPr>
    </w:p>
    <w:p w:rsidR="00D86977" w:rsidRDefault="001B7F08">
      <w:pPr>
        <w:spacing w:after="0" w:line="264" w:lineRule="auto"/>
        <w:ind w:left="120"/>
        <w:jc w:val="both"/>
      </w:pPr>
      <w:bookmarkStart w:id="7" w:name="block-87513144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ПО ИЗОБРАЗИТЕЛЬНОМУ ИСКУССТВУ НА УРОВНЕ ОСНОВНОГО ОБЩЕГО ОБРАЗОВАНИЯ</w:t>
      </w:r>
    </w:p>
    <w:p w:rsidR="00D86977" w:rsidRDefault="00D86977">
      <w:pPr>
        <w:spacing w:after="0" w:line="264" w:lineRule="auto"/>
        <w:ind w:left="120"/>
        <w:jc w:val="both"/>
      </w:pPr>
    </w:p>
    <w:p w:rsidR="00D86977" w:rsidRDefault="001B7F0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ЛИЧНОСТНЫЕ РЕЗУЛЬТАТЫ </w:t>
      </w:r>
    </w:p>
    <w:p w:rsidR="00D86977" w:rsidRDefault="00D86977">
      <w:pPr>
        <w:spacing w:after="0" w:line="264" w:lineRule="auto"/>
        <w:ind w:firstLine="600"/>
        <w:jc w:val="both"/>
      </w:pPr>
      <w:bookmarkStart w:id="8" w:name="_Toc124264881"/>
      <w:bookmarkEnd w:id="8"/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Личностные результаты освоения рабочей программы основного общего образования по изобразительному искусству </w:t>
      </w:r>
      <w:r>
        <w:rPr>
          <w:rFonts w:ascii="Times New Roman" w:hAnsi="Times New Roman"/>
          <w:color w:val="000000"/>
          <w:sz w:val="28"/>
        </w:rPr>
        <w:t>достигаются в единстве учебной и воспитательной деятельности.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центре программы по изобразительному искусству в соответствии с ФГОС общего образования находится личностное развитие обучающихся, приобщение обучающихся к российским традиционным духовным цен</w:t>
      </w:r>
      <w:r>
        <w:rPr>
          <w:rFonts w:ascii="Times New Roman" w:hAnsi="Times New Roman"/>
          <w:color w:val="000000"/>
          <w:sz w:val="28"/>
        </w:rPr>
        <w:t>ностям, социализация личности.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</w:t>
      </w:r>
      <w:r>
        <w:rPr>
          <w:rFonts w:ascii="Times New Roman" w:hAnsi="Times New Roman"/>
          <w:color w:val="000000"/>
          <w:sz w:val="28"/>
        </w:rPr>
        <w:t>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Патриотическое воспитание.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Осуществляется через освоение обучающим</w:t>
      </w:r>
      <w:r>
        <w:rPr>
          <w:rFonts w:ascii="Times New Roman" w:hAnsi="Times New Roman"/>
          <w:color w:val="000000"/>
          <w:sz w:val="28"/>
        </w:rPr>
        <w:t xml:space="preserve">ися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</w:t>
      </w:r>
      <w:r>
        <w:rPr>
          <w:rFonts w:ascii="Times New Roman" w:hAnsi="Times New Roman"/>
          <w:color w:val="000000"/>
          <w:sz w:val="28"/>
        </w:rPr>
        <w:t>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</w:t>
      </w:r>
      <w:r>
        <w:rPr>
          <w:rFonts w:ascii="Times New Roman" w:hAnsi="Times New Roman"/>
          <w:color w:val="000000"/>
          <w:sz w:val="28"/>
        </w:rPr>
        <w:t>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</w:t>
      </w:r>
      <w:r>
        <w:rPr>
          <w:rFonts w:ascii="Times New Roman" w:hAnsi="Times New Roman"/>
          <w:color w:val="000000"/>
          <w:sz w:val="28"/>
        </w:rPr>
        <w:t>скому созиданию художественного образа.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Гражданское воспитание.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Программа по изобразительному искусству направлена на активное приобщение обучающихся к традиционным российским духовно-нравственным ценностям. При этом реализуются задачи социализации и гр</w:t>
      </w:r>
      <w:r>
        <w:rPr>
          <w:rFonts w:ascii="Times New Roman" w:hAnsi="Times New Roman"/>
          <w:color w:val="000000"/>
          <w:sz w:val="28"/>
        </w:rPr>
        <w:t xml:space="preserve">ажданского воспитания обучающегося. Формируется чувство личной причастности к жизни общества. Искусство рассматривается как особый </w:t>
      </w:r>
      <w:r>
        <w:rPr>
          <w:rFonts w:ascii="Times New Roman" w:hAnsi="Times New Roman"/>
          <w:color w:val="000000"/>
          <w:sz w:val="28"/>
        </w:rPr>
        <w:lastRenderedPageBreak/>
        <w:t>язык, развивающий коммуникативные умения. В рамках изобразительного искусства происходит изучение художественной культуры и м</w:t>
      </w:r>
      <w:r>
        <w:rPr>
          <w:rFonts w:ascii="Times New Roman" w:hAnsi="Times New Roman"/>
          <w:color w:val="000000"/>
          <w:sz w:val="28"/>
        </w:rPr>
        <w:t>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</w:t>
      </w:r>
      <w:r>
        <w:rPr>
          <w:rFonts w:ascii="Times New Roman" w:hAnsi="Times New Roman"/>
          <w:color w:val="000000"/>
          <w:sz w:val="28"/>
        </w:rPr>
        <w:t xml:space="preserve">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Духовно-нравственное воспитание.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искусстве воплощена духовная жизнь человечества, конц</w:t>
      </w:r>
      <w:r>
        <w:rPr>
          <w:rFonts w:ascii="Times New Roman" w:hAnsi="Times New Roman"/>
          <w:color w:val="000000"/>
          <w:sz w:val="28"/>
        </w:rPr>
        <w:t>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</w:t>
      </w:r>
      <w:r>
        <w:rPr>
          <w:rFonts w:ascii="Times New Roman" w:hAnsi="Times New Roman"/>
          <w:color w:val="000000"/>
          <w:sz w:val="28"/>
        </w:rPr>
        <w:t xml:space="preserve">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</w:t>
      </w:r>
      <w:r>
        <w:rPr>
          <w:rFonts w:ascii="Times New Roman" w:hAnsi="Times New Roman"/>
          <w:color w:val="000000"/>
          <w:sz w:val="28"/>
        </w:rPr>
        <w:t xml:space="preserve">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4)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Эстетическое воспитание.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Эстетическое (от греч. aisthetikos – чувствующий, </w:t>
      </w:r>
      <w:r>
        <w:rPr>
          <w:rFonts w:ascii="Times New Roman" w:hAnsi="Times New Roman"/>
          <w:color w:val="000000"/>
          <w:sz w:val="28"/>
        </w:rPr>
        <w:t>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 Искусство понимается как воплощение в изображении и в создании предметно-прос</w:t>
      </w:r>
      <w:r>
        <w:rPr>
          <w:rFonts w:ascii="Times New Roman" w:hAnsi="Times New Roman"/>
          <w:color w:val="000000"/>
          <w:sz w:val="28"/>
        </w:rPr>
        <w:t>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о</w:t>
      </w:r>
      <w:r>
        <w:rPr>
          <w:rFonts w:ascii="Times New Roman" w:hAnsi="Times New Roman"/>
          <w:color w:val="000000"/>
          <w:sz w:val="28"/>
        </w:rPr>
        <w:t>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самореализующейся и ответственной личности, способной к позитивному действию в условиях</w:t>
      </w:r>
      <w:r>
        <w:rPr>
          <w:rFonts w:ascii="Times New Roman" w:hAnsi="Times New Roman"/>
          <w:color w:val="000000"/>
          <w:sz w:val="28"/>
        </w:rPr>
        <w:t xml:space="preserve">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5)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Ценности познавательной деятельности.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 процессе художественной деятельности на занятиях изобразительным искусством ставятс</w:t>
      </w:r>
      <w:r>
        <w:rPr>
          <w:rFonts w:ascii="Times New Roman" w:hAnsi="Times New Roman"/>
          <w:color w:val="000000"/>
          <w:sz w:val="28"/>
        </w:rPr>
        <w:t>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</w:t>
      </w:r>
      <w:r>
        <w:rPr>
          <w:rFonts w:ascii="Times New Roman" w:hAnsi="Times New Roman"/>
          <w:color w:val="000000"/>
          <w:sz w:val="28"/>
        </w:rPr>
        <w:t>оектов на уроках изобразительного искусства и при выполнении заданий культурно-исторической направленности.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6)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Экологическое воспитание.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Повышение уровня экологической культуры, осознание глобального характера экологических проблем, активное неприятие </w:t>
      </w:r>
      <w:r>
        <w:rPr>
          <w:rFonts w:ascii="Times New Roman" w:hAnsi="Times New Roman"/>
          <w:color w:val="000000"/>
          <w:sz w:val="28"/>
        </w:rPr>
        <w:t>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7)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Трудовое воспитание.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</w:t>
      </w:r>
      <w:r>
        <w:rPr>
          <w:rFonts w:ascii="Times New Roman" w:hAnsi="Times New Roman"/>
          <w:color w:val="000000"/>
          <w:sz w:val="28"/>
        </w:rPr>
        <w:t>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</w:t>
      </w:r>
      <w:r>
        <w:rPr>
          <w:rFonts w:ascii="Times New Roman" w:hAnsi="Times New Roman"/>
          <w:color w:val="000000"/>
          <w:sz w:val="28"/>
        </w:rPr>
        <w:t>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8)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Воспитывающая предмет</w:t>
      </w:r>
      <w:r>
        <w:rPr>
          <w:rFonts w:ascii="Times New Roman" w:hAnsi="Times New Roman"/>
          <w:b/>
          <w:color w:val="000000"/>
          <w:sz w:val="28"/>
        </w:rPr>
        <w:t>но-эстетическая среда.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процессе художественно-эстетического воспитания обучающихся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</w:t>
      </w:r>
      <w:r>
        <w:rPr>
          <w:rFonts w:ascii="Times New Roman" w:hAnsi="Times New Roman"/>
          <w:color w:val="000000"/>
          <w:sz w:val="28"/>
        </w:rPr>
        <w:t>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образ предметно-пространственной среды общеобразовательной организации, оказыв</w:t>
      </w:r>
      <w:r>
        <w:rPr>
          <w:rFonts w:ascii="Times New Roman" w:hAnsi="Times New Roman"/>
          <w:color w:val="000000"/>
          <w:sz w:val="28"/>
        </w:rPr>
        <w:t>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:rsidR="00D86977" w:rsidRDefault="001B7F0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D86977" w:rsidRDefault="00D86977">
      <w:pPr>
        <w:spacing w:after="0" w:line="264" w:lineRule="auto"/>
        <w:ind w:left="120"/>
        <w:jc w:val="both"/>
      </w:pPr>
    </w:p>
    <w:p w:rsidR="00D86977" w:rsidRDefault="001B7F0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Овладение универсальными познавательными действиями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У обучающегося будут сформированы следующие </w:t>
      </w:r>
      <w:r>
        <w:rPr>
          <w:rFonts w:ascii="Times New Roman" w:hAnsi="Times New Roman"/>
          <w:color w:val="000000"/>
          <w:sz w:val="28"/>
        </w:rPr>
        <w:t>пространственные представления и сенсорные способности как часть универсальных познавательных учебных действий:</w:t>
      </w:r>
    </w:p>
    <w:p w:rsidR="00D86977" w:rsidRDefault="001B7F08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сравнивать предметные и пространственные объекты по заданным основаниям;</w:t>
      </w:r>
    </w:p>
    <w:p w:rsidR="00D86977" w:rsidRDefault="001B7F08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форму предмета, конструкции;</w:t>
      </w:r>
    </w:p>
    <w:p w:rsidR="00D86977" w:rsidRDefault="001B7F08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положение предмет</w:t>
      </w:r>
      <w:r>
        <w:rPr>
          <w:rFonts w:ascii="Times New Roman" w:hAnsi="Times New Roman"/>
          <w:color w:val="000000"/>
          <w:sz w:val="28"/>
        </w:rPr>
        <w:t>ной формы в пространстве;</w:t>
      </w:r>
    </w:p>
    <w:p w:rsidR="00D86977" w:rsidRDefault="001B7F08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обобщать форму составной конструкции;</w:t>
      </w:r>
    </w:p>
    <w:p w:rsidR="00D86977" w:rsidRDefault="001B7F08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анализировать структуру предмета, конструкции, пространства, зрительного образа;</w:t>
      </w:r>
    </w:p>
    <w:p w:rsidR="00D86977" w:rsidRDefault="001B7F08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структурировать предметно-пространственные явления;</w:t>
      </w:r>
    </w:p>
    <w:p w:rsidR="00D86977" w:rsidRDefault="001B7F08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сопоставлять пропорциональное соотношение частей внутри цел</w:t>
      </w:r>
      <w:r>
        <w:rPr>
          <w:rFonts w:ascii="Times New Roman" w:hAnsi="Times New Roman"/>
          <w:color w:val="000000"/>
          <w:sz w:val="28"/>
        </w:rPr>
        <w:t>ого и предметов между собой;</w:t>
      </w:r>
    </w:p>
    <w:p w:rsidR="00D86977" w:rsidRDefault="001B7F08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абстрагировать образ реальности в построении плоской или пространственной композиции.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</w:t>
      </w:r>
      <w:r>
        <w:rPr>
          <w:rFonts w:ascii="Times New Roman" w:hAnsi="Times New Roman"/>
          <w:color w:val="000000"/>
          <w:sz w:val="28"/>
        </w:rPr>
        <w:t>йствий:</w:t>
      </w:r>
    </w:p>
    <w:p w:rsidR="00D86977" w:rsidRDefault="001B7F08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явлений художественной культуры;</w:t>
      </w:r>
    </w:p>
    <w:p w:rsidR="00D86977" w:rsidRDefault="001B7F08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:rsidR="00D86977" w:rsidRDefault="001B7F08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классифицировать произведения искусства по </w:t>
      </w:r>
      <w:r>
        <w:rPr>
          <w:rFonts w:ascii="Times New Roman" w:hAnsi="Times New Roman"/>
          <w:color w:val="000000"/>
          <w:sz w:val="28"/>
        </w:rPr>
        <w:t>видам и, соответственно, по назначению в жизни людей;</w:t>
      </w:r>
    </w:p>
    <w:p w:rsidR="00D86977" w:rsidRDefault="001B7F08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ставить и использовать вопросы как исследовательский инструмент познания;</w:t>
      </w:r>
    </w:p>
    <w:p w:rsidR="00D86977" w:rsidRDefault="001B7F08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вести исследовательскую работу по сбору информационного материала по установленной или выбранной теме;</w:t>
      </w:r>
    </w:p>
    <w:p w:rsidR="00D86977" w:rsidRDefault="001B7F08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формулиров</w:t>
      </w:r>
      <w:r>
        <w:rPr>
          <w:rFonts w:ascii="Times New Roman" w:hAnsi="Times New Roman"/>
          <w:color w:val="000000"/>
          <w:sz w:val="28"/>
        </w:rPr>
        <w:t>ать выводы и обобщения по результатам наблюдения или исследования, аргументированно защищать свои позиции.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:rsidR="00D86977" w:rsidRDefault="001B7F08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разли</w:t>
      </w:r>
      <w:r>
        <w:rPr>
          <w:rFonts w:ascii="Times New Roman" w:hAnsi="Times New Roman"/>
          <w:color w:val="000000"/>
          <w:sz w:val="28"/>
        </w:rPr>
        <w:t>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:rsidR="00D86977" w:rsidRDefault="001B7F08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электронные образовательные ресурсы;</w:t>
      </w:r>
    </w:p>
    <w:p w:rsidR="00D86977" w:rsidRDefault="001B7F08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уметь работать с электронными учебными пособиями и учебниками;</w:t>
      </w:r>
    </w:p>
    <w:p w:rsidR="00D86977" w:rsidRDefault="001B7F08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выбирать,</w:t>
      </w:r>
      <w:r>
        <w:rPr>
          <w:rFonts w:ascii="Times New Roman" w:hAnsi="Times New Roman"/>
          <w:color w:val="000000"/>
          <w:sz w:val="28"/>
        </w:rPr>
        <w:t xml:space="preserve">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:rsidR="00D86977" w:rsidRDefault="001B7F08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готовить информацию на заданную или выбранную тему в различных видах её представления: в рисун</w:t>
      </w:r>
      <w:r>
        <w:rPr>
          <w:rFonts w:ascii="Times New Roman" w:hAnsi="Times New Roman"/>
          <w:color w:val="000000"/>
          <w:sz w:val="28"/>
        </w:rPr>
        <w:t>ках и эскизах, тексте, таблицах, схемах, электронных презентациях.</w:t>
      </w:r>
    </w:p>
    <w:p w:rsidR="00D86977" w:rsidRDefault="001B7F0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Овладение универсальными коммуникативными действиями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D86977" w:rsidRDefault="00D86977">
      <w:pPr>
        <w:spacing w:after="0"/>
        <w:ind w:left="120"/>
      </w:pPr>
    </w:p>
    <w:p w:rsidR="00D86977" w:rsidRDefault="001B7F08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понимать искусств</w:t>
      </w:r>
      <w:r>
        <w:rPr>
          <w:rFonts w:ascii="Times New Roman" w:hAnsi="Times New Roman"/>
          <w:color w:val="000000"/>
          <w:sz w:val="28"/>
        </w:rPr>
        <w:t>о в качестве особого языка общения – межличностного (автор – зритель), между поколениями, между народами;</w:t>
      </w:r>
    </w:p>
    <w:p w:rsidR="00D86977" w:rsidRDefault="001B7F08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общения, развивая способность к эмпатии и опираясь на воспр</w:t>
      </w:r>
      <w:r>
        <w:rPr>
          <w:rFonts w:ascii="Times New Roman" w:hAnsi="Times New Roman"/>
          <w:color w:val="000000"/>
          <w:sz w:val="28"/>
        </w:rPr>
        <w:t>иятие окружающих;</w:t>
      </w:r>
    </w:p>
    <w:p w:rsidR="00D86977" w:rsidRDefault="001B7F08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</w:t>
      </w:r>
      <w:r>
        <w:rPr>
          <w:rFonts w:ascii="Times New Roman" w:hAnsi="Times New Roman"/>
          <w:color w:val="000000"/>
          <w:sz w:val="28"/>
        </w:rPr>
        <w:t>вления, находить общее решение и разрешать конфликты на основе общих позиций и учёта интересов;</w:t>
      </w:r>
    </w:p>
    <w:p w:rsidR="00D86977" w:rsidRDefault="001B7F08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:rsidR="00D86977" w:rsidRDefault="001B7F08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взаимодействовать, сотрудничать в коллективной ра</w:t>
      </w:r>
      <w:r>
        <w:rPr>
          <w:rFonts w:ascii="Times New Roman" w:hAnsi="Times New Roman"/>
          <w:color w:val="000000"/>
          <w:sz w:val="28"/>
        </w:rPr>
        <w:t>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D86977" w:rsidRDefault="00D86977">
      <w:pPr>
        <w:spacing w:after="0"/>
        <w:ind w:left="120"/>
      </w:pPr>
    </w:p>
    <w:p w:rsidR="00D86977" w:rsidRDefault="001B7F0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Овладение ун</w:t>
      </w:r>
      <w:r>
        <w:rPr>
          <w:rFonts w:ascii="Times New Roman" w:hAnsi="Times New Roman"/>
          <w:b/>
          <w:color w:val="000000"/>
          <w:sz w:val="28"/>
        </w:rPr>
        <w:t>иверсальными регулятивными действиями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:rsidR="00D86977" w:rsidRDefault="001B7F08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осознавать или самостоятельно формулировать цель и результат выполнения учебных задач, осознанно</w:t>
      </w:r>
      <w:r>
        <w:rPr>
          <w:rFonts w:ascii="Times New Roman" w:hAnsi="Times New Roman"/>
          <w:color w:val="000000"/>
          <w:sz w:val="28"/>
        </w:rPr>
        <w:t xml:space="preserve"> подчиняя поставленной цели совершаемые учебные действия, развивать мотивы и интересы своей учебной деятельности;</w:t>
      </w:r>
    </w:p>
    <w:p w:rsidR="00D86977" w:rsidRDefault="001B7F08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планировать пути достижения поставленных целей, составлять алгоритм действий, осознанно выбирать наиболее эффективные </w:t>
      </w:r>
      <w:r>
        <w:rPr>
          <w:rFonts w:ascii="Times New Roman" w:hAnsi="Times New Roman"/>
          <w:color w:val="000000"/>
          <w:sz w:val="28"/>
        </w:rPr>
        <w:lastRenderedPageBreak/>
        <w:t>способы решения учебных,</w:t>
      </w:r>
      <w:r>
        <w:rPr>
          <w:rFonts w:ascii="Times New Roman" w:hAnsi="Times New Roman"/>
          <w:color w:val="000000"/>
          <w:sz w:val="28"/>
        </w:rPr>
        <w:t xml:space="preserve"> познавательных, художественно-творческих задач;</w:t>
      </w:r>
    </w:p>
    <w:p w:rsidR="00D86977" w:rsidRDefault="001B7F08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color w:val="000000"/>
          <w:sz w:val="28"/>
        </w:rPr>
        <w:t>самоконтроля как часть универсальных регулятивных учебных действий:</w:t>
      </w:r>
    </w:p>
    <w:p w:rsidR="00D86977" w:rsidRDefault="001B7F08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D86977" w:rsidRDefault="001B7F08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владеть основами самоконтроля, рефлексии, самооценки на осн</w:t>
      </w:r>
      <w:r>
        <w:rPr>
          <w:rFonts w:ascii="Times New Roman" w:hAnsi="Times New Roman"/>
          <w:color w:val="000000"/>
          <w:sz w:val="28"/>
        </w:rPr>
        <w:t>ове соответствующих целям критериев.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:rsidR="00D86977" w:rsidRDefault="001B7F08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развивать способность управлять собственными эмоциями, стремиться к пониманию эмоций </w:t>
      </w:r>
      <w:r>
        <w:rPr>
          <w:rFonts w:ascii="Times New Roman" w:hAnsi="Times New Roman"/>
          <w:color w:val="000000"/>
          <w:sz w:val="28"/>
        </w:rPr>
        <w:t>других;</w:t>
      </w:r>
    </w:p>
    <w:p w:rsidR="00D86977" w:rsidRDefault="001B7F08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:rsidR="00D86977" w:rsidRDefault="001B7F08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 w:rsidR="00D86977" w:rsidRDefault="001B7F08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признав</w:t>
      </w:r>
      <w:r>
        <w:rPr>
          <w:rFonts w:ascii="Times New Roman" w:hAnsi="Times New Roman"/>
          <w:color w:val="000000"/>
          <w:sz w:val="28"/>
        </w:rPr>
        <w:t>ать своё и чужое право на ошибку;</w:t>
      </w:r>
    </w:p>
    <w:p w:rsidR="00D86977" w:rsidRDefault="001B7F08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работать индивидуально и в группе; продуктивно участвовать в учебном сотрудничестве, в совместной деятельности со сверстниками, с педагогами и межвозрастном взаимодействии.</w:t>
      </w:r>
    </w:p>
    <w:p w:rsidR="00D86977" w:rsidRDefault="00D86977">
      <w:pPr>
        <w:spacing w:after="0"/>
        <w:ind w:left="120"/>
      </w:pPr>
      <w:bookmarkStart w:id="9" w:name="_Toc124264882"/>
      <w:bookmarkEnd w:id="9"/>
    </w:p>
    <w:p w:rsidR="00D86977" w:rsidRDefault="00D86977">
      <w:pPr>
        <w:spacing w:after="0"/>
        <w:ind w:left="120"/>
      </w:pPr>
    </w:p>
    <w:p w:rsidR="00D86977" w:rsidRDefault="001B7F0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D86977" w:rsidRDefault="00D86977">
      <w:pPr>
        <w:spacing w:after="0"/>
        <w:ind w:left="120"/>
      </w:pPr>
    </w:p>
    <w:p w:rsidR="00D86977" w:rsidRDefault="001B7F08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5 кла</w:t>
      </w:r>
      <w:r>
        <w:rPr>
          <w:rFonts w:ascii="Times New Roman" w:hAnsi="Times New Roman"/>
          <w:b/>
          <w:color w:val="000000"/>
          <w:sz w:val="28"/>
        </w:rPr>
        <w:t>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D86977" w:rsidRDefault="001B7F0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№ 1 «Декоративно-прикладное и народное искусство»: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о многообразии видов декоративно-прикладного искусства: народного, классичес</w:t>
      </w:r>
      <w:r>
        <w:rPr>
          <w:rFonts w:ascii="Times New Roman" w:hAnsi="Times New Roman"/>
          <w:color w:val="000000"/>
          <w:sz w:val="28"/>
        </w:rPr>
        <w:t xml:space="preserve">кого, современного, искусства, промыслов; 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(уметь рассуждать, приводить примеры) о мифологическо</w:t>
      </w:r>
      <w:r>
        <w:rPr>
          <w:rFonts w:ascii="Times New Roman" w:hAnsi="Times New Roman"/>
          <w:color w:val="000000"/>
          <w:sz w:val="28"/>
        </w:rPr>
        <w:t xml:space="preserve">м и магическом значении орнаментального оформления </w:t>
      </w:r>
      <w:r>
        <w:rPr>
          <w:rFonts w:ascii="Times New Roman" w:hAnsi="Times New Roman"/>
          <w:color w:val="000000"/>
          <w:sz w:val="28"/>
        </w:rPr>
        <w:lastRenderedPageBreak/>
        <w:t>жилой среды в древней истории человечества, о присутствии в древних орнаментах символического описания мира;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коммуникативные, познавательные и культовые функции декоративно-прикладного иску</w:t>
      </w:r>
      <w:r>
        <w:rPr>
          <w:rFonts w:ascii="Times New Roman" w:hAnsi="Times New Roman"/>
          <w:color w:val="000000"/>
          <w:sz w:val="28"/>
        </w:rPr>
        <w:t>сства;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произведения декоративно-прикладного искусства п</w:t>
      </w:r>
      <w:r>
        <w:rPr>
          <w:rFonts w:ascii="Times New Roman" w:hAnsi="Times New Roman"/>
          <w:color w:val="000000"/>
          <w:sz w:val="28"/>
        </w:rPr>
        <w:t>о 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называть техники исполнения произведений декоративно-прикладного искусства в разных матери</w:t>
      </w:r>
      <w:r>
        <w:rPr>
          <w:rFonts w:ascii="Times New Roman" w:hAnsi="Times New Roman"/>
          <w:color w:val="000000"/>
          <w:sz w:val="28"/>
        </w:rPr>
        <w:t>алах: резьба, роспись, вышивка, ткачество, плетение, ковка, другие техники;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специфику образного языка декоративного искусства – его знаковую природу, орнаментальность, стилизацию изображения;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разные виды орнамента по сюжетной основе: геомет</w:t>
      </w:r>
      <w:r>
        <w:rPr>
          <w:rFonts w:ascii="Times New Roman" w:hAnsi="Times New Roman"/>
          <w:color w:val="000000"/>
          <w:sz w:val="28"/>
        </w:rPr>
        <w:t>рический, растительный, зооморфный, антропоморфный;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практическими навыками самостоятельного творческого создания орнаментов ленточных, сетчатых, центрических;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о значении ритма, раппорта, различных видов симметрии в построении орнамента и умет</w:t>
      </w:r>
      <w:r>
        <w:rPr>
          <w:rFonts w:ascii="Times New Roman" w:hAnsi="Times New Roman"/>
          <w:color w:val="000000"/>
          <w:sz w:val="28"/>
        </w:rPr>
        <w:t>ь применять эти знания в собственных творческих декоративных работах;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практическими навыками стилизованного – орнаментального лаконичного изображения деталей природы, стилизованного обобщённого изображения представителей животного мира, сказочных и</w:t>
      </w:r>
      <w:r>
        <w:rPr>
          <w:rFonts w:ascii="Times New Roman" w:hAnsi="Times New Roman"/>
          <w:color w:val="000000"/>
          <w:sz w:val="28"/>
        </w:rPr>
        <w:t xml:space="preserve"> мифологических персонажей с опорой на традиционные образы мирового искусства;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</w:t>
      </w:r>
      <w:r>
        <w:rPr>
          <w:rFonts w:ascii="Times New Roman" w:hAnsi="Times New Roman"/>
          <w:color w:val="000000"/>
          <w:sz w:val="28"/>
        </w:rPr>
        <w:t>целом;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и самостоятельно изображать конструкцию традиционного крестьянского дома, его декоративное убр</w:t>
      </w:r>
      <w:r>
        <w:rPr>
          <w:rFonts w:ascii="Times New Roman" w:hAnsi="Times New Roman"/>
          <w:color w:val="000000"/>
          <w:sz w:val="28"/>
        </w:rPr>
        <w:t>анство, уметь объяснять функциональное, декоративное и символическое единство его деталей, объяснять крестьянский дом как отражение уклада крестьянской жизни и памятник архитектуры;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практический опыт изображения характерных традиционных предметов кре</w:t>
      </w:r>
      <w:r>
        <w:rPr>
          <w:rFonts w:ascii="Times New Roman" w:hAnsi="Times New Roman"/>
          <w:color w:val="000000"/>
          <w:sz w:val="28"/>
        </w:rPr>
        <w:t>стьянского быта;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освоить конструкцию народного праздничного костюма, его образный строй и символическое значение его декора, знать о разнообразии форм и украшений народного праздничного костюма различных регионов страны, уметь изобразить или смоделировать </w:t>
      </w:r>
      <w:r>
        <w:rPr>
          <w:rFonts w:ascii="Times New Roman" w:hAnsi="Times New Roman"/>
          <w:color w:val="000000"/>
          <w:sz w:val="28"/>
        </w:rPr>
        <w:t>традиционный народный костюм;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знать и уметь изображать или конструировать устройство традиционных жилищ разных </w:t>
      </w:r>
      <w:r>
        <w:rPr>
          <w:rFonts w:ascii="Times New Roman" w:hAnsi="Times New Roman"/>
          <w:color w:val="000000"/>
          <w:sz w:val="28"/>
        </w:rPr>
        <w:t>народов, например, юрты, сакли, хаты-мазанки, объяснять семантическое значение деталей конструкции и декора, их связь с природой, трудом и бытом;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и распознавать примеры декоративного оформления жизнедеятельности – быта, костюма разных и</w:t>
      </w:r>
      <w:r>
        <w:rPr>
          <w:rFonts w:ascii="Times New Roman" w:hAnsi="Times New Roman"/>
          <w:color w:val="000000"/>
          <w:sz w:val="28"/>
        </w:rPr>
        <w:t>сторических эпох и народов (например, Древний Египет, Древний Китай, античные Греция и Рим, Европейское Средневековье), понимать разнообразие образов декоративно-прикладного искусства, его единство и целостность для каждой конкретной культуры, определяемые</w:t>
      </w:r>
      <w:r>
        <w:rPr>
          <w:rFonts w:ascii="Times New Roman" w:hAnsi="Times New Roman"/>
          <w:color w:val="000000"/>
          <w:sz w:val="28"/>
        </w:rPr>
        <w:t xml:space="preserve"> природными условиями и сложившийся историей;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значение народных промыслов и традиций художественного ремесла в современной жизни;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рассказывать о происхождении народных художественных промыслов, о соотношении ремесла и искусства;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характер</w:t>
      </w:r>
      <w:r>
        <w:rPr>
          <w:rFonts w:ascii="Times New Roman" w:hAnsi="Times New Roman"/>
          <w:color w:val="000000"/>
          <w:sz w:val="28"/>
        </w:rPr>
        <w:t>ные черты орнаментов и изделий ряда отечественных народных художественных промыслов;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древние образы народного искусства в произведениях современных народных промыслов;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перечислять материалы, используемые в народных художественных пром</w:t>
      </w:r>
      <w:r>
        <w:rPr>
          <w:rFonts w:ascii="Times New Roman" w:hAnsi="Times New Roman"/>
          <w:color w:val="000000"/>
          <w:sz w:val="28"/>
        </w:rPr>
        <w:t>ыслах: дерево, глина, металл, стекло;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изделия народных художественных промыслов по материалу изготовления и технике декора;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связь между материалом, формой и техникой декора в произведениях народных промыслов;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приём</w:t>
      </w:r>
      <w:r>
        <w:rPr>
          <w:rFonts w:ascii="Times New Roman" w:hAnsi="Times New Roman"/>
          <w:color w:val="000000"/>
          <w:sz w:val="28"/>
        </w:rPr>
        <w:t>ах и последовательности работы при создании изделий некоторых художественных промыслов;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роль символического з</w:t>
      </w:r>
      <w:r>
        <w:rPr>
          <w:rFonts w:ascii="Times New Roman" w:hAnsi="Times New Roman"/>
          <w:color w:val="000000"/>
          <w:sz w:val="28"/>
        </w:rPr>
        <w:t>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понимать и объяснять значение государственной символики, иметь представление о значении и содержании геральдики;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ориентироваться в широком разнообразии современно</w:t>
      </w:r>
      <w:r>
        <w:rPr>
          <w:rFonts w:ascii="Times New Roman" w:hAnsi="Times New Roman"/>
          <w:color w:val="000000"/>
          <w:sz w:val="28"/>
        </w:rPr>
        <w:t>го декоративно-прикладного искусства, различать по материалам, технике исполнения художественное стекло, керамику, ковку, литьё, гобелен и другое;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навыки коллективной практической творческой работы по оформлению пространства школы и школьных праздник</w:t>
      </w:r>
      <w:r>
        <w:rPr>
          <w:rFonts w:ascii="Times New Roman" w:hAnsi="Times New Roman"/>
          <w:color w:val="000000"/>
          <w:sz w:val="28"/>
        </w:rPr>
        <w:t>ов.</w:t>
      </w:r>
    </w:p>
    <w:p w:rsidR="00D86977" w:rsidRDefault="00D86977">
      <w:pPr>
        <w:spacing w:after="0" w:line="264" w:lineRule="auto"/>
        <w:ind w:left="120"/>
        <w:jc w:val="both"/>
      </w:pPr>
    </w:p>
    <w:p w:rsidR="00D86977" w:rsidRDefault="001B7F08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color w:val="000000"/>
          <w:sz w:val="28"/>
        </w:rPr>
        <w:t>6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D86977" w:rsidRDefault="001B7F0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№ 2 «Живопись, графика, скульптура»: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различия между пространственными и временными видам</w:t>
      </w:r>
      <w:r>
        <w:rPr>
          <w:rFonts w:ascii="Times New Roman" w:hAnsi="Times New Roman"/>
          <w:color w:val="000000"/>
          <w:sz w:val="28"/>
        </w:rPr>
        <w:t>и искусства и их значение в жизни людей;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причины деления пространственных искусств на виды;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основные виды живописи, графики и скульптуры, объяснять их назначение в жизни людей.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Язык изобразительного искусства и его выразительные средства: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и характеризовать традиционные художественные материалы для графики, живописи, скульптуры;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</w:t>
      </w:r>
      <w:r>
        <w:rPr>
          <w:rFonts w:ascii="Times New Roman" w:hAnsi="Times New Roman"/>
          <w:color w:val="000000"/>
          <w:sz w:val="28"/>
        </w:rPr>
        <w:t>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ра</w:t>
      </w:r>
      <w:r>
        <w:rPr>
          <w:rFonts w:ascii="Times New Roman" w:hAnsi="Times New Roman"/>
          <w:color w:val="000000"/>
          <w:sz w:val="28"/>
        </w:rPr>
        <w:t>зличных художественных техниках в использовании художественных материалов;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роль рисунка как основы изобразительной деятельности;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опыт учебного рисунка – светотеневого изображения объёмных форм;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основы линейной перспективы и уметь изобр</w:t>
      </w:r>
      <w:r>
        <w:rPr>
          <w:rFonts w:ascii="Times New Roman" w:hAnsi="Times New Roman"/>
          <w:color w:val="000000"/>
          <w:sz w:val="28"/>
        </w:rPr>
        <w:t>ажать объёмные геометрические тела на двухмерной плоскости;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содержание поня</w:t>
      </w:r>
      <w:r>
        <w:rPr>
          <w:rFonts w:ascii="Times New Roman" w:hAnsi="Times New Roman"/>
          <w:color w:val="000000"/>
          <w:sz w:val="28"/>
        </w:rPr>
        <w:t>тий «тон», «тональные отношения» и иметь опыт их визуального анализа;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опыт линейного рису</w:t>
      </w:r>
      <w:r>
        <w:rPr>
          <w:rFonts w:ascii="Times New Roman" w:hAnsi="Times New Roman"/>
          <w:color w:val="000000"/>
          <w:sz w:val="28"/>
        </w:rPr>
        <w:t>нка, понимать выразительные возможности линии;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основы цветоведения: характеризовать основные и составные цвета, дополнитель</w:t>
      </w:r>
      <w:r>
        <w:rPr>
          <w:rFonts w:ascii="Times New Roman" w:hAnsi="Times New Roman"/>
          <w:color w:val="000000"/>
          <w:sz w:val="28"/>
        </w:rPr>
        <w:t>ные цвета – и значение этих знаний для искусства живописи;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опыт объёмного изображения (лепки) и начальные предст</w:t>
      </w:r>
      <w:r>
        <w:rPr>
          <w:rFonts w:ascii="Times New Roman" w:hAnsi="Times New Roman"/>
          <w:color w:val="000000"/>
          <w:sz w:val="28"/>
        </w:rPr>
        <w:t>авления о пластической выразительности скульптуры, соотношении пропорций в изображении предметов или животных.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Жанры изобразительного искусства: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понятие «жанры в изобразительном искусстве», перечислять жанры;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разницу между предметом изо</w:t>
      </w:r>
      <w:r>
        <w:rPr>
          <w:rFonts w:ascii="Times New Roman" w:hAnsi="Times New Roman"/>
          <w:color w:val="000000"/>
          <w:sz w:val="28"/>
        </w:rPr>
        <w:t>бражения, сюжетом и содержанием произведения искусства.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Натюрморт: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рассказывать о натюрморте в истори</w:t>
      </w:r>
      <w:r>
        <w:rPr>
          <w:rFonts w:ascii="Times New Roman" w:hAnsi="Times New Roman"/>
          <w:color w:val="000000"/>
          <w:sz w:val="28"/>
        </w:rPr>
        <w:t>и русского искусства и роли натюрморта в отечественном искусстве ХХ в., опираясь на конкретные произведения отечественных художников;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знать и уметь применять в рисунке правила линейной перспективы и изображения объёмного предмета в двухмерном пространстве </w:t>
      </w:r>
      <w:r>
        <w:rPr>
          <w:rFonts w:ascii="Times New Roman" w:hAnsi="Times New Roman"/>
          <w:color w:val="000000"/>
          <w:sz w:val="28"/>
        </w:rPr>
        <w:t>листа;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об освещении как средстве выявления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иметь</w:t>
      </w:r>
      <w:r>
        <w:rPr>
          <w:rFonts w:ascii="Times New Roman" w:hAnsi="Times New Roman"/>
          <w:color w:val="000000"/>
          <w:sz w:val="28"/>
        </w:rPr>
        <w:t xml:space="preserve"> опыт создания графического натюрморта;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опыт создания натюрморта средствами живописи.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Портрет: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уметь сравнивать </w:t>
      </w:r>
      <w:r>
        <w:rPr>
          <w:rFonts w:ascii="Times New Roman" w:hAnsi="Times New Roman"/>
          <w:color w:val="000000"/>
          <w:sz w:val="28"/>
        </w:rPr>
        <w:t>содержание портретного образа в искусстве Древнего Рима, эпохи Возрождения и Нового времени;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узнавать произведения и называть имена нескольких</w:t>
      </w:r>
      <w:r>
        <w:rPr>
          <w:rFonts w:ascii="Times New Roman" w:hAnsi="Times New Roman"/>
          <w:color w:val="000000"/>
          <w:sz w:val="28"/>
        </w:rPr>
        <w:t xml:space="preserve"> великих портретистов европейского искусства (Леонардо да Винчи, Рафаэль, Микеланджело, Рембрандт и других портретистов);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рассказывать историю портрета в русском изобразительном искусстве, называть имена великих художников-портретистов (В. Боровиковс</w:t>
      </w:r>
      <w:r>
        <w:rPr>
          <w:rFonts w:ascii="Times New Roman" w:hAnsi="Times New Roman"/>
          <w:color w:val="000000"/>
          <w:sz w:val="28"/>
        </w:rPr>
        <w:t>кий, А. Венецианов, О. Кипренский, В. Тропинин, К. Брюллов, И. Крамской, И. Репин, В. Суриков, В. Серов и другие авторы);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и претворять в рисунке основные позиции конструкции головы человека, пропорции лица, соотношение лицевой и черепной частей голов</w:t>
      </w:r>
      <w:r>
        <w:rPr>
          <w:rFonts w:ascii="Times New Roman" w:hAnsi="Times New Roman"/>
          <w:color w:val="000000"/>
          <w:sz w:val="28"/>
        </w:rPr>
        <w:t>ы;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способах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иметь представление о скульптурном портрете в истории искусства, о выражении </w:t>
      </w:r>
      <w:r>
        <w:rPr>
          <w:rFonts w:ascii="Times New Roman" w:hAnsi="Times New Roman"/>
          <w:color w:val="000000"/>
          <w:sz w:val="28"/>
        </w:rPr>
        <w:t>характера человека и образа эпохи в скульптурном портрете;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начальный опыт лепки головы человека;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опыт графического портретного изображения как нового для себя видения индивидуальности человека;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графических портретах мастер</w:t>
      </w:r>
      <w:r>
        <w:rPr>
          <w:rFonts w:ascii="Times New Roman" w:hAnsi="Times New Roman"/>
          <w:color w:val="000000"/>
          <w:sz w:val="28"/>
        </w:rPr>
        <w:t>ов разных эпох, о разнообразии графических средств в изображении образа человека;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характеризовать роль освещения как выразительного средства при создании художественного образа;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опыт создания живописного портрета, понимать роль цвета в создании</w:t>
      </w:r>
      <w:r>
        <w:rPr>
          <w:rFonts w:ascii="Times New Roman" w:hAnsi="Times New Roman"/>
          <w:color w:val="000000"/>
          <w:sz w:val="28"/>
        </w:rPr>
        <w:t xml:space="preserve"> портретного образа как средства выражения настроения, характера, индивидуальности героя портрета;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жанре портрета в искусстве ХХ в. – западном и отечественном.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Пейзаж: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иметь представление и уметь сравнивать изображение пространства в </w:t>
      </w:r>
      <w:r>
        <w:rPr>
          <w:rFonts w:ascii="Times New Roman" w:hAnsi="Times New Roman"/>
          <w:color w:val="000000"/>
          <w:sz w:val="28"/>
        </w:rPr>
        <w:t>эпоху Древнего мира, в Средневековом искусстве и в эпоху Возрождения;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знать правила построения линейной перспективы и уметь применять их в рисунке;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уметь определять содержание понятий: линия горизонта, точка схода, низкий и высокий горизонт, перспективные </w:t>
      </w:r>
      <w:r>
        <w:rPr>
          <w:rFonts w:ascii="Times New Roman" w:hAnsi="Times New Roman"/>
          <w:color w:val="000000"/>
          <w:sz w:val="28"/>
        </w:rPr>
        <w:t>сокращения, центральная и угловая перспектива;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правила воздушной перспективы и уметь их применять на практике;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постимпресс</w:t>
      </w:r>
      <w:r>
        <w:rPr>
          <w:rFonts w:ascii="Times New Roman" w:hAnsi="Times New Roman"/>
          <w:color w:val="000000"/>
          <w:sz w:val="28"/>
        </w:rPr>
        <w:t>ионистов;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морских пейзажах И. Айвазовского;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об особенностях пленэрной живописи и колористической изменчивости состояний природы;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и уметь рассказывать историю пейзажа в русской живописи, характеризуя особеннос</w:t>
      </w:r>
      <w:r>
        <w:rPr>
          <w:rFonts w:ascii="Times New Roman" w:hAnsi="Times New Roman"/>
          <w:color w:val="000000"/>
          <w:sz w:val="28"/>
        </w:rPr>
        <w:t>ти понимания пейзажа в творчестве А. Саврасова, И. Шишкина, И. Левитана и художников ХХ в. (по выбору);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опыт живописного</w:t>
      </w:r>
      <w:r>
        <w:rPr>
          <w:rFonts w:ascii="Times New Roman" w:hAnsi="Times New Roman"/>
          <w:color w:val="000000"/>
          <w:sz w:val="28"/>
        </w:rPr>
        <w:t xml:space="preserve"> изображения различных активно выраженных состояний природы;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опыт пейзажных зарисовок, графического изображения природы по памяти и представлению;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опыт художественной наблюдательности как способа развития интереса к окружающему миру и его худож</w:t>
      </w:r>
      <w:r>
        <w:rPr>
          <w:rFonts w:ascii="Times New Roman" w:hAnsi="Times New Roman"/>
          <w:color w:val="000000"/>
          <w:sz w:val="28"/>
        </w:rPr>
        <w:t>ественно-поэтическому видению;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опыт изображения городского пейзажа – по памяти или представлению;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навыки восприятия образности городского пространства как выражения самобытного лица культуры и истории народа;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понимать и объяснять роль </w:t>
      </w:r>
      <w:r>
        <w:rPr>
          <w:rFonts w:ascii="Times New Roman" w:hAnsi="Times New Roman"/>
          <w:color w:val="000000"/>
          <w:sz w:val="28"/>
        </w:rPr>
        <w:t>культурного наследия в городском пространстве, задачи его охраны и сохранения.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Бытовой жанр: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объяснять понятия «тематическая картина», «</w:t>
      </w:r>
      <w:r>
        <w:rPr>
          <w:rFonts w:ascii="Times New Roman" w:hAnsi="Times New Roman"/>
          <w:color w:val="000000"/>
          <w:sz w:val="28"/>
        </w:rPr>
        <w:t>станковая живопись», «монументальная живопись», перечислять основные жанры тематической картины;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иметь представление о композиции ка</w:t>
      </w:r>
      <w:r>
        <w:rPr>
          <w:rFonts w:ascii="Times New Roman" w:hAnsi="Times New Roman"/>
          <w:color w:val="000000"/>
          <w:sz w:val="28"/>
        </w:rPr>
        <w:t>к целостности в организации художественных выразительных средств, взаимосвязи всех компонентов художественного произведения;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</w:t>
      </w:r>
      <w:r>
        <w:rPr>
          <w:rFonts w:ascii="Times New Roman" w:hAnsi="Times New Roman"/>
          <w:color w:val="000000"/>
          <w:sz w:val="28"/>
        </w:rPr>
        <w:t>навать многообразие форм организации бытовой жизни и одновременно единство мира людей;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</w:t>
      </w:r>
      <w:r>
        <w:rPr>
          <w:rFonts w:ascii="Times New Roman" w:hAnsi="Times New Roman"/>
          <w:color w:val="000000"/>
          <w:sz w:val="28"/>
        </w:rPr>
        <w:t>изнакам и изобразительным традициям (Древний Египет, Китай, античный мир и другие);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опыт изображения бытовой жизни разных народов в контексте традиций их искусства;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понятие «бытовой жанр» и уметь приводить несколько примеров произведе</w:t>
      </w:r>
      <w:r>
        <w:rPr>
          <w:rFonts w:ascii="Times New Roman" w:hAnsi="Times New Roman"/>
          <w:color w:val="000000"/>
          <w:sz w:val="28"/>
        </w:rPr>
        <w:t>ний европейского и отечественного искусства;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Исторический жанр: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характеризовать исторический </w:t>
      </w:r>
      <w:r>
        <w:rPr>
          <w:rFonts w:ascii="Times New Roman" w:hAnsi="Times New Roman"/>
          <w:color w:val="000000"/>
          <w:sz w:val="28"/>
        </w:rPr>
        <w:t>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авторов, узнавать и уметь объяснять содержание таких картин, ка</w:t>
      </w:r>
      <w:r>
        <w:rPr>
          <w:rFonts w:ascii="Times New Roman" w:hAnsi="Times New Roman"/>
          <w:color w:val="000000"/>
          <w:sz w:val="28"/>
        </w:rPr>
        <w:t>к «Последний день Помпеи» К. Брюллова, «Боярыня Морозова» и другие картины В. Сурикова, «Бурлаки на Волге» И. Репина;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развитии исторического жанра в творчестве отечественных художников ХХ в.;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объяснять, почему произведения на би</w:t>
      </w:r>
      <w:r>
        <w:rPr>
          <w:rFonts w:ascii="Times New Roman" w:hAnsi="Times New Roman"/>
          <w:color w:val="000000"/>
          <w:sz w:val="28"/>
        </w:rPr>
        <w:t>блейские, мифологические темы, сюжеты об античных героях принято относить к историческому жанру;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узнавать и называть авторов таких произведений, как «Давид» Микеланджело, «Весна» С. Боттичелли;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характеристики основных этапов работы художника над тема</w:t>
      </w:r>
      <w:r>
        <w:rPr>
          <w:rFonts w:ascii="Times New Roman" w:hAnsi="Times New Roman"/>
          <w:color w:val="000000"/>
          <w:sz w:val="28"/>
        </w:rPr>
        <w:t>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опыт разработки композиции на выбранную историческую тему (художественный проект): сбор материала, работа над эск</w:t>
      </w:r>
      <w:r>
        <w:rPr>
          <w:rFonts w:ascii="Times New Roman" w:hAnsi="Times New Roman"/>
          <w:color w:val="000000"/>
          <w:sz w:val="28"/>
        </w:rPr>
        <w:t>изами, работа над композицией.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Библейские темы в изобразительном искусстве: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знать о значении библейских сюжетов в истории культуры и узнавать сюжеты Священной истории в произведениях искусства;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объяснять значение великих – вечных тем в искусстве на основе </w:t>
      </w:r>
      <w:r>
        <w:rPr>
          <w:rFonts w:ascii="Times New Roman" w:hAnsi="Times New Roman"/>
          <w:color w:val="000000"/>
          <w:sz w:val="28"/>
        </w:rPr>
        <w:t>сюжетов Библии как «духовную ось», соединяющую жизненные позиции разных поколений;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 да Ви</w:t>
      </w:r>
      <w:r>
        <w:rPr>
          <w:rFonts w:ascii="Times New Roman" w:hAnsi="Times New Roman"/>
          <w:color w:val="000000"/>
          <w:sz w:val="28"/>
        </w:rPr>
        <w:t>нчи, «Возвращение блудного сына» и «Святое семейство» Рембрандта и другие произведения, в скульптуре «Пьета» Микеланджело и других скульптурах;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о картинах на библейские темы в истории русского искусства;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уметь рассказывать о содержании знаменитых </w:t>
      </w:r>
      <w:r>
        <w:rPr>
          <w:rFonts w:ascii="Times New Roman" w:hAnsi="Times New Roman"/>
          <w:color w:val="000000"/>
          <w:sz w:val="28"/>
        </w:rPr>
        <w:t>русских картин на библейские темы, таких как «Явление Христа народу» А. Иванова, «Христос в пустыне» И. Крамского, «Тайная вечеря» Н. Ге, «Христос и грешница» В. Поленова и других картин;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иметь представление о смысловом различии между иконой и картиной на </w:t>
      </w:r>
      <w:r>
        <w:rPr>
          <w:rFonts w:ascii="Times New Roman" w:hAnsi="Times New Roman"/>
          <w:color w:val="000000"/>
          <w:sz w:val="28"/>
        </w:rPr>
        <w:t>библейские темы;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знания о русской иконописи, о великих русских иконописцах: Андрее Рублёве, Феофане Греке, Дионисии;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искусство древнерусской иконописи как уникальное и высокое достижение отечественной культуры;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творческий и дея</w:t>
      </w:r>
      <w:r>
        <w:rPr>
          <w:rFonts w:ascii="Times New Roman" w:hAnsi="Times New Roman"/>
          <w:color w:val="000000"/>
          <w:sz w:val="28"/>
        </w:rPr>
        <w:t>тельный характер восприятия произведений искусства на основе художественной культуры зрителя;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рассуждать о месте и значении изобразительного искусства в культуре, в жизни общества, в жизни человека.</w:t>
      </w:r>
    </w:p>
    <w:p w:rsidR="00D86977" w:rsidRDefault="00D86977">
      <w:pPr>
        <w:spacing w:after="0" w:line="264" w:lineRule="auto"/>
        <w:ind w:left="120"/>
        <w:jc w:val="both"/>
      </w:pPr>
    </w:p>
    <w:p w:rsidR="00D86977" w:rsidRDefault="001B7F08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color w:val="000000"/>
          <w:sz w:val="28"/>
        </w:rPr>
        <w:t>7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</w:t>
      </w:r>
      <w:r>
        <w:rPr>
          <w:rFonts w:ascii="Times New Roman" w:hAnsi="Times New Roman"/>
          <w:color w:val="000000"/>
          <w:sz w:val="28"/>
        </w:rPr>
        <w:t>е предметные результаты по отдельным темам программы по изобразительному искусству:</w:t>
      </w:r>
    </w:p>
    <w:p w:rsidR="00D86977" w:rsidRDefault="001B7F0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№ 3 «Архитектура и дизайн»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архитектуру и дизайн как конструктивные виды искусства, то есть искусства художественного построения предметно-пространств</w:t>
      </w:r>
      <w:r>
        <w:rPr>
          <w:rFonts w:ascii="Times New Roman" w:hAnsi="Times New Roman"/>
          <w:color w:val="000000"/>
          <w:sz w:val="28"/>
        </w:rPr>
        <w:t>енной среды жизни людей;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роль архитектуры и дизайна в построении предметно-пространственной среды жизнедеятельности человека;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рассуждать о влиянии предметно-пространственной среды на чувства, установки и поведение человека;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рассуждать о том, как </w:t>
      </w:r>
      <w:r>
        <w:rPr>
          <w:rFonts w:ascii="Times New Roman" w:hAnsi="Times New Roman"/>
          <w:color w:val="000000"/>
          <w:sz w:val="28"/>
        </w:rPr>
        <w:t>предметно-пространственная среда организует деятельность человека и представления о самом себе;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объяснять ценность сохранения культурного наследия, выраженного в архитектуре, предметах труда и быта разных эпох.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Графический дизайн: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понятие формаль</w:t>
      </w:r>
      <w:r>
        <w:rPr>
          <w:rFonts w:ascii="Times New Roman" w:hAnsi="Times New Roman"/>
          <w:color w:val="000000"/>
          <w:sz w:val="28"/>
        </w:rPr>
        <w:t>ной композиции и её значение как основы языка конструктивных искусств;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основные средства – требования к композиции;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перечислять и объяснять основные типы формальной композиции;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различные формальные композиции на плоскости в завис</w:t>
      </w:r>
      <w:r>
        <w:rPr>
          <w:rFonts w:ascii="Times New Roman" w:hAnsi="Times New Roman"/>
          <w:color w:val="000000"/>
          <w:sz w:val="28"/>
        </w:rPr>
        <w:t>имости от поставленных задач;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выделять при творческом построении композиции листа композиционную доминанту;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формальные композиции на выражение в них движения и статики;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навыки вариативности в ритмической организации листа;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ро</w:t>
      </w:r>
      <w:r>
        <w:rPr>
          <w:rFonts w:ascii="Times New Roman" w:hAnsi="Times New Roman"/>
          <w:color w:val="000000"/>
          <w:sz w:val="28"/>
        </w:rPr>
        <w:t>ль цвета в конструктивных искусствах;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технологию использования цвета в живописи и в конструктивных искусствах;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выражение «цветовой образ»;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цвет в графических композициях как акцент или доминанту, объединённые одним стилем;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</w:t>
      </w:r>
      <w:r>
        <w:rPr>
          <w:rFonts w:ascii="Times New Roman" w:hAnsi="Times New Roman"/>
          <w:color w:val="000000"/>
          <w:sz w:val="28"/>
        </w:rPr>
        <w:t>еделять шрифт как графический рисунок начертания букв, объединённых общим стилем, отвечающий законам художественной композиции;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соотносить особенности стилизации рисунка шрифта и содержание текста, различать «архитектуру» шрифта и особенности шрифтовых </w:t>
      </w:r>
      <w:r>
        <w:rPr>
          <w:rFonts w:ascii="Times New Roman" w:hAnsi="Times New Roman"/>
          <w:color w:val="000000"/>
          <w:sz w:val="28"/>
        </w:rPr>
        <w:t>гарнитур, иметь опыт творческого воплощения шрифтовой композиции (буквицы);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печатное слово, типографскую строку в качестве элементов графической композиции;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функции логотипа как представительского знака, эмблемы, торговой марки, различа</w:t>
      </w:r>
      <w:r>
        <w:rPr>
          <w:rFonts w:ascii="Times New Roman" w:hAnsi="Times New Roman"/>
          <w:color w:val="000000"/>
          <w:sz w:val="28"/>
        </w:rPr>
        <w:t>ть шрифтовой и знаковый виды логотипа, иметь практический опыт разработки логотипа на выбранную тему;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</w:t>
      </w:r>
      <w:r>
        <w:rPr>
          <w:rFonts w:ascii="Times New Roman" w:hAnsi="Times New Roman"/>
          <w:color w:val="000000"/>
          <w:sz w:val="28"/>
        </w:rPr>
        <w:t>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Социальное значение дизайна и архитектуры как среды жизни человека: 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опыт</w:t>
      </w:r>
      <w:r>
        <w:rPr>
          <w:rFonts w:ascii="Times New Roman" w:hAnsi="Times New Roman"/>
          <w:color w:val="000000"/>
          <w:sz w:val="28"/>
        </w:rPr>
        <w:t xml:space="preserve"> построения объёмно-пространственной композиции как макета архитектурного пространства в реальной жизни; 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выполнять построение макета пространственно-объёмной композиции по его чертежу;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структуру различных типов зданий и характеризовать влия</w:t>
      </w:r>
      <w:r>
        <w:rPr>
          <w:rFonts w:ascii="Times New Roman" w:hAnsi="Times New Roman"/>
          <w:color w:val="000000"/>
          <w:sz w:val="28"/>
        </w:rPr>
        <w:t>ние объёмов и их сочетаний на образный характер постройки и её влияние на организацию жизнедеятельности людей;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представление, как в</w:t>
      </w:r>
      <w:r>
        <w:rPr>
          <w:rFonts w:ascii="Times New Roman" w:hAnsi="Times New Roman"/>
          <w:color w:val="000000"/>
          <w:sz w:val="28"/>
        </w:rPr>
        <w:t xml:space="preserve">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знания и опыт изображения особенностей архитектурно-художественных стилей разных эпох, выражен</w:t>
      </w:r>
      <w:r>
        <w:rPr>
          <w:rFonts w:ascii="Times New Roman" w:hAnsi="Times New Roman"/>
          <w:color w:val="000000"/>
          <w:sz w:val="28"/>
        </w:rPr>
        <w:t>ных в постройках общественных зданий, храмовой архитектуре и частном строительстве, в организации городской среды;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архитектурные и градостроительные изменения в культуре новейшего времени, современный уровень развития технологий и материало</w:t>
      </w:r>
      <w:r>
        <w:rPr>
          <w:rFonts w:ascii="Times New Roman" w:hAnsi="Times New Roman"/>
          <w:color w:val="000000"/>
          <w:sz w:val="28"/>
        </w:rPr>
        <w:t>в, рассуждать о социокультурных противоречиях в организации современной городской среды и поисках путей их преодоления;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о значении сохранения исторического облика города для современной жизни, сохранения архитектурного наследия как важнейшего фактора</w:t>
      </w:r>
      <w:r>
        <w:rPr>
          <w:rFonts w:ascii="Times New Roman" w:hAnsi="Times New Roman"/>
          <w:color w:val="000000"/>
          <w:sz w:val="28"/>
        </w:rPr>
        <w:t xml:space="preserve"> исторической памяти и понимания своей идентичности;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различные виды планировки города, иметь опыт разработки построения город</w:t>
      </w:r>
      <w:r>
        <w:rPr>
          <w:rFonts w:ascii="Times New Roman" w:hAnsi="Times New Roman"/>
          <w:color w:val="000000"/>
          <w:sz w:val="28"/>
        </w:rPr>
        <w:t>ского пространства в виде макетной или графической схемы;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объяснять </w:t>
      </w:r>
      <w:r>
        <w:rPr>
          <w:rFonts w:ascii="Times New Roman" w:hAnsi="Times New Roman"/>
          <w:color w:val="000000"/>
          <w:sz w:val="28"/>
        </w:rPr>
        <w:t>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задачах соотношения функционального и образного в построении формы предметов, создаваемых людьми</w:t>
      </w:r>
      <w:r>
        <w:rPr>
          <w:rFonts w:ascii="Times New Roman" w:hAnsi="Times New Roman"/>
          <w:color w:val="000000"/>
          <w:sz w:val="28"/>
        </w:rPr>
        <w:t>, видеть образ времени и характер жизнедеятельности человека в предметах его быта;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объяснять,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</w:t>
      </w:r>
      <w:r>
        <w:rPr>
          <w:rFonts w:ascii="Times New Roman" w:hAnsi="Times New Roman"/>
          <w:color w:val="000000"/>
          <w:sz w:val="28"/>
        </w:rPr>
        <w:t>ры и дизайна;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опыт творческого проектирования интерьерного пространства для конкретных задач жизнедеятельности человека;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объяснять, как в одежде проявляются характер человека, его ценностные позиции и конкретные намерения действий, объяснять, что так</w:t>
      </w:r>
      <w:r>
        <w:rPr>
          <w:rFonts w:ascii="Times New Roman" w:hAnsi="Times New Roman"/>
          <w:color w:val="000000"/>
          <w:sz w:val="28"/>
        </w:rPr>
        <w:t>ое стиль в одежде;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иметь представление об истории костюма в истории разных эпох, характеризовать понятие моды в одежде; 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объяснять, как в одежде проявляются социальный статус человека, его ценностные ориентации, мировоззренческие идеалы и характер деятельн</w:t>
      </w:r>
      <w:r>
        <w:rPr>
          <w:rFonts w:ascii="Times New Roman" w:hAnsi="Times New Roman"/>
          <w:color w:val="000000"/>
          <w:sz w:val="28"/>
        </w:rPr>
        <w:t>ости;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</w:t>
      </w:r>
      <w:r>
        <w:rPr>
          <w:rFonts w:ascii="Times New Roman" w:hAnsi="Times New Roman"/>
          <w:color w:val="000000"/>
          <w:sz w:val="28"/>
        </w:rPr>
        <w:t>ыми функциями одежды прошлых эпох;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задачи и</w:t>
      </w:r>
      <w:r>
        <w:rPr>
          <w:rFonts w:ascii="Times New Roman" w:hAnsi="Times New Roman"/>
          <w:color w:val="000000"/>
          <w:sz w:val="28"/>
        </w:rPr>
        <w:t>скусства театрального грима и бытового макияжа, иметь представление об имидж-дизайне, его задачах и социальном бытовании, иметь опыт создания эскизов для макияжа театральных образов и опыт бытового макияжа, определять эстетические и этические границы приме</w:t>
      </w:r>
      <w:r>
        <w:rPr>
          <w:rFonts w:ascii="Times New Roman" w:hAnsi="Times New Roman"/>
          <w:color w:val="000000"/>
          <w:sz w:val="28"/>
        </w:rPr>
        <w:t>нения макияжа и стилистики причёски в повседневном быту.</w:t>
      </w:r>
    </w:p>
    <w:p w:rsidR="00D86977" w:rsidRDefault="00D86977">
      <w:pPr>
        <w:spacing w:after="0" w:line="264" w:lineRule="auto"/>
        <w:ind w:left="120"/>
        <w:jc w:val="both"/>
      </w:pPr>
    </w:p>
    <w:p w:rsidR="00D86977" w:rsidRDefault="001B7F08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По результатам реализации </w:t>
      </w:r>
      <w:r>
        <w:rPr>
          <w:rFonts w:ascii="Times New Roman" w:hAnsi="Times New Roman"/>
          <w:b/>
          <w:color w:val="000000"/>
          <w:sz w:val="28"/>
        </w:rPr>
        <w:t>вариативного модуля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искусству.</w:t>
      </w:r>
    </w:p>
    <w:p w:rsidR="00D86977" w:rsidRDefault="001B7F0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№ 4 «Изображение в синтетических,</w:t>
      </w:r>
      <w:r>
        <w:rPr>
          <w:rFonts w:ascii="Times New Roman" w:hAnsi="Times New Roman"/>
          <w:b/>
          <w:color w:val="000000"/>
          <w:sz w:val="28"/>
        </w:rPr>
        <w:t xml:space="preserve"> экранных видах искусства и художественная фотография» (вариативный)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о синтетической природе – коллективности творческого процесса в синтетических искусствах, синтезирующих выразительные средства разных видов художественного творчества;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и ха</w:t>
      </w:r>
      <w:r>
        <w:rPr>
          <w:rFonts w:ascii="Times New Roman" w:hAnsi="Times New Roman"/>
          <w:color w:val="000000"/>
          <w:sz w:val="28"/>
        </w:rPr>
        <w:t>рактеризовать роль визуального образа в синтетических искусствах;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искусства.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Художник и искусство театра: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об истории развития театра и жанровом многообразии театральных представлений;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о роли художника и видах профессиональной художнической деятельности в современном театре;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иметь представление о сценографии и символическом характере </w:t>
      </w:r>
      <w:r>
        <w:rPr>
          <w:rFonts w:ascii="Times New Roman" w:hAnsi="Times New Roman"/>
          <w:color w:val="000000"/>
          <w:sz w:val="28"/>
        </w:rPr>
        <w:t>сценического образа;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различие между бытовым костюмом в жизни и сценическим костюмом театрального персонажа, воплощающим характер героя и его эпоху в единстве всего стилистического образа спектакля;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творчестве наиболее известн</w:t>
      </w:r>
      <w:r>
        <w:rPr>
          <w:rFonts w:ascii="Times New Roman" w:hAnsi="Times New Roman"/>
          <w:color w:val="000000"/>
          <w:sz w:val="28"/>
        </w:rPr>
        <w:t>ых художников-постановщиков в истории отечественного искусства (эскизы костюмов и декораций в творчестве К. Коровина, И. Билибина, А. Головина и других художников);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практический опыт создания эскизов оформления спектакля по выбранной пьесе, иметь при</w:t>
      </w:r>
      <w:r>
        <w:rPr>
          <w:rFonts w:ascii="Times New Roman" w:hAnsi="Times New Roman"/>
          <w:color w:val="000000"/>
          <w:sz w:val="28"/>
        </w:rPr>
        <w:t>менять полученные знания при постановке школьного спектакля;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ведущую роль художника кукольного спектакля как соавтора режиссёра и актёра в процессе создания образа персонажа;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иметь практический навык игрового одушевления куклы из простых бытовых </w:t>
      </w:r>
      <w:r>
        <w:rPr>
          <w:rFonts w:ascii="Times New Roman" w:hAnsi="Times New Roman"/>
          <w:color w:val="000000"/>
          <w:sz w:val="28"/>
        </w:rPr>
        <w:t>предметов;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необходимость зрительских знаний и умений – обладания зрительской культурой для восприятия произведений художественного творчества и понимания их значения в интерпретации явлений жизни.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Художественная фотография: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р</w:t>
      </w:r>
      <w:r>
        <w:rPr>
          <w:rFonts w:ascii="Times New Roman" w:hAnsi="Times New Roman"/>
          <w:color w:val="000000"/>
          <w:sz w:val="28"/>
        </w:rPr>
        <w:t>ождении и истории фотографии, о соотношении прогресса технологий и развитии искусства запечатления реальности в зримых образах;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объяснять понятия «длительность экспозиции», «выдержка», «диафрагма»;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навыки фотографирования и обработки цифровых ф</w:t>
      </w:r>
      <w:r>
        <w:rPr>
          <w:rFonts w:ascii="Times New Roman" w:hAnsi="Times New Roman"/>
          <w:color w:val="000000"/>
          <w:sz w:val="28"/>
        </w:rPr>
        <w:t>отографий с помощью компьютерных графических редакторов;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объяснять значение фотографий «Родиноведения» С.М. Прокудина-Горского для современных представлений об истории жизни в нашей стране;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и характеризовать различные жанры художественной ф</w:t>
      </w:r>
      <w:r>
        <w:rPr>
          <w:rFonts w:ascii="Times New Roman" w:hAnsi="Times New Roman"/>
          <w:color w:val="000000"/>
          <w:sz w:val="28"/>
        </w:rPr>
        <w:t>отографии;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роль света как художественного средства в искусстве фотографии;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понимать, как в художественной фотографии проявляются средства выразительности изобразительного искусства, и стремиться к их применению в своей практике фотографирования;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опыт наблюдения и художественно-эстетического анализа художественных фотографий известных профессиональных мастеров фотографии;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опыт применения знаний о художественно-образных критериях к композиции кадра при самостоятельном фотографировании ок</w:t>
      </w:r>
      <w:r>
        <w:rPr>
          <w:rFonts w:ascii="Times New Roman" w:hAnsi="Times New Roman"/>
          <w:color w:val="000000"/>
          <w:sz w:val="28"/>
        </w:rPr>
        <w:t>ружающей жизни;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развивать опыт художественного наблюдения жизни, проявлять познавательный интерес и внимание к окружающему миру, к людям;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уметь объяснять разницу в содержании искусства живописной картины, графического рисунка и фотоснимка, возможности их </w:t>
      </w:r>
      <w:r>
        <w:rPr>
          <w:rFonts w:ascii="Times New Roman" w:hAnsi="Times New Roman"/>
          <w:color w:val="000000"/>
          <w:sz w:val="28"/>
        </w:rPr>
        <w:t>одновременного существования и актуальности в современной художественной культуре;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значение репортажного жанра, роли журналистов-фотографов в истории ХХ в. и современном мире;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фототворчестве А. Родченко, о том,как его фотогра</w:t>
      </w:r>
      <w:r>
        <w:rPr>
          <w:rFonts w:ascii="Times New Roman" w:hAnsi="Times New Roman"/>
          <w:color w:val="000000"/>
          <w:sz w:val="28"/>
        </w:rPr>
        <w:t>фии выражают образ эпохи, его авторскую позицию, и о влиянии его фотографий на стиль эпохи;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навыки компьютерной обработки и преобразования фотографий.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Изображение и искусство кино: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об этапах в истории кино и его эволюции как искус</w:t>
      </w:r>
      <w:r>
        <w:rPr>
          <w:rFonts w:ascii="Times New Roman" w:hAnsi="Times New Roman"/>
          <w:color w:val="000000"/>
          <w:sz w:val="28"/>
        </w:rPr>
        <w:t>ства;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объяснять, почему экранное время и всё изображаемое в фильме, являясь условностью, формирует у людей восприятие реального мира;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об экранных искусствах как монтаже композиционно построенных кадров;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знать и объяснять, в чём </w:t>
      </w:r>
      <w:r>
        <w:rPr>
          <w:rFonts w:ascii="Times New Roman" w:hAnsi="Times New Roman"/>
          <w:color w:val="000000"/>
          <w:sz w:val="28"/>
        </w:rPr>
        <w:t>состоит работа художника-постановщика и специалистов его команды художников в период подготовки и съёмки игрового фильма;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роль видео в современной бытовой культуре;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иметь опыт создания видеоролика, осваивать основные этапы создания видеоролика и </w:t>
      </w:r>
      <w:r>
        <w:rPr>
          <w:rFonts w:ascii="Times New Roman" w:hAnsi="Times New Roman"/>
          <w:color w:val="000000"/>
          <w:sz w:val="28"/>
        </w:rPr>
        <w:t>планировать свою работу по созданию видеоролика;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различие задач при создании видеороликов разных жанров: видеорепортажа, игрового короткометражного фильма, социальной рекламы, анимационного фильма, музыкального клипа, документального фильма;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</w:t>
      </w:r>
      <w:r>
        <w:rPr>
          <w:rFonts w:ascii="Times New Roman" w:hAnsi="Times New Roman"/>
          <w:color w:val="000000"/>
          <w:sz w:val="28"/>
        </w:rPr>
        <w:t xml:space="preserve"> начальные навыки практической работы по видеомонтажу на основе соответствующих компьютерных программ;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навык критического осмысления качества снятых роликов;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иметь знания по истории мультипликации и уметь приводить примеры использования электронно-ци</w:t>
      </w:r>
      <w:r>
        <w:rPr>
          <w:rFonts w:ascii="Times New Roman" w:hAnsi="Times New Roman"/>
          <w:color w:val="000000"/>
          <w:sz w:val="28"/>
        </w:rPr>
        <w:t>фровых технологий в современном игровом кинематографе;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опыт анализа художественного образа и средств его достижения в лучших отечественных мультфильмах; осознавать многообразие подходов, поэзию и уникальность художественных образов отечественной муль</w:t>
      </w:r>
      <w:r>
        <w:rPr>
          <w:rFonts w:ascii="Times New Roman" w:hAnsi="Times New Roman"/>
          <w:color w:val="000000"/>
          <w:sz w:val="28"/>
        </w:rPr>
        <w:t>типликации;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опыт создания компьютерной анимации в выбранной технике и в соответствующей компьютерной программе;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опыт совместной творческой коллективной работы по созданию анимационного фильма.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Изобразительное искусство на телевидении: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</w:t>
      </w:r>
      <w:r>
        <w:rPr>
          <w:rFonts w:ascii="Times New Roman" w:hAnsi="Times New Roman"/>
          <w:color w:val="000000"/>
          <w:sz w:val="28"/>
        </w:rPr>
        <w:t>нять особую роль и функции телевидения в жизни общества как экранного искусства и средства массовой информации, художественного и научного просвещения, развлечения и организации досуга;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о создателе телевидения – русском инженере Владимире Зворыкине;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осознавать роль телевидения в превращении мира в единое информационное пространство;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многих направлениях деятельности и профессиях художника на телевидении;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применять полученные знания и опыт творчества в работе школьного телевидения </w:t>
      </w:r>
      <w:r>
        <w:rPr>
          <w:rFonts w:ascii="Times New Roman" w:hAnsi="Times New Roman"/>
          <w:color w:val="000000"/>
          <w:sz w:val="28"/>
        </w:rPr>
        <w:t>и студии мультимедиа;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образовательные задачи зрительской культуры и необходимость зрительских умений;</w:t>
      </w:r>
    </w:p>
    <w:p w:rsidR="00D86977" w:rsidRDefault="001B7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осознавать значение художественной культуры для личностного духовно-нравственного развития и самореализации, определять место и роль художественн</w:t>
      </w:r>
      <w:r>
        <w:rPr>
          <w:rFonts w:ascii="Times New Roman" w:hAnsi="Times New Roman"/>
          <w:color w:val="000000"/>
          <w:sz w:val="28"/>
        </w:rPr>
        <w:t>ой деятельности в своей жизни и в жизни общества.</w:t>
      </w:r>
    </w:p>
    <w:p w:rsidR="00D86977" w:rsidRDefault="00D86977">
      <w:pPr>
        <w:spacing w:after="0" w:line="264" w:lineRule="auto"/>
        <w:ind w:left="120"/>
        <w:jc w:val="both"/>
      </w:pPr>
    </w:p>
    <w:p w:rsidR="00D86977" w:rsidRDefault="00D86977">
      <w:pPr>
        <w:sectPr w:rsidR="00D86977">
          <w:pgSz w:w="11906" w:h="16383"/>
          <w:pgMar w:top="1134" w:right="850" w:bottom="1134" w:left="1701" w:header="720" w:footer="720" w:gutter="0"/>
          <w:cols w:space="720"/>
        </w:sectPr>
      </w:pPr>
    </w:p>
    <w:p w:rsidR="00D86977" w:rsidRDefault="001B7F08">
      <w:pPr>
        <w:spacing w:after="0"/>
        <w:ind w:left="120"/>
      </w:pPr>
      <w:bookmarkStart w:id="10" w:name="block-87513138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D86977" w:rsidRDefault="001B7F0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КЛАСС. МОДУЛЬ «ДЕКОРАТИВНО-ПРИКЛАДНОЕ И НАРОДНОЕ ИСКУССТВО»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D869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86977" w:rsidRDefault="00D86977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86977" w:rsidRDefault="00D8697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86977" w:rsidRDefault="00D86977">
            <w:pPr>
              <w:spacing w:after="0"/>
              <w:ind w:left="135"/>
            </w:pPr>
          </w:p>
        </w:tc>
      </w:tr>
      <w:tr w:rsidR="00D869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6977" w:rsidRDefault="00D8697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6977" w:rsidRDefault="00D86977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86977" w:rsidRDefault="00D86977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86977" w:rsidRDefault="00D86977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86977" w:rsidRDefault="00D8697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6977" w:rsidRDefault="00D86977"/>
        </w:tc>
      </w:tr>
      <w:tr w:rsidR="00D869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</w:pPr>
          </w:p>
        </w:tc>
      </w:tr>
      <w:tr w:rsidR="00D869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корни народного искусства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</w:pPr>
          </w:p>
        </w:tc>
      </w:tr>
      <w:tr w:rsidR="00D869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времен в народном искусстве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</w:pPr>
          </w:p>
        </w:tc>
      </w:tr>
      <w:tr w:rsidR="00D869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 - человек, общество, время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</w:pPr>
          </w:p>
        </w:tc>
      </w:tr>
      <w:tr w:rsidR="00D869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Декоративное искусство в современном мире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</w:pPr>
          </w:p>
        </w:tc>
      </w:tr>
      <w:tr w:rsidR="00D869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86977" w:rsidRDefault="00D86977"/>
        </w:tc>
      </w:tr>
    </w:tbl>
    <w:p w:rsidR="00D86977" w:rsidRDefault="00D86977">
      <w:pPr>
        <w:sectPr w:rsidR="00D8697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86977" w:rsidRDefault="001B7F0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КЛАСС. МОДУЛЬ «ЖИВОПИСЬ, ГРАФИКА, СКУЛЬПТУРА»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D86977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86977" w:rsidRDefault="00D8697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86977" w:rsidRDefault="00D8697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86977" w:rsidRDefault="00D86977">
            <w:pPr>
              <w:spacing w:after="0"/>
              <w:ind w:left="135"/>
            </w:pPr>
          </w:p>
        </w:tc>
      </w:tr>
      <w:tr w:rsidR="00D869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6977" w:rsidRDefault="00D8697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6977" w:rsidRDefault="00D86977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86977" w:rsidRDefault="00D86977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86977" w:rsidRDefault="00D86977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86977" w:rsidRDefault="00D8697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6977" w:rsidRDefault="00D86977"/>
        </w:tc>
      </w:tr>
      <w:tr w:rsidR="00D869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изобразительного искусства и основы образного языка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</w:pPr>
          </w:p>
        </w:tc>
      </w:tr>
      <w:tr w:rsidR="00D869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наших вещей. Натюрморт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</w:pPr>
          </w:p>
        </w:tc>
      </w:tr>
      <w:tr w:rsidR="00D869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Вглядываясь в человека. Портрет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</w:pPr>
          </w:p>
        </w:tc>
      </w:tr>
      <w:tr w:rsidR="00D869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Пространство и время в изобразительном искусстве. Пейзаж и тематическая картина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</w:pPr>
          </w:p>
        </w:tc>
      </w:tr>
      <w:tr w:rsidR="00D869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86977" w:rsidRDefault="00D86977"/>
        </w:tc>
      </w:tr>
    </w:tbl>
    <w:p w:rsidR="00D86977" w:rsidRDefault="00D86977">
      <w:pPr>
        <w:sectPr w:rsidR="00D8697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86977" w:rsidRDefault="001B7F0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КЛАСС. МОДУЛЬ «АРХИТЕКТУРА И ДИЗАЙН»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D86977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86977" w:rsidRDefault="00D8697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86977" w:rsidRDefault="00D8697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86977" w:rsidRDefault="00D86977">
            <w:pPr>
              <w:spacing w:after="0"/>
              <w:ind w:left="135"/>
            </w:pPr>
          </w:p>
        </w:tc>
      </w:tr>
      <w:tr w:rsidR="00D869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6977" w:rsidRDefault="00D8697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6977" w:rsidRDefault="00D86977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86977" w:rsidRDefault="00D86977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86977" w:rsidRDefault="00D86977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86977" w:rsidRDefault="00D8697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6977" w:rsidRDefault="00D86977"/>
        </w:tc>
      </w:tr>
      <w:tr w:rsidR="00D869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Архитектура и дизайн – конструктивные виды искусства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</w:pPr>
          </w:p>
        </w:tc>
      </w:tr>
      <w:tr w:rsidR="00D869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дизайн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</w:pPr>
          </w:p>
        </w:tc>
      </w:tr>
      <w:tr w:rsidR="00D869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Макетирование объемно-пространственных композиций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</w:pPr>
          </w:p>
        </w:tc>
      </w:tr>
      <w:tr w:rsidR="00D869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Дизайн и архитектура как среда жизни человека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</w:pPr>
          </w:p>
        </w:tc>
      </w:tr>
      <w:tr w:rsidR="00D869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 человека и индивидуальное проектирование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</w:pPr>
          </w:p>
        </w:tc>
      </w:tr>
      <w:tr w:rsidR="00D869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86977" w:rsidRDefault="00D86977"/>
        </w:tc>
      </w:tr>
    </w:tbl>
    <w:p w:rsidR="00D86977" w:rsidRDefault="00D86977">
      <w:pPr>
        <w:sectPr w:rsidR="00D8697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86977" w:rsidRDefault="00D86977">
      <w:pPr>
        <w:sectPr w:rsidR="00D8697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86977" w:rsidRDefault="001B7F08">
      <w:pPr>
        <w:spacing w:after="0"/>
        <w:ind w:left="120"/>
      </w:pPr>
      <w:bookmarkStart w:id="11" w:name="block-87513139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86977" w:rsidRDefault="001B7F0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5"/>
        <w:gridCol w:w="3479"/>
        <w:gridCol w:w="1176"/>
        <w:gridCol w:w="1841"/>
        <w:gridCol w:w="1910"/>
        <w:gridCol w:w="1347"/>
        <w:gridCol w:w="3362"/>
      </w:tblGrid>
      <w:tr w:rsidR="00D86977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86977" w:rsidRDefault="00D86977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86977" w:rsidRDefault="00D8697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86977" w:rsidRDefault="00D86977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86977" w:rsidRDefault="00D86977">
            <w:pPr>
              <w:spacing w:after="0"/>
              <w:ind w:left="135"/>
            </w:pPr>
          </w:p>
        </w:tc>
      </w:tr>
      <w:tr w:rsidR="00D869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6977" w:rsidRDefault="00D8697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6977" w:rsidRDefault="00D86977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86977" w:rsidRDefault="00D86977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86977" w:rsidRDefault="00D86977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86977" w:rsidRDefault="00D8697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6977" w:rsidRDefault="00D8697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6977" w:rsidRDefault="00D86977"/>
        </w:tc>
      </w:tr>
      <w:tr w:rsidR="00D869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декоративно-прикладного искусства в организации предметной среды жизни людей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</w:pPr>
          </w:p>
        </w:tc>
      </w:tr>
      <w:tr w:rsidR="00D869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Древние образы в народном искусстве и их </w:t>
            </w:r>
            <w:r>
              <w:rPr>
                <w:rFonts w:ascii="Times New Roman" w:hAnsi="Times New Roman"/>
                <w:color w:val="000000"/>
                <w:sz w:val="24"/>
              </w:rPr>
              <w:t>символическое значение. Зарисовки традиционных знаков и орнаментов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https://m.edsoo.ru/HPWWNU17T</w:t>
              </w:r>
            </w:hyperlink>
          </w:p>
        </w:tc>
      </w:tr>
      <w:tr w:rsidR="00D869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Убранство русской избы. Конструкция и декор: единство красоты и пользы. Изображение украшений </w:t>
            </w:r>
            <w:r>
              <w:rPr>
                <w:rFonts w:ascii="Times New Roman" w:hAnsi="Times New Roman"/>
                <w:color w:val="000000"/>
                <w:sz w:val="24"/>
              </w:rPr>
              <w:t>деревянного дома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</w:pPr>
          </w:p>
        </w:tc>
      </w:tr>
      <w:tr w:rsidR="00D869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Внутренний мир русской избы. Изображение интерьера традиционного крестьянского дома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</w:pPr>
          </w:p>
        </w:tc>
      </w:tr>
      <w:tr w:rsidR="00D869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и декор предметов народного быта и труда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https://m.edsoo.ru/M9XO0770R</w:t>
              </w:r>
            </w:hyperlink>
          </w:p>
        </w:tc>
      </w:tr>
      <w:tr w:rsidR="00D869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Образы и мотивы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орнаментах русской народной вышивки. Построение традиционного орнамента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https://m.edsoo.ru/MHPO9PTCG</w:t>
              </w:r>
            </w:hyperlink>
          </w:p>
        </w:tc>
      </w:tr>
      <w:tr w:rsidR="00D869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Народный праздничный костюм. Эскиз народного </w:t>
            </w:r>
            <w:r>
              <w:rPr>
                <w:rFonts w:ascii="Times New Roman" w:hAnsi="Times New Roman"/>
                <w:color w:val="000000"/>
                <w:sz w:val="24"/>
              </w:rPr>
              <w:t>праздничного костюма северных или южных районов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</w:pPr>
          </w:p>
        </w:tc>
      </w:tr>
      <w:tr w:rsidR="00D869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форм и украшений народного праздничного костюма: конструкция и декор народного костюма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</w:pPr>
          </w:p>
        </w:tc>
      </w:tr>
      <w:tr w:rsidR="00D869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Традиционные праздничные костюмы народов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</w:pPr>
          </w:p>
        </w:tc>
      </w:tr>
      <w:tr w:rsidR="00D869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Народные праздники </w:t>
            </w:r>
            <w:r>
              <w:rPr>
                <w:rFonts w:ascii="Times New Roman" w:hAnsi="Times New Roman"/>
                <w:color w:val="000000"/>
                <w:sz w:val="24"/>
              </w:rPr>
              <w:t>и праздничные обряды в культуре разных народов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</w:pPr>
          </w:p>
        </w:tc>
      </w:tr>
      <w:tr w:rsidR="00D869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художественные промыслы: многообразие видов традиционных ремесел и промыслов народов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</w:pPr>
          </w:p>
        </w:tc>
      </w:tr>
      <w:tr w:rsidR="00D869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образы в игрушках народных промыслов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</w:pPr>
          </w:p>
        </w:tc>
      </w:tr>
      <w:tr w:rsidR="00D869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Искусство Гжели. </w:t>
            </w:r>
            <w:r>
              <w:rPr>
                <w:rFonts w:ascii="Times New Roman" w:hAnsi="Times New Roman"/>
                <w:color w:val="000000"/>
                <w:sz w:val="24"/>
              </w:rPr>
              <w:t>Посуда из глины: единство скульптурной формы и росписи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https://m.edsoo.ru/RHHFE1SYX</w:t>
              </w:r>
            </w:hyperlink>
          </w:p>
        </w:tc>
      </w:tr>
      <w:tr w:rsidR="00D869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Традиционные образы и сюжеты городецкой росписи деревянных предметов быта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</w:pPr>
          </w:p>
        </w:tc>
      </w:tr>
      <w:tr w:rsidR="00D869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Золотая Хохлома. Приемы </w:t>
            </w:r>
            <w:r>
              <w:rPr>
                <w:rFonts w:ascii="Times New Roman" w:hAnsi="Times New Roman"/>
                <w:color w:val="000000"/>
                <w:sz w:val="24"/>
              </w:rPr>
              <w:t>росписи травного орнамента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</w:pPr>
          </w:p>
        </w:tc>
      </w:tr>
      <w:tr w:rsidR="00D869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Жостово: роспись по металлу. Приемы росписи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https://m.edsoo.ru/M9KUK6KQG</w:t>
              </w:r>
            </w:hyperlink>
          </w:p>
        </w:tc>
      </w:tr>
      <w:tr w:rsidR="00D869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Щепа и береста в русском народном творчестве. Мезенская роспись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</w:pPr>
          </w:p>
        </w:tc>
      </w:tr>
      <w:tr w:rsidR="00D869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лаковой живописи: сказочные и былинные сюжеты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</w:pPr>
          </w:p>
        </w:tc>
      </w:tr>
      <w:tr w:rsidR="00D869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народных художественных промыслов в современной жизни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https://m.edsoo.ru/8W2O6JZME</w:t>
              </w:r>
            </w:hyperlink>
          </w:p>
        </w:tc>
      </w:tr>
      <w:tr w:rsidR="00D869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Декоративно-прикладное искусство в культуре разных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эпох и народов. Зачем людям украшения. Социальная роль декоративного искусства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</w:pPr>
          </w:p>
        </w:tc>
      </w:tr>
      <w:tr w:rsidR="00D869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декоративного искусства в жизни древнего общества. Древний Египет: основные мотивы и символика орнаментов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https://m.edsoo.ru/6MSM23GRK</w:t>
              </w:r>
            </w:hyperlink>
          </w:p>
        </w:tc>
      </w:tr>
      <w:tr w:rsidR="00D869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Роль декоративного искусства в жизни древнего общества: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символика декора в Древнем Китае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</w:pPr>
          </w:p>
        </w:tc>
      </w:tr>
      <w:tr w:rsidR="00D869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 костюма и предметов быта в жизни европейского общества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</w:pPr>
          </w:p>
        </w:tc>
      </w:tr>
      <w:tr w:rsidR="00D869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r>
              <w:rPr>
                <w:rFonts w:ascii="Times New Roman" w:hAnsi="Times New Roman"/>
                <w:color w:val="000000"/>
                <w:sz w:val="24"/>
              </w:rPr>
              <w:t>чём рассказывают нам гербы и эмблемы. Государственная символика и традиции геральдики. Символический знак в современной жизни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https://m.edsoo.ru/J65LJAY1L</w:t>
              </w:r>
            </w:hyperlink>
          </w:p>
        </w:tc>
      </w:tr>
      <w:tr w:rsidR="00D869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декоративно-прикладного </w:t>
            </w:r>
            <w:r>
              <w:rPr>
                <w:rFonts w:ascii="Times New Roman" w:hAnsi="Times New Roman"/>
                <w:color w:val="000000"/>
                <w:sz w:val="24"/>
              </w:rPr>
              <w:t>искусства в культуре разных эпох и народов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</w:pPr>
          </w:p>
        </w:tc>
      </w:tr>
      <w:tr w:rsidR="00D869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декоративного искусства в жизни современного человека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https://m.edsoo.ru/IU6A4S2MB</w:t>
              </w:r>
            </w:hyperlink>
          </w:p>
        </w:tc>
      </w:tr>
      <w:tr w:rsidR="00D869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Современное выставочное пространство. Художественная </w:t>
            </w:r>
            <w:r>
              <w:rPr>
                <w:rFonts w:ascii="Times New Roman" w:hAnsi="Times New Roman"/>
                <w:color w:val="000000"/>
                <w:sz w:val="24"/>
              </w:rPr>
              <w:t>керамика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https://m.edsoo.ru/OYYC55Q79</w:t>
              </w:r>
            </w:hyperlink>
          </w:p>
        </w:tc>
      </w:tr>
      <w:tr w:rsidR="00D869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Современное выставочное пространство. Художественное стекло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</w:pPr>
          </w:p>
        </w:tc>
      </w:tr>
      <w:tr w:rsidR="00D869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Витраж в оформлении интерьера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</w:pPr>
          </w:p>
        </w:tc>
      </w:tr>
      <w:tr w:rsidR="00D869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Художественный текстиль: гобелен, роспись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ткани,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текстильный коллаж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</w:pPr>
          </w:p>
        </w:tc>
      </w:tr>
      <w:tr w:rsidR="00D869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Художественный металл: ковка, чеканка, литье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</w:pPr>
          </w:p>
        </w:tc>
      </w:tr>
      <w:tr w:rsidR="00D869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Нарядные декоративные вазы. Техники и материалы декоративно-прикладного творчества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https://m.edsoo.ru/T5ZFWYMPU</w:t>
              </w:r>
            </w:hyperlink>
          </w:p>
        </w:tc>
      </w:tr>
      <w:tr w:rsidR="00D869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Декоративные игрушки и куклы. Техники и материалы декоративно-прикладного творчества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https://m.edsoo.ru/289LOQABB</w:t>
              </w:r>
            </w:hyperlink>
          </w:p>
        </w:tc>
      </w:tr>
      <w:tr w:rsidR="00D869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Украшение жизненного пространства. Выразительные </w:t>
            </w:r>
            <w:r>
              <w:rPr>
                <w:rFonts w:ascii="Times New Roman" w:hAnsi="Times New Roman"/>
                <w:color w:val="000000"/>
                <w:sz w:val="24"/>
              </w:rPr>
              <w:t>средства декоративно-прикладного искусства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</w:pPr>
          </w:p>
        </w:tc>
      </w:tr>
      <w:tr w:rsidR="00D869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6977" w:rsidRDefault="00D86977"/>
        </w:tc>
      </w:tr>
    </w:tbl>
    <w:p w:rsidR="00D86977" w:rsidRDefault="00D86977">
      <w:pPr>
        <w:sectPr w:rsidR="00D8697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86977" w:rsidRDefault="001B7F0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5"/>
        <w:gridCol w:w="3543"/>
        <w:gridCol w:w="1135"/>
        <w:gridCol w:w="1841"/>
        <w:gridCol w:w="1910"/>
        <w:gridCol w:w="1347"/>
        <w:gridCol w:w="3399"/>
      </w:tblGrid>
      <w:tr w:rsidR="00D86977">
        <w:trPr>
          <w:trHeight w:val="144"/>
          <w:tblCellSpacing w:w="20" w:type="nil"/>
        </w:trPr>
        <w:tc>
          <w:tcPr>
            <w:tcW w:w="3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86977" w:rsidRDefault="00D86977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86977" w:rsidRDefault="00D8697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86977" w:rsidRDefault="00D86977">
            <w:pPr>
              <w:spacing w:after="0"/>
              <w:ind w:left="135"/>
            </w:pPr>
          </w:p>
        </w:tc>
        <w:tc>
          <w:tcPr>
            <w:tcW w:w="19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86977" w:rsidRDefault="00D86977">
            <w:pPr>
              <w:spacing w:after="0"/>
              <w:ind w:left="135"/>
            </w:pPr>
          </w:p>
        </w:tc>
      </w:tr>
      <w:tr w:rsidR="00D869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6977" w:rsidRDefault="00D8697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6977" w:rsidRDefault="00D86977"/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86977" w:rsidRDefault="00D86977">
            <w:pPr>
              <w:spacing w:after="0"/>
              <w:ind w:left="135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86977" w:rsidRDefault="00D86977">
            <w:pPr>
              <w:spacing w:after="0"/>
              <w:ind w:left="135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86977" w:rsidRDefault="00D8697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6977" w:rsidRDefault="00D8697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6977" w:rsidRDefault="00D86977"/>
        </w:tc>
      </w:tr>
      <w:tr w:rsidR="00D869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Изобразительные, конструктивные и декоративные виды пространственных искусств и их значение в жизни людей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</w:pPr>
          </w:p>
        </w:tc>
      </w:tr>
      <w:tr w:rsidR="00D869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Рисунок – основа изобразительного творчества. Виды рисунка, графические материалы, рисунок с натуры и по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представлению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https://m.edsoo.ru/WDUC2G1UQ</w:t>
              </w:r>
            </w:hyperlink>
          </w:p>
        </w:tc>
      </w:tr>
      <w:tr w:rsidR="00D869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Линия и её выразительные возможности. Ритм линий и ритмическая организация плоскости листа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</w:pPr>
          </w:p>
        </w:tc>
      </w:tr>
      <w:tr w:rsidR="00D869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Пятно как средство выражения. Тон и тональные </w:t>
            </w:r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https://m.edsoo.ru/9QYW72PU5</w:t>
              </w:r>
            </w:hyperlink>
          </w:p>
        </w:tc>
      </w:tr>
      <w:tr w:rsidR="00D869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Цвет. Основы цветоведения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https://m.edsoo.ru/OLYOJLGWW</w:t>
              </w:r>
            </w:hyperlink>
          </w:p>
        </w:tc>
      </w:tr>
      <w:tr w:rsidR="00D869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Цвет в произведениях живописи. Колорит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</w:pPr>
          </w:p>
        </w:tc>
      </w:tr>
      <w:tr w:rsidR="00D869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Объемные изображения в скульптуре. Виды скульптуры, скульптурные материалы,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анималистический жанр в скульптуре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https://m.edsoo.ru/KAL7S9YLJ</w:t>
              </w:r>
            </w:hyperlink>
          </w:p>
        </w:tc>
      </w:tr>
      <w:tr w:rsidR="00D869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Основы языка изображения. Выразительные средства,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художественный образ и восприятие произведений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</w:pPr>
          </w:p>
        </w:tc>
      </w:tr>
      <w:tr w:rsidR="00D869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предметного мира в истории искусства. Композиция в изображении натюрморта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https://m.edsoo.ru/2X5F38CQT</w:t>
              </w:r>
            </w:hyperlink>
          </w:p>
        </w:tc>
      </w:tr>
      <w:tr w:rsidR="00D869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формы. </w:t>
            </w:r>
            <w:r>
              <w:rPr>
                <w:rFonts w:ascii="Times New Roman" w:hAnsi="Times New Roman"/>
                <w:color w:val="000000"/>
                <w:sz w:val="24"/>
              </w:rPr>
              <w:t>Геометрическая основа формы и конструкция (структура) сложной формы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</w:pPr>
          </w:p>
        </w:tc>
      </w:tr>
      <w:tr w:rsidR="00D869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объема на плоскости и правила линейной перспективы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https://m.edsoo.ru/EF57DXF9O</w:t>
              </w:r>
            </w:hyperlink>
          </w:p>
        </w:tc>
      </w:tr>
      <w:tr w:rsidR="00D869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Освещение. Свет и тень. </w:t>
            </w:r>
            <w:r>
              <w:rPr>
                <w:rFonts w:ascii="Times New Roman" w:hAnsi="Times New Roman"/>
                <w:color w:val="000000"/>
                <w:sz w:val="24"/>
              </w:rPr>
              <w:t>Выразительные средства светотени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</w:pPr>
          </w:p>
        </w:tc>
      </w:tr>
      <w:tr w:rsidR="00D869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Натюрморт в графике. Виды печатной графики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</w:pPr>
          </w:p>
        </w:tc>
      </w:tr>
      <w:tr w:rsidR="00D869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Цвет в натюрморте. Живописное изображение натюрморта. Цвет как средство выразительности. Цвет в произведениях художников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</w:pPr>
          </w:p>
        </w:tc>
      </w:tr>
      <w:tr w:rsidR="00D869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Выразительные </w:t>
            </w:r>
            <w:r>
              <w:rPr>
                <w:rFonts w:ascii="Times New Roman" w:hAnsi="Times New Roman"/>
                <w:color w:val="000000"/>
                <w:sz w:val="24"/>
              </w:rPr>
              <w:t>возможности натюрморта. Художественный образ в натюрмортах – картинах известных художников. Композиционный творческий натюрморт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</w:pPr>
          </w:p>
        </w:tc>
      </w:tr>
      <w:tr w:rsidR="00D869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 человека – главная тема в искусстве. Портретное изображение в истории искусства. Виды портрета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</w:pPr>
          </w:p>
        </w:tc>
      </w:tr>
      <w:tr w:rsidR="00D869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головы человека. Основные пропорции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https://m.edsoo.ru/RURTV2L6H</w:t>
              </w:r>
            </w:hyperlink>
          </w:p>
        </w:tc>
      </w:tr>
      <w:tr w:rsidR="00D869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головы человека в пространстве. Ракурс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https://m.edsoo.ru/W47G1FABC</w:t>
              </w:r>
            </w:hyperlink>
          </w:p>
        </w:tc>
      </w:tr>
      <w:tr w:rsidR="00D869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 в скульптуре. Лепка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https://m.edsoo.ru/HU1GFCLTC</w:t>
              </w:r>
            </w:hyperlink>
          </w:p>
        </w:tc>
      </w:tr>
      <w:tr w:rsidR="00D869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портретный рисунок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</w:pPr>
          </w:p>
        </w:tc>
      </w:tr>
      <w:tr w:rsidR="00D869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Сатирические образы человека. Художественное преувеличение. </w:t>
            </w:r>
            <w:r>
              <w:rPr>
                <w:rFonts w:ascii="Times New Roman" w:hAnsi="Times New Roman"/>
                <w:color w:val="000000"/>
                <w:sz w:val="24"/>
              </w:rPr>
              <w:t>Графические сатирические рисунки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https://m.edsoo.ru/5W9WKMFNP</w:t>
              </w:r>
            </w:hyperlink>
          </w:p>
        </w:tc>
      </w:tr>
      <w:tr w:rsidR="00D869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Образные возможности освещения в портрете. Роль освещения в создании художественного образа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https://m.edsoo.ru/Y064OU0YM</w:t>
              </w:r>
            </w:hyperlink>
          </w:p>
        </w:tc>
      </w:tr>
      <w:tr w:rsidR="00D869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Роль цвета в портрете. Цветовой образ человека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портрете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</w:pPr>
          </w:p>
        </w:tc>
      </w:tr>
      <w:tr w:rsidR="00D869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Великие портретисты прошлого в европейском и русском искусстве. Портрет в изобразительном искусстве ХХ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https://m.edsoo.ru/5HDEVOYK3</w:t>
              </w:r>
            </w:hyperlink>
          </w:p>
        </w:tc>
      </w:tr>
      <w:tr w:rsidR="00D869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в изобразительном искусстве. Изменчивость образа мира в истории жанров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https://m.edsoo.ru/E57MHF5T2</w:t>
              </w:r>
            </w:hyperlink>
          </w:p>
        </w:tc>
      </w:tr>
      <w:tr w:rsidR="00D869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пространства в истории искусства. Правила перспективного построения пространства. Пейзаж – большой мир. Романтический пейзаж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https://m.edsoo.ru/LT4JPOAW5</w:t>
              </w:r>
            </w:hyperlink>
          </w:p>
        </w:tc>
      </w:tr>
      <w:tr w:rsidR="00D869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Пейзаж настроения. Изменчивость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состояний природы. Природа и художник. Импрессионизм и постимпрессионизм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https://m.edsoo.ru/H8MVJBRIX</w:t>
              </w:r>
            </w:hyperlink>
          </w:p>
        </w:tc>
      </w:tr>
      <w:tr w:rsidR="00D869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Пейзаж в русской живописи. Становление образа русской природы. Великие русские пейзажисты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https://m.edsoo.ru/0XTYVA3BK</w:t>
              </w:r>
            </w:hyperlink>
          </w:p>
        </w:tc>
      </w:tr>
      <w:tr w:rsidR="00D869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Пейзаж в графике. Графические техники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</w:pPr>
          </w:p>
        </w:tc>
      </w:tr>
      <w:tr w:rsidR="00D869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Городской пейзаж. Образ города в изобразительном искусстве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https://m.edsoo.ru/SFIH9JWGA</w:t>
              </w:r>
            </w:hyperlink>
          </w:p>
        </w:tc>
      </w:tr>
      <w:tr w:rsidR="00D869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Бытовой жанр в изобразительном искусстве. Поэзия повседневности. Сюжет и содержание в жанровой картине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https://m.edsoo.ru/GG2E3BJ24</w:t>
              </w:r>
            </w:hyperlink>
          </w:p>
        </w:tc>
      </w:tr>
      <w:tr w:rsidR="00D869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Исторический жанр в </w:t>
            </w:r>
            <w:r>
              <w:rPr>
                <w:rFonts w:ascii="Times New Roman" w:hAnsi="Times New Roman"/>
                <w:color w:val="000000"/>
                <w:sz w:val="24"/>
              </w:rPr>
              <w:t>изобразительном искусстве. Историческая картина. Исторические картины великих русских художников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</w:pPr>
          </w:p>
        </w:tc>
      </w:tr>
      <w:tr w:rsidR="00D869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Библейские темы в картинах европейских и русских художников. Икона. Великие русские иконописцы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https://m.edsoo.ru/Y9ZIOUFS5</w:t>
              </w:r>
            </w:hyperlink>
          </w:p>
        </w:tc>
      </w:tr>
      <w:tr w:rsidR="00D869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и значение изобразительного искусства в жизни современного человека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</w:pPr>
          </w:p>
        </w:tc>
      </w:tr>
      <w:tr w:rsidR="00D869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6977" w:rsidRDefault="00D86977"/>
        </w:tc>
      </w:tr>
    </w:tbl>
    <w:p w:rsidR="00D86977" w:rsidRDefault="00D86977">
      <w:pPr>
        <w:sectPr w:rsidR="00D8697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86977" w:rsidRDefault="001B7F0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4"/>
        <w:gridCol w:w="3693"/>
        <w:gridCol w:w="1128"/>
        <w:gridCol w:w="1841"/>
        <w:gridCol w:w="1910"/>
        <w:gridCol w:w="1347"/>
        <w:gridCol w:w="3277"/>
      </w:tblGrid>
      <w:tr w:rsidR="00D86977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86977" w:rsidRDefault="00D86977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86977" w:rsidRDefault="00D8697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86977" w:rsidRDefault="00D86977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86977" w:rsidRDefault="00D86977">
            <w:pPr>
              <w:spacing w:after="0"/>
              <w:ind w:left="135"/>
            </w:pPr>
          </w:p>
        </w:tc>
      </w:tr>
      <w:tr w:rsidR="00D869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6977" w:rsidRDefault="00D8697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6977" w:rsidRDefault="00D86977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86977" w:rsidRDefault="00D86977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86977" w:rsidRDefault="00D86977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86977" w:rsidRDefault="00D8697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6977" w:rsidRDefault="00D8697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6977" w:rsidRDefault="00D86977"/>
        </w:tc>
      </w:tr>
      <w:tr w:rsidR="00D869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Архитектура и дизайн – конструктивные искусства в ряду пространственных искусств. Художественный язык конструктивных </w:t>
            </w:r>
            <w:r>
              <w:rPr>
                <w:rFonts w:ascii="Times New Roman" w:hAnsi="Times New Roman"/>
                <w:color w:val="000000"/>
                <w:sz w:val="24"/>
              </w:rPr>
              <w:t>искусств. Художественно-материальная природа архитектуры и дизайна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https://m.edsoo.ru/T12WUZ7KO</w:t>
              </w:r>
            </w:hyperlink>
          </w:p>
        </w:tc>
      </w:tr>
      <w:tr w:rsidR="00D869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Основы формальной композиции в конструктивных искусствах. Гармония и контраст. Симметрия и </w:t>
            </w:r>
            <w:r>
              <w:rPr>
                <w:rFonts w:ascii="Times New Roman" w:hAnsi="Times New Roman"/>
                <w:color w:val="000000"/>
                <w:sz w:val="24"/>
              </w:rPr>
              <w:t>динамическое равновесие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https://m.edsoo.ru/1YHUX920X</w:t>
              </w:r>
            </w:hyperlink>
          </w:p>
        </w:tc>
      </w:tr>
      <w:tr w:rsidR="00D869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Движение и статика во фронтальной плоскостной композиции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</w:pPr>
          </w:p>
        </w:tc>
      </w:tr>
      <w:tr w:rsidR="00D869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линии в организации пространства плоскостной композиции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</w:pPr>
          </w:p>
        </w:tc>
      </w:tr>
      <w:tr w:rsidR="00D869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Цвет </w:t>
            </w:r>
            <w:r>
              <w:rPr>
                <w:rFonts w:ascii="Times New Roman" w:hAnsi="Times New Roman"/>
                <w:color w:val="000000"/>
                <w:sz w:val="24"/>
              </w:rPr>
              <w:t>– элемент композиционного творчества. Роль цвета в организации композиционного пространства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</w:pPr>
          </w:p>
        </w:tc>
      </w:tr>
      <w:tr w:rsidR="00D869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Выразительность свободных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форм в плоскостной композиции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</w:pPr>
          </w:p>
        </w:tc>
      </w:tr>
      <w:tr w:rsidR="00D869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– строка – текст. Искусство шрифта. Шрифтовая композиция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https://m.edsoo.ru/E8T3XF7I8</w:t>
              </w:r>
            </w:hyperlink>
          </w:p>
        </w:tc>
      </w:tr>
      <w:tr w:rsidR="00D869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плаката. Изображение и текст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</w:pPr>
          </w:p>
        </w:tc>
      </w:tr>
      <w:tr w:rsidR="00D869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Дизайн книги и журнала. Композиционное и стилистическое построение элементов книги: обложка, форзац, титульный лист, развороты)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https://m.edsoo.ru/JCVVT8E1C</w:t>
              </w:r>
            </w:hyperlink>
          </w:p>
        </w:tc>
      </w:tr>
      <w:tr w:rsidR="00D869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форм и видов графического дизайна. Компьютерная графика и современные технологии в полиграфии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</w:pPr>
          </w:p>
        </w:tc>
      </w:tr>
      <w:tr w:rsidR="00D869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 плоскостного изображения к объемному макету. </w:t>
            </w:r>
            <w:r>
              <w:rPr>
                <w:rFonts w:ascii="Times New Roman" w:hAnsi="Times New Roman"/>
                <w:color w:val="000000"/>
                <w:sz w:val="24"/>
              </w:rPr>
              <w:t>Чертеж и макет как формы воплощения замысла архитектора и дизайнера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https://m.edsoo.ru/DH45IFBSA</w:t>
              </w:r>
            </w:hyperlink>
          </w:p>
        </w:tc>
      </w:tr>
      <w:tr w:rsidR="00D869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Объем и пространство. Взаимосвязь объектов в архитектурном макете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https://m.edsoo.ru/EX2RSXW72</w:t>
              </w:r>
            </w:hyperlink>
          </w:p>
        </w:tc>
      </w:tr>
      <w:tr w:rsidR="00D869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Конструкция: целое и его части. Здание как сочетание различных объемных форм.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Понятие модуля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</w:pPr>
          </w:p>
        </w:tc>
      </w:tr>
      <w:tr w:rsidR="00D869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Важнейшие архитектурные элементы здания. Анализ структурных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здания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https://m.edsoo.ru/6RNGZ4GFX</w:t>
              </w:r>
            </w:hyperlink>
          </w:p>
        </w:tc>
      </w:tr>
      <w:tr w:rsidR="00D869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Единство функционального и эстетического в дизайне. Вещь как художественно-материальный образ времени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https://m.edsoo.ru/3JZJK67SE</w:t>
              </w:r>
            </w:hyperlink>
          </w:p>
        </w:tc>
      </w:tr>
      <w:tr w:rsidR="00D869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Дизайн – искусство формообразования. Взаимосвязь формы и материала в дизайн-проектировании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</w:pPr>
          </w:p>
        </w:tc>
      </w:tr>
      <w:tr w:rsidR="00D869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Цвет в архитектуре и дизайне. Роль цвета в образе здания и образе вещи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https://m.edsoo.ru/9K0N6K4C1</w:t>
              </w:r>
            </w:hyperlink>
          </w:p>
        </w:tc>
      </w:tr>
      <w:tr w:rsidR="00D869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 сквозь времена и страны. Образ материальной культуры прошлого. Смена стилей как эволюция образа жизни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</w:pPr>
          </w:p>
        </w:tc>
      </w:tr>
      <w:tr w:rsidR="00D869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Русское зодчество и великие русские архитекторы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</w:pPr>
          </w:p>
        </w:tc>
      </w:tr>
      <w:tr w:rsidR="00D869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Пути развития современной архитектуры и дизайна. Город как архитектурный образ истории народа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https://m.edsoo.ru/R5QRI1O5W</w:t>
              </w:r>
            </w:hyperlink>
          </w:p>
        </w:tc>
      </w:tr>
      <w:tr w:rsidR="00D869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Городская среда - живое пространство города. Город,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микрорайон, улица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</w:pPr>
          </w:p>
        </w:tc>
      </w:tr>
      <w:tr w:rsidR="00D869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Дизайн городской среды. Единство эстетического и функционального в объемно-пространственной организации среды жизнедеятельности людей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https://m.edsoo.ru/IYGAV9BJZ</w:t>
              </w:r>
            </w:hyperlink>
          </w:p>
        </w:tc>
      </w:tr>
      <w:tr w:rsidR="00D869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Дизайн интерьера и </w:t>
            </w:r>
            <w:r>
              <w:rPr>
                <w:rFonts w:ascii="Times New Roman" w:hAnsi="Times New Roman"/>
                <w:color w:val="000000"/>
                <w:sz w:val="24"/>
              </w:rPr>
              <w:t>дизайн интерьерных предметов. Дизайн-проектирование пространственно-вещной среды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https://m.edsoo.ru/RXR4R2A6Y</w:t>
              </w:r>
            </w:hyperlink>
          </w:p>
        </w:tc>
      </w:tr>
      <w:tr w:rsidR="00D869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и архитектура. Организация архитектурно-ландшафтной среды в городском и природн</w:t>
            </w:r>
            <w:r>
              <w:rPr>
                <w:rFonts w:ascii="Times New Roman" w:hAnsi="Times New Roman"/>
                <w:color w:val="000000"/>
                <w:sz w:val="24"/>
              </w:rPr>
              <w:t>ом пространстве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</w:pPr>
          </w:p>
        </w:tc>
      </w:tr>
      <w:tr w:rsidR="00D869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Градостроительство и проектирование архитектурного образа города. Архитектурное проектирование будущего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</w:pPr>
          </w:p>
        </w:tc>
      </w:tr>
      <w:tr w:rsidR="00D869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Частный дом. Функционально-архитектурная планировка жилища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</w:pPr>
          </w:p>
        </w:tc>
      </w:tr>
      <w:tr w:rsidR="00D869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Интерьер и предметный мир в доме. </w:t>
            </w:r>
            <w:r>
              <w:rPr>
                <w:rFonts w:ascii="Times New Roman" w:hAnsi="Times New Roman"/>
                <w:color w:val="000000"/>
                <w:sz w:val="24"/>
              </w:rPr>
              <w:t>Назначение помещения и построение его интерьера. Особенности жилища современного человека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</w:pPr>
          </w:p>
        </w:tc>
      </w:tr>
      <w:tr w:rsidR="00D869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Дизайн предметной среды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интерьере частного дома. Организация пространства жилой среды как отражение индивидуальности человека, его образа жизни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</w:pPr>
          </w:p>
        </w:tc>
      </w:tr>
      <w:tr w:rsidR="00D869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Ландшафтный дизайн. Проектирование назначения и стиля садового участка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</w:pPr>
          </w:p>
        </w:tc>
      </w:tr>
      <w:tr w:rsidR="00D869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Композиционно-конструктивные принципы дизайна одежды. Символизм в костюме. Мода и стиль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</w:pPr>
          </w:p>
        </w:tc>
      </w:tr>
      <w:tr w:rsidR="00D869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Дизайн современной одежды. Функциональное назначение одежды для </w:t>
            </w:r>
            <w:r>
              <w:rPr>
                <w:rFonts w:ascii="Times New Roman" w:hAnsi="Times New Roman"/>
                <w:color w:val="000000"/>
                <w:sz w:val="24"/>
              </w:rPr>
              <w:t>разных видов деятельности. Материал и форма в костюме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</w:pPr>
          </w:p>
        </w:tc>
      </w:tr>
      <w:tr w:rsidR="00D869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Костюм как образ человека и отражение его индивидуальности. Особенности молодежной моды. Этикет и стиль в одежде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</w:pPr>
          </w:p>
        </w:tc>
      </w:tr>
      <w:tr w:rsidR="00D869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Грим и причёска в практике дизайна. Визажистика и искусство грима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https://m.edsoo.ru/AKHYKIFXI</w:t>
              </w:r>
            </w:hyperlink>
          </w:p>
        </w:tc>
      </w:tr>
      <w:tr w:rsidR="00D869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архитектуры и дизайна в организации среды жизни человека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86977" w:rsidRDefault="00D86977">
            <w:pPr>
              <w:spacing w:after="0"/>
              <w:ind w:left="135"/>
            </w:pPr>
          </w:p>
        </w:tc>
      </w:tr>
      <w:tr w:rsidR="00D869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86977" w:rsidRDefault="001B7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6977" w:rsidRDefault="00D86977"/>
        </w:tc>
      </w:tr>
    </w:tbl>
    <w:p w:rsidR="00D86977" w:rsidRDefault="00D86977">
      <w:pPr>
        <w:sectPr w:rsidR="00D8697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86977" w:rsidRDefault="00D86977">
      <w:pPr>
        <w:sectPr w:rsidR="00D8697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86977" w:rsidRDefault="001B7F08">
      <w:pPr>
        <w:spacing w:after="0"/>
        <w:ind w:left="120"/>
      </w:pPr>
      <w:bookmarkStart w:id="12" w:name="block-87513142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УЧЕБНО-МЕТОДИЧЕСКОЕ </w:t>
      </w:r>
      <w:r>
        <w:rPr>
          <w:rFonts w:ascii="Times New Roman" w:hAnsi="Times New Roman"/>
          <w:b/>
          <w:color w:val="000000"/>
          <w:sz w:val="28"/>
        </w:rPr>
        <w:t>ОБЕСПЕЧЕНИЕ ОБРАЗОВАТЕЛЬНОГО ПРОЦЕССА</w:t>
      </w:r>
    </w:p>
    <w:p w:rsidR="00D86977" w:rsidRDefault="001B7F0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D86977" w:rsidRDefault="00D86977">
      <w:pPr>
        <w:spacing w:after="0" w:line="480" w:lineRule="auto"/>
        <w:ind w:left="120"/>
      </w:pPr>
    </w:p>
    <w:p w:rsidR="00D86977" w:rsidRDefault="00D86977">
      <w:pPr>
        <w:spacing w:after="0" w:line="480" w:lineRule="auto"/>
        <w:ind w:left="120"/>
      </w:pPr>
    </w:p>
    <w:p w:rsidR="00D86977" w:rsidRDefault="00D86977">
      <w:pPr>
        <w:spacing w:after="0"/>
        <w:ind w:left="120"/>
      </w:pPr>
    </w:p>
    <w:p w:rsidR="00D86977" w:rsidRDefault="001B7F0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D86977" w:rsidRDefault="00D86977">
      <w:pPr>
        <w:spacing w:after="0" w:line="480" w:lineRule="auto"/>
        <w:ind w:left="120"/>
      </w:pPr>
    </w:p>
    <w:p w:rsidR="00D86977" w:rsidRDefault="00D86977">
      <w:pPr>
        <w:spacing w:after="0"/>
        <w:ind w:left="120"/>
      </w:pPr>
    </w:p>
    <w:p w:rsidR="00D86977" w:rsidRDefault="001B7F0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D86977" w:rsidRDefault="00D86977">
      <w:pPr>
        <w:spacing w:after="0" w:line="480" w:lineRule="auto"/>
        <w:ind w:left="120"/>
      </w:pPr>
    </w:p>
    <w:p w:rsidR="00D86977" w:rsidRDefault="00D86977">
      <w:pPr>
        <w:sectPr w:rsidR="00D86977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1B7F08" w:rsidRDefault="001B7F08"/>
    <w:sectPr w:rsidR="001B7F0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2B1B25"/>
    <w:multiLevelType w:val="multilevel"/>
    <w:tmpl w:val="2E0E4D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D817BDC"/>
    <w:multiLevelType w:val="multilevel"/>
    <w:tmpl w:val="0CD0FF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F12630B"/>
    <w:multiLevelType w:val="multilevel"/>
    <w:tmpl w:val="B9882C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FBE0A35"/>
    <w:multiLevelType w:val="multilevel"/>
    <w:tmpl w:val="6E5E9B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3777FC0"/>
    <w:multiLevelType w:val="multilevel"/>
    <w:tmpl w:val="592EC9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A151E21"/>
    <w:multiLevelType w:val="multilevel"/>
    <w:tmpl w:val="41223D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E1A0B1F"/>
    <w:multiLevelType w:val="multilevel"/>
    <w:tmpl w:val="85FA57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3"/>
  </w:num>
  <w:num w:numId="5">
    <w:abstractNumId w:val="4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D86977"/>
    <w:rsid w:val="001B7F08"/>
    <w:rsid w:val="004541EF"/>
    <w:rsid w:val="00D86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188227-2D01-4AC1-8B40-95C95DB90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924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J65LJAY1L" TargetMode="External"/><Relationship Id="rId18" Type="http://schemas.openxmlformats.org/officeDocument/2006/relationships/hyperlink" Target="https://m.edsoo.ru/WDUC2G1UQ" TargetMode="External"/><Relationship Id="rId26" Type="http://schemas.openxmlformats.org/officeDocument/2006/relationships/hyperlink" Target="https://m.edsoo.ru/HU1GFCLTC" TargetMode="External"/><Relationship Id="rId39" Type="http://schemas.openxmlformats.org/officeDocument/2006/relationships/hyperlink" Target="https://m.edsoo.ru/E8T3XF7I8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KAL7S9YLJ" TargetMode="External"/><Relationship Id="rId34" Type="http://schemas.openxmlformats.org/officeDocument/2006/relationships/hyperlink" Target="https://m.edsoo.ru/SFIH9JWGA" TargetMode="External"/><Relationship Id="rId42" Type="http://schemas.openxmlformats.org/officeDocument/2006/relationships/hyperlink" Target="https://m.edsoo.ru/EX2RSXW72" TargetMode="External"/><Relationship Id="rId47" Type="http://schemas.openxmlformats.org/officeDocument/2006/relationships/hyperlink" Target="https://m.edsoo.ru/IYGAV9BJZ" TargetMode="External"/><Relationship Id="rId50" Type="http://schemas.openxmlformats.org/officeDocument/2006/relationships/fontTable" Target="fontTable.xml"/><Relationship Id="rId7" Type="http://schemas.openxmlformats.org/officeDocument/2006/relationships/hyperlink" Target="https://m.edsoo.ru/M9XO0770R" TargetMode="External"/><Relationship Id="rId12" Type="http://schemas.openxmlformats.org/officeDocument/2006/relationships/hyperlink" Target="https://m.edsoo.ru/6MSM23GRK" TargetMode="External"/><Relationship Id="rId17" Type="http://schemas.openxmlformats.org/officeDocument/2006/relationships/hyperlink" Target="https://m.edsoo.ru/289LOQABB" TargetMode="External"/><Relationship Id="rId25" Type="http://schemas.openxmlformats.org/officeDocument/2006/relationships/hyperlink" Target="https://m.edsoo.ru/W47G1FABC" TargetMode="External"/><Relationship Id="rId33" Type="http://schemas.openxmlformats.org/officeDocument/2006/relationships/hyperlink" Target="https://m.edsoo.ru/0XTYVA3BK" TargetMode="External"/><Relationship Id="rId38" Type="http://schemas.openxmlformats.org/officeDocument/2006/relationships/hyperlink" Target="https://m.edsoo.ru/1YHUX920X" TargetMode="External"/><Relationship Id="rId46" Type="http://schemas.openxmlformats.org/officeDocument/2006/relationships/hyperlink" Target="https://m.edsoo.ru/R5QRI1O5W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T5ZFWYMPU" TargetMode="External"/><Relationship Id="rId20" Type="http://schemas.openxmlformats.org/officeDocument/2006/relationships/hyperlink" Target="https://m.edsoo.ru/OLYOJLGWW" TargetMode="External"/><Relationship Id="rId29" Type="http://schemas.openxmlformats.org/officeDocument/2006/relationships/hyperlink" Target="https://m.edsoo.ru/5HDEVOYK3" TargetMode="External"/><Relationship Id="rId41" Type="http://schemas.openxmlformats.org/officeDocument/2006/relationships/hyperlink" Target="https://m.edsoo.ru/DH45IFBS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HPWWNU17T" TargetMode="External"/><Relationship Id="rId11" Type="http://schemas.openxmlformats.org/officeDocument/2006/relationships/hyperlink" Target="https://m.edsoo.ru/8W2O6JZME" TargetMode="External"/><Relationship Id="rId24" Type="http://schemas.openxmlformats.org/officeDocument/2006/relationships/hyperlink" Target="https://m.edsoo.ru/RURTV2L6H" TargetMode="External"/><Relationship Id="rId32" Type="http://schemas.openxmlformats.org/officeDocument/2006/relationships/hyperlink" Target="https://m.edsoo.ru/H8MVJBRIX" TargetMode="External"/><Relationship Id="rId37" Type="http://schemas.openxmlformats.org/officeDocument/2006/relationships/hyperlink" Target="https://m.edsoo.ru/T12WUZ7KO" TargetMode="External"/><Relationship Id="rId40" Type="http://schemas.openxmlformats.org/officeDocument/2006/relationships/hyperlink" Target="https://m.edsoo.ru/JCVVT8E1C" TargetMode="External"/><Relationship Id="rId45" Type="http://schemas.openxmlformats.org/officeDocument/2006/relationships/hyperlink" Target="https://m.edsoo.ru/9K0N6K4C1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m.edsoo.ru/OYYC55Q79" TargetMode="External"/><Relationship Id="rId23" Type="http://schemas.openxmlformats.org/officeDocument/2006/relationships/hyperlink" Target="https://m.edsoo.ru/EF57DXF9O" TargetMode="External"/><Relationship Id="rId28" Type="http://schemas.openxmlformats.org/officeDocument/2006/relationships/hyperlink" Target="https://m.edsoo.ru/Y064OU0YM" TargetMode="External"/><Relationship Id="rId36" Type="http://schemas.openxmlformats.org/officeDocument/2006/relationships/hyperlink" Target="https://m.edsoo.ru/Y9ZIOUFS5" TargetMode="External"/><Relationship Id="rId49" Type="http://schemas.openxmlformats.org/officeDocument/2006/relationships/hyperlink" Target="https://m.edsoo.ru/AKHYKIFXI" TargetMode="External"/><Relationship Id="rId10" Type="http://schemas.openxmlformats.org/officeDocument/2006/relationships/hyperlink" Target="https://m.edsoo.ru/M9KUK6KQG" TargetMode="External"/><Relationship Id="rId19" Type="http://schemas.openxmlformats.org/officeDocument/2006/relationships/hyperlink" Target="https://m.edsoo.ru/9QYW72PU5" TargetMode="External"/><Relationship Id="rId31" Type="http://schemas.openxmlformats.org/officeDocument/2006/relationships/hyperlink" Target="https://m.edsoo.ru/LT4JPOAW5" TargetMode="External"/><Relationship Id="rId44" Type="http://schemas.openxmlformats.org/officeDocument/2006/relationships/hyperlink" Target="https://m.edsoo.ru/3JZJK67S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RHHFE1SYX" TargetMode="External"/><Relationship Id="rId14" Type="http://schemas.openxmlformats.org/officeDocument/2006/relationships/hyperlink" Target="https://m.edsoo.ru/IU6A4S2MB" TargetMode="External"/><Relationship Id="rId22" Type="http://schemas.openxmlformats.org/officeDocument/2006/relationships/hyperlink" Target="https://m.edsoo.ru/2X5F38CQT" TargetMode="External"/><Relationship Id="rId27" Type="http://schemas.openxmlformats.org/officeDocument/2006/relationships/hyperlink" Target="https://m.edsoo.ru/5W9WKMFNP" TargetMode="External"/><Relationship Id="rId30" Type="http://schemas.openxmlformats.org/officeDocument/2006/relationships/hyperlink" Target="https://m.edsoo.ru/E57MHF5T2" TargetMode="External"/><Relationship Id="rId35" Type="http://schemas.openxmlformats.org/officeDocument/2006/relationships/hyperlink" Target="https://m.edsoo.ru/GG2E3BJ24" TargetMode="External"/><Relationship Id="rId43" Type="http://schemas.openxmlformats.org/officeDocument/2006/relationships/hyperlink" Target="https://m.edsoo.ru/6RNGZ4GFX" TargetMode="External"/><Relationship Id="rId48" Type="http://schemas.openxmlformats.org/officeDocument/2006/relationships/hyperlink" Target="https://m.edsoo.ru/RXR4R2A6Y" TargetMode="External"/><Relationship Id="rId8" Type="http://schemas.openxmlformats.org/officeDocument/2006/relationships/hyperlink" Target="https://m.edsoo.ru/MHPO9PTCG" TargetMode="Externa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13553</Words>
  <Characters>77256</Characters>
  <Application>Microsoft Office Word</Application>
  <DocSecurity>0</DocSecurity>
  <Lines>643</Lines>
  <Paragraphs>181</Paragraphs>
  <ScaleCrop>false</ScaleCrop>
  <Company/>
  <LinksUpToDate>false</LinksUpToDate>
  <CharactersWithSpaces>90628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Надежда</cp:lastModifiedBy>
  <cp:revision>3</cp:revision>
  <dcterms:created xsi:type="dcterms:W3CDTF">2026-09-13T17:39:00Z</dcterms:created>
  <dcterms:modified xsi:type="dcterms:W3CDTF">2026-09-13T17:39:00Z</dcterms:modified>
</cp:coreProperties>
</file>