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F5" w:rsidRPr="000652F5" w:rsidRDefault="000652F5" w:rsidP="00E92322">
      <w:pPr>
        <w:pStyle w:val="a3"/>
        <w:shd w:val="clear" w:color="auto" w:fill="auto"/>
        <w:spacing w:before="0" w:after="8" w:line="250" w:lineRule="exact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1"/>
          <w:color w:val="000000"/>
        </w:rPr>
        <w:t xml:space="preserve">       </w:t>
      </w:r>
    </w:p>
    <w:p w:rsidR="000652F5" w:rsidRPr="000652F5" w:rsidRDefault="000652F5" w:rsidP="00E9232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Приложение 1 к Приказу УО ААР от 04.02.2019 №85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E92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Положение о муниципальной системе оценки качества образования</w:t>
      </w:r>
    </w:p>
    <w:p w:rsidR="000652F5" w:rsidRPr="000652F5" w:rsidRDefault="000652F5" w:rsidP="00E923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Аксайского района</w:t>
      </w:r>
    </w:p>
    <w:p w:rsidR="000652F5" w:rsidRPr="000652F5" w:rsidRDefault="000652F5" w:rsidP="001D6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1.</w:t>
      </w:r>
      <w:r w:rsidRPr="000652F5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  <w:r w:rsidR="001D6891">
        <w:rPr>
          <w:rFonts w:ascii="Times New Roman" w:hAnsi="Times New Roman" w:cs="Times New Roman"/>
          <w:b/>
          <w:sz w:val="28"/>
          <w:szCs w:val="28"/>
        </w:rPr>
        <w:t>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1.1.</w:t>
      </w:r>
      <w:r w:rsidRPr="000652F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52F5">
        <w:rPr>
          <w:rFonts w:ascii="Times New Roman" w:hAnsi="Times New Roman" w:cs="Times New Roman"/>
          <w:sz w:val="28"/>
          <w:szCs w:val="28"/>
        </w:rPr>
        <w:t xml:space="preserve">Положение о  муниципальной системе оценки качества образования Аксайского района (далее - Положение) разработано в соответствии с постановлением Правительства Российской Федерации от 26 декабря 2017 года № 1642 "Об утверждении государственной программы Российской Федерации "Развитие образования" (на 2019-2025 </w:t>
      </w:r>
      <w:proofErr w:type="spellStart"/>
      <w:r w:rsidRPr="000652F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0652F5">
        <w:rPr>
          <w:rFonts w:ascii="Times New Roman" w:hAnsi="Times New Roman" w:cs="Times New Roman"/>
          <w:sz w:val="28"/>
          <w:szCs w:val="28"/>
        </w:rPr>
        <w:t>.), Постановлением правительства Ростовской области от 17.10.2018 № 646 «Об утверждении государственной программы Ростовской области «Развитие образования» и определяет основные цели, задачи и принципы системы</w:t>
      </w:r>
      <w:proofErr w:type="gramEnd"/>
      <w:r w:rsidRPr="000652F5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 в </w:t>
      </w:r>
      <w:proofErr w:type="spellStart"/>
      <w:r w:rsidRPr="000652F5">
        <w:rPr>
          <w:rFonts w:ascii="Times New Roman" w:hAnsi="Times New Roman" w:cs="Times New Roman"/>
          <w:sz w:val="28"/>
          <w:szCs w:val="28"/>
        </w:rPr>
        <w:t>Аксайском</w:t>
      </w:r>
      <w:proofErr w:type="spellEnd"/>
      <w:r w:rsidRPr="000652F5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1.2.</w:t>
      </w:r>
      <w:r w:rsidRPr="000652F5">
        <w:rPr>
          <w:rFonts w:ascii="Times New Roman" w:hAnsi="Times New Roman" w:cs="Times New Roman"/>
          <w:sz w:val="28"/>
          <w:szCs w:val="28"/>
        </w:rPr>
        <w:tab/>
        <w:t>Деятельность региональной системы оценки качества образования Ростовской области (далее - МСОКО) строится в соответствии с нормативными правовыми актами Российской Федерации и Ростовской области, регламентирующими реализацию всех процедур оценки качества образования.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1.3.</w:t>
      </w:r>
      <w:r w:rsidRPr="000652F5">
        <w:rPr>
          <w:rFonts w:ascii="Times New Roman" w:hAnsi="Times New Roman" w:cs="Times New Roman"/>
          <w:sz w:val="28"/>
          <w:szCs w:val="28"/>
        </w:rPr>
        <w:tab/>
        <w:t>Положение распространяется на образовательные организации, имеющие государственную аккредитацию и реализующие общеобразовательные (основные и дополнительные) программы в соответствии с государственными образовательными стандартами.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1.4.</w:t>
      </w:r>
      <w:r w:rsidRPr="000652F5">
        <w:rPr>
          <w:rFonts w:ascii="Times New Roman" w:hAnsi="Times New Roman" w:cs="Times New Roman"/>
          <w:sz w:val="28"/>
          <w:szCs w:val="28"/>
        </w:rPr>
        <w:tab/>
        <w:t>МСОКО представляет собой совокупность организационных структур и нормативных правовых материалов, а также диагностических, оценочных и аналитических процедур, на единой основе обеспечивающих оценку образовательных результатов обучающихся, деятельности образовательных организаций (далее - ОО), муниципальной системы образования.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1.5.</w:t>
      </w:r>
      <w:r w:rsidRPr="000652F5">
        <w:rPr>
          <w:rFonts w:ascii="Times New Roman" w:hAnsi="Times New Roman" w:cs="Times New Roman"/>
          <w:sz w:val="28"/>
          <w:szCs w:val="28"/>
        </w:rPr>
        <w:tab/>
        <w:t>В Положении используются следующие термины: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качество образования 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социальным и личностным ожиданиям;</w:t>
      </w:r>
    </w:p>
    <w:p w:rsidR="000803B4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 xml:space="preserve">оценка качества образования - процесс, позволяющий определить степень соответствия измеряемых образовательных результатов, условий их </w:t>
      </w:r>
      <w:r w:rsidRPr="000652F5">
        <w:rPr>
          <w:rFonts w:ascii="Times New Roman" w:hAnsi="Times New Roman" w:cs="Times New Roman"/>
          <w:sz w:val="28"/>
          <w:szCs w:val="28"/>
        </w:rPr>
        <w:lastRenderedPageBreak/>
        <w:t>обеспечения эталонному уровню (норме качества), зафиксированному в нормативных документах, а также социальным, профессиональным и личностным потребностям и направленный на определение состояния региональной системы образования и динамики ее развития;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мониторинг - специально организованное систематическое наблюдение за состоянием образовательных объектов, явлений, процессов с целью их оценки, контроля, прогноза.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измерение - оценка уровня образовательных достижений с помощью контрольных измерительных материалов, имеющих стандартизированную форму и содержание которых соответствует реализуемым образовательным программам.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1.6.</w:t>
      </w:r>
      <w:r w:rsidRPr="000652F5">
        <w:rPr>
          <w:rFonts w:ascii="Times New Roman" w:hAnsi="Times New Roman" w:cs="Times New Roman"/>
          <w:sz w:val="28"/>
          <w:szCs w:val="28"/>
        </w:rPr>
        <w:tab/>
        <w:t>Основными пользователями результатов МСОКО являются: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обучающиеся и их родители (законные представители);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педагогические коллективы образовательных организаций;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органы, осуществляющие управление в сфере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учредители образовательных организаций;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образовательные организации;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работодатели;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 xml:space="preserve">         - внешние по отношению к системе образования организации, заинтересованные в оценке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общественные организации.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1.7.</w:t>
      </w:r>
      <w:r w:rsidRPr="000652F5">
        <w:rPr>
          <w:rFonts w:ascii="Times New Roman" w:hAnsi="Times New Roman" w:cs="Times New Roman"/>
          <w:sz w:val="28"/>
          <w:szCs w:val="28"/>
        </w:rPr>
        <w:tab/>
        <w:t>МСОКО предполагает широкое участие в осуществлении оценочной деятельности общественности и профессиональных объединений в качестве экспертов.</w:t>
      </w:r>
    </w:p>
    <w:p w:rsidR="000652F5" w:rsidRPr="000652F5" w:rsidRDefault="000652F5" w:rsidP="00E92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2.</w:t>
      </w:r>
      <w:r w:rsidRPr="000652F5">
        <w:rPr>
          <w:rFonts w:ascii="Times New Roman" w:hAnsi="Times New Roman" w:cs="Times New Roman"/>
          <w:b/>
          <w:sz w:val="28"/>
          <w:szCs w:val="28"/>
        </w:rPr>
        <w:tab/>
        <w:t>Цели, задачи и принципы МСОКО</w:t>
      </w:r>
      <w:r w:rsidR="001D6891">
        <w:rPr>
          <w:rFonts w:ascii="Times New Roman" w:hAnsi="Times New Roman" w:cs="Times New Roman"/>
          <w:b/>
          <w:sz w:val="28"/>
          <w:szCs w:val="28"/>
        </w:rPr>
        <w:t>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2.1.</w:t>
      </w:r>
      <w:r w:rsidRPr="000652F5">
        <w:rPr>
          <w:rFonts w:ascii="Times New Roman" w:hAnsi="Times New Roman" w:cs="Times New Roman"/>
          <w:sz w:val="28"/>
          <w:szCs w:val="28"/>
        </w:rPr>
        <w:tab/>
        <w:t>Цель МСОКО - совершенствование управления качеством образования на основе его достоверной и объективной оценки.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2.2.</w:t>
      </w:r>
      <w:r w:rsidRPr="000652F5">
        <w:rPr>
          <w:rFonts w:ascii="Times New Roman" w:hAnsi="Times New Roman" w:cs="Times New Roman"/>
          <w:sz w:val="28"/>
          <w:szCs w:val="28"/>
        </w:rPr>
        <w:tab/>
        <w:t>Основными задачами МСОКО являются: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информационное, аналитическое и экспертное обеспечение мониторинга муниципальной системы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реализация единых подходов к измерению и оценке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формирование ресурсной базы и обеспечение функционирования муниципальной системы образовательной статистики и мониторинга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внедрение измерителей и технологий оценки, обеспечивающих надежную и достоверную информацию о качестве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выявление факторов, влияющих на качество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совершенствование системы повышения квалификации педагогических работников;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выявление образовательных организаций с низкими образовательными результатами и реализация мер адресной поддержки ОО;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gramStart"/>
      <w:r w:rsidRPr="000652F5">
        <w:rPr>
          <w:rFonts w:ascii="Times New Roman" w:hAnsi="Times New Roman" w:cs="Times New Roman"/>
          <w:sz w:val="28"/>
          <w:szCs w:val="28"/>
        </w:rPr>
        <w:t>системы оценки эффективности деятельности руководителей</w:t>
      </w:r>
      <w:proofErr w:type="gramEnd"/>
      <w:r w:rsidRPr="000652F5">
        <w:rPr>
          <w:rFonts w:ascii="Times New Roman" w:hAnsi="Times New Roman" w:cs="Times New Roman"/>
          <w:sz w:val="28"/>
          <w:szCs w:val="28"/>
        </w:rPr>
        <w:t xml:space="preserve"> ОО;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обеспечение участников образовательного процесса достоверной информацией о состоянии и развитии системы образования в районе.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2.3.</w:t>
      </w:r>
      <w:r w:rsidRPr="000652F5">
        <w:rPr>
          <w:rFonts w:ascii="Times New Roman" w:hAnsi="Times New Roman" w:cs="Times New Roman"/>
          <w:sz w:val="28"/>
          <w:szCs w:val="28"/>
        </w:rPr>
        <w:tab/>
        <w:t>Основными принципами функционирования МСОКО являются: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функциональное единство различных уровней системы оценки качества образования (регионального, муниципального и уровня образовательной организации);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открытость, прозрачность, объективность процедур и механизмов оценки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реалистичность требований, норм и показателей качества образования, их социальная и личная значимость;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общественное участие в процедурах оценивания;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научная обоснованность процедур, методов, средств оценивания.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доступности информации о состоянии и качестве образования для различных групп потребителей;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повышения потенциала внутренней оценки, самооценки, самоанализа.</w:t>
      </w:r>
    </w:p>
    <w:p w:rsidR="000652F5" w:rsidRPr="000652F5" w:rsidRDefault="000652F5" w:rsidP="00E92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3.</w:t>
      </w:r>
      <w:r w:rsidRPr="000652F5">
        <w:rPr>
          <w:rFonts w:ascii="Times New Roman" w:hAnsi="Times New Roman" w:cs="Times New Roman"/>
          <w:b/>
          <w:sz w:val="28"/>
          <w:szCs w:val="28"/>
        </w:rPr>
        <w:tab/>
        <w:t>Основные элементы МСОКО</w:t>
      </w:r>
      <w:r w:rsidR="001D6891">
        <w:rPr>
          <w:rFonts w:ascii="Times New Roman" w:hAnsi="Times New Roman" w:cs="Times New Roman"/>
          <w:b/>
          <w:sz w:val="28"/>
          <w:szCs w:val="28"/>
        </w:rPr>
        <w:t>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3.1.</w:t>
      </w:r>
      <w:r w:rsidRPr="000652F5">
        <w:rPr>
          <w:rFonts w:ascii="Times New Roman" w:hAnsi="Times New Roman" w:cs="Times New Roman"/>
          <w:sz w:val="28"/>
          <w:szCs w:val="28"/>
        </w:rPr>
        <w:tab/>
        <w:t>Объектами оценки качества образования являются: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деятельность муниципальной системы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деятельность образовательных организаций;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образовательные программы;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процесс и результат деятельности педагогических и руководящих работников;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уровень квалификации и характер профессиональных компетенций педагогических и руководящих работников образовательных организаций;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предметные, </w:t>
      </w:r>
      <w:proofErr w:type="spellStart"/>
      <w:r w:rsidRPr="000652F5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0652F5">
        <w:rPr>
          <w:rFonts w:ascii="Times New Roman" w:hAnsi="Times New Roman" w:cs="Times New Roman"/>
          <w:sz w:val="28"/>
          <w:szCs w:val="28"/>
        </w:rPr>
        <w:t xml:space="preserve"> и личностные результаты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индивидуальные достижения обучающихся, воспитанников;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условия осуществления образовательного процесса;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удовлетворенность образовательными услугами и образовательными результатами заказчиков и потребителей образовательных услуг.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3.2.</w:t>
      </w:r>
      <w:r w:rsidRPr="000652F5">
        <w:rPr>
          <w:rFonts w:ascii="Times New Roman" w:hAnsi="Times New Roman" w:cs="Times New Roman"/>
          <w:sz w:val="28"/>
          <w:szCs w:val="28"/>
        </w:rPr>
        <w:tab/>
        <w:t>МСОКО включает в себя следующие элементы: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система сбора, обработки, анализа и представления образовательной статистики;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система измерения, анализа и интерпретации показателей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система адресного обеспечения статистической и аналитической информацией основных пользователей РСОКО.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3.4.</w:t>
      </w:r>
      <w:r w:rsidRPr="000652F5">
        <w:rPr>
          <w:rFonts w:ascii="Times New Roman" w:hAnsi="Times New Roman" w:cs="Times New Roman"/>
          <w:sz w:val="28"/>
          <w:szCs w:val="28"/>
        </w:rPr>
        <w:tab/>
        <w:t>МСОКО осуществляется на основе: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данных международных исследований качества образования (PISA, PIRLS, TIMSS и др.);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государственной итоговой аттестации выпускников 9-х, 11 -х классов (ГИА, ЕГЭ);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мониторинговых исследования достижений обучающихся по отдельным предметам на различных ступенях обучения (ВПР, НИКО и др.);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социологических исследований в системе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данных государственной образовательной статистики и ведомственной статистики, собираемой органами управления образованием;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данных государственной статистики других ведомств;</w:t>
      </w:r>
    </w:p>
    <w:p w:rsid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данных о текущем контроле образовательных организаций: образовательные достижения учащихся, мониторинг и диагностика </w:t>
      </w:r>
      <w:proofErr w:type="spellStart"/>
      <w:r w:rsidRPr="000652F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0652F5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данных об аттестации, профессиональных компетенциях, конкурсах профессионального мастерства педагогов и руководящих работников образовательных организаций;</w:t>
      </w:r>
    </w:p>
    <w:p w:rsid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удовлетворенности потребителей образовательными услугами результатами образовательного процесса.</w:t>
      </w:r>
    </w:p>
    <w:p w:rsid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Оценка качества образования предполагает: оценку учебных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достижений обучающихся, оценку результатов деятельности педагогических работников и управленческих кадров, оценку качества деятельности образовательной организации, оценку качества деятельности муниципальной системы образования, оценку качества системы образования района в целом.</w:t>
      </w:r>
    </w:p>
    <w:p w:rsidR="000652F5" w:rsidRPr="000652F5" w:rsidRDefault="000652F5" w:rsidP="00065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4. Организация МСОКО.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4.1.</w:t>
      </w:r>
      <w:r w:rsidRPr="000652F5">
        <w:rPr>
          <w:rFonts w:ascii="Times New Roman" w:hAnsi="Times New Roman" w:cs="Times New Roman"/>
          <w:sz w:val="28"/>
          <w:szCs w:val="28"/>
        </w:rPr>
        <w:tab/>
        <w:t>Органы местного самоуправления, осуществляющие управление в сфере образования: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осуществляют сбор и анализ информации, характеризующей состояние и динамику развития муниципальной системы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обеспечивают сбор, обработку и передачу информации о муниципальной системе образования на региональный уровень;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анализируют результаты оценки качества образования на уровне муниципального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создают условия для организации проведения независимой оценки качества учебных достижений обучающихся и условий осуществления образовательной деятельности организаций, осуществляющих образовательную деятельность;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    координируют деятельность структур, осуществляющих оценку качества образования на уровне муниципального образования.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4.2.</w:t>
      </w:r>
      <w:r w:rsidRPr="000652F5">
        <w:rPr>
          <w:rFonts w:ascii="Times New Roman" w:hAnsi="Times New Roman" w:cs="Times New Roman"/>
          <w:sz w:val="28"/>
          <w:szCs w:val="28"/>
        </w:rPr>
        <w:tab/>
        <w:t>Образовательные организации: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проводят </w:t>
      </w:r>
      <w:proofErr w:type="spellStart"/>
      <w:r w:rsidRPr="000652F5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0652F5">
        <w:rPr>
          <w:rFonts w:ascii="Times New Roman" w:hAnsi="Times New Roman" w:cs="Times New Roman"/>
          <w:sz w:val="28"/>
          <w:szCs w:val="28"/>
        </w:rPr>
        <w:t xml:space="preserve"> и обеспечивают функционирование внутренней системы оценки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создают условия для проведения в образовательной организации процедур внешней (независимой) оценки качества образования;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осуществляют индивидуальный учет результатов освоения </w:t>
      </w:r>
      <w:proofErr w:type="gramStart"/>
      <w:r w:rsidRPr="000652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652F5">
        <w:rPr>
          <w:rFonts w:ascii="Times New Roman" w:hAnsi="Times New Roman" w:cs="Times New Roman"/>
          <w:sz w:val="28"/>
          <w:szCs w:val="28"/>
        </w:rPr>
        <w:t xml:space="preserve"> образовательных программ, текущий контроль успеваемости и промежуточную аттестацию обучающихся;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проводится стартовая и текущая диагностика, оценка образовательных достижений на рубежных этапах обучения с определением индивидуального прогресса и при необходимости диагностика проблем в освоении образовательных программ.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4.3.</w:t>
      </w:r>
      <w:r w:rsidRPr="000652F5">
        <w:rPr>
          <w:rFonts w:ascii="Times New Roman" w:hAnsi="Times New Roman" w:cs="Times New Roman"/>
          <w:sz w:val="28"/>
          <w:szCs w:val="28"/>
        </w:rPr>
        <w:tab/>
        <w:t>Регулирование отношений, возникающих при осуществлении обмена информацией между организационными структурами МСОКО, осуществляется посредством соответствующих нормативно-правовых документов.</w:t>
      </w:r>
    </w:p>
    <w:p w:rsidR="000652F5" w:rsidRPr="000652F5" w:rsidRDefault="000652F5" w:rsidP="00065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5.</w:t>
      </w:r>
      <w:r w:rsidRPr="000652F5">
        <w:rPr>
          <w:rFonts w:ascii="Times New Roman" w:hAnsi="Times New Roman" w:cs="Times New Roman"/>
          <w:b/>
          <w:sz w:val="28"/>
          <w:szCs w:val="28"/>
        </w:rPr>
        <w:tab/>
        <w:t>Обеспечение объективности процедур МСОКО</w:t>
      </w:r>
      <w:r w:rsidR="001D6891">
        <w:rPr>
          <w:rFonts w:ascii="Times New Roman" w:hAnsi="Times New Roman" w:cs="Times New Roman"/>
          <w:b/>
          <w:sz w:val="28"/>
          <w:szCs w:val="28"/>
        </w:rPr>
        <w:t>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5.1.</w:t>
      </w:r>
      <w:r w:rsidRPr="000652F5">
        <w:rPr>
          <w:rFonts w:ascii="Times New Roman" w:hAnsi="Times New Roman" w:cs="Times New Roman"/>
          <w:sz w:val="28"/>
          <w:szCs w:val="28"/>
        </w:rPr>
        <w:tab/>
        <w:t>Формирование сети муниципальных и школьных координаторов, ответственных за организацию и проведение мероприятий по оценке качества образования.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5.2.</w:t>
      </w:r>
      <w:r w:rsidRPr="000652F5">
        <w:rPr>
          <w:rFonts w:ascii="Times New Roman" w:hAnsi="Times New Roman" w:cs="Times New Roman"/>
          <w:sz w:val="28"/>
          <w:szCs w:val="28"/>
        </w:rPr>
        <w:tab/>
        <w:t>Разработка регламента проведения оценочных процедур МСОКО, закрепляющего описание всех направлений работ при проведении исследований: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план-график проведения оценочной процедуры;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организационно-технологическое обеспечение всех этапов оценочной процедуры;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описание действий муниципальных, школьных координаторов и участников оценочной процедуры;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-</w:t>
      </w:r>
      <w:r w:rsidRPr="000652F5">
        <w:rPr>
          <w:rFonts w:ascii="Times New Roman" w:hAnsi="Times New Roman" w:cs="Times New Roman"/>
          <w:sz w:val="28"/>
          <w:szCs w:val="28"/>
        </w:rPr>
        <w:tab/>
        <w:t>описание контрольных измерительных материалов для проведения оценочной процедуры или описание другого используемого инструментария.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5.3.</w:t>
      </w:r>
      <w:r w:rsidRPr="000652F5">
        <w:rPr>
          <w:rFonts w:ascii="Times New Roman" w:hAnsi="Times New Roman" w:cs="Times New Roman"/>
          <w:sz w:val="28"/>
          <w:szCs w:val="28"/>
        </w:rPr>
        <w:tab/>
        <w:t>Использование общественного наблюдения при проведении оценочных процедур. Для организации общественного наблюдения проводится аккредитация общественных наблюдателей из числа представителей общественных структур (средств массовой информации; родительских комитетов общеобразовательных учреждений; организаций высшего и среднего профессионального образования; общественных объединений и организаций).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5.4.</w:t>
      </w:r>
      <w:r w:rsidRPr="000652F5">
        <w:rPr>
          <w:rFonts w:ascii="Times New Roman" w:hAnsi="Times New Roman" w:cs="Times New Roman"/>
          <w:sz w:val="28"/>
          <w:szCs w:val="28"/>
        </w:rPr>
        <w:tab/>
        <w:t>Организация видеонаблюдения при проведении оценочных процедур РСОКО и МСОКО.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5.5.</w:t>
      </w:r>
      <w:r w:rsidRPr="000652F5">
        <w:rPr>
          <w:rFonts w:ascii="Times New Roman" w:hAnsi="Times New Roman" w:cs="Times New Roman"/>
          <w:sz w:val="28"/>
          <w:szCs w:val="28"/>
        </w:rPr>
        <w:tab/>
        <w:t>Выезд в пункты проведения оценочных процедур муниципальных специалистов, курирующих вопросы оценки качества образования.</w:t>
      </w:r>
    </w:p>
    <w:p w:rsidR="000652F5" w:rsidRPr="000652F5" w:rsidRDefault="000652F5" w:rsidP="000652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6</w:t>
      </w:r>
      <w:r w:rsidRPr="000652F5">
        <w:rPr>
          <w:rFonts w:ascii="Times New Roman" w:hAnsi="Times New Roman" w:cs="Times New Roman"/>
          <w:sz w:val="28"/>
          <w:szCs w:val="28"/>
        </w:rPr>
        <w:t>.</w:t>
      </w:r>
      <w:r w:rsidRPr="000652F5">
        <w:rPr>
          <w:rFonts w:ascii="Times New Roman" w:hAnsi="Times New Roman" w:cs="Times New Roman"/>
          <w:sz w:val="28"/>
          <w:szCs w:val="28"/>
        </w:rPr>
        <w:tab/>
      </w:r>
      <w:r w:rsidRPr="000652F5">
        <w:rPr>
          <w:rFonts w:ascii="Times New Roman" w:hAnsi="Times New Roman" w:cs="Times New Roman"/>
          <w:b/>
          <w:sz w:val="28"/>
          <w:szCs w:val="28"/>
        </w:rPr>
        <w:t>Выявление образовательных организаций с признаками необъективности и профилактическая работа с ними.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6.1.</w:t>
      </w:r>
      <w:r w:rsidRPr="000652F5">
        <w:rPr>
          <w:rFonts w:ascii="Times New Roman" w:hAnsi="Times New Roman" w:cs="Times New Roman"/>
          <w:sz w:val="28"/>
          <w:szCs w:val="28"/>
        </w:rPr>
        <w:tab/>
        <w:t>Использование статистических методов выявления образовательных организаций с признаками необъективности.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6.2.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Использование в работе региональных </w:t>
      </w:r>
      <w:proofErr w:type="gramStart"/>
      <w:r w:rsidRPr="000652F5">
        <w:rPr>
          <w:rFonts w:ascii="Times New Roman" w:hAnsi="Times New Roman" w:cs="Times New Roman"/>
          <w:sz w:val="28"/>
          <w:szCs w:val="28"/>
        </w:rPr>
        <w:t>показателей объективности процедур оценки качества образования</w:t>
      </w:r>
      <w:proofErr w:type="gramEnd"/>
      <w:r w:rsidRPr="000652F5">
        <w:rPr>
          <w:rFonts w:ascii="Times New Roman" w:hAnsi="Times New Roman" w:cs="Times New Roman"/>
          <w:sz w:val="28"/>
          <w:szCs w:val="28"/>
        </w:rPr>
        <w:t>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6.2.1.</w:t>
      </w:r>
      <w:r w:rsidRPr="000652F5">
        <w:rPr>
          <w:rFonts w:ascii="Times New Roman" w:hAnsi="Times New Roman" w:cs="Times New Roman"/>
          <w:sz w:val="28"/>
          <w:szCs w:val="28"/>
        </w:rPr>
        <w:tab/>
        <w:t>Динамика численности выпускников, преодолевших минимальный порог по предметам ЕГЭ.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6.2.2.</w:t>
      </w:r>
      <w:r w:rsidRPr="000652F5">
        <w:rPr>
          <w:rFonts w:ascii="Times New Roman" w:hAnsi="Times New Roman" w:cs="Times New Roman"/>
          <w:sz w:val="28"/>
          <w:szCs w:val="28"/>
        </w:rPr>
        <w:tab/>
        <w:t>Обеспечение объективности проведения ГИА-9.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6.2.3.</w:t>
      </w:r>
      <w:r w:rsidRPr="000652F5">
        <w:rPr>
          <w:rFonts w:ascii="Times New Roman" w:hAnsi="Times New Roman" w:cs="Times New Roman"/>
          <w:sz w:val="28"/>
          <w:szCs w:val="28"/>
        </w:rPr>
        <w:tab/>
        <w:t>Показатель необъективности проведения Всероссийских проверочных работ.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6.3.</w:t>
      </w:r>
      <w:r w:rsidRPr="000652F5">
        <w:rPr>
          <w:rFonts w:ascii="Times New Roman" w:hAnsi="Times New Roman" w:cs="Times New Roman"/>
          <w:sz w:val="28"/>
          <w:szCs w:val="28"/>
        </w:rPr>
        <w:tab/>
        <w:t>Использование независимых муниципальных предметных комиссий для проверки работ учащихся в образовательных организациях с выявленными признаками необъективности при проведении регионального контроля качества образования.</w:t>
      </w:r>
    </w:p>
    <w:p w:rsidR="000652F5" w:rsidRPr="000652F5" w:rsidRDefault="000652F5" w:rsidP="00065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2F5" w:rsidRPr="000652F5" w:rsidRDefault="000652F5" w:rsidP="000652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2F5">
        <w:rPr>
          <w:rFonts w:ascii="Times New Roman" w:hAnsi="Times New Roman" w:cs="Times New Roman"/>
          <w:b/>
          <w:sz w:val="28"/>
          <w:szCs w:val="28"/>
        </w:rPr>
        <w:t>7. Формирование у участников образовательного процесса позитивного отношения к объективной оценке образовательных результатов учащихся.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7.1.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Формирование позитивного отношения образовательных организаций региона к проводимым федеральным оценочным процедурам (ВПР, НИКО и др.) через использование результатов исследований для совершенствования </w:t>
      </w:r>
      <w:proofErr w:type="spellStart"/>
      <w:r w:rsidRPr="000652F5">
        <w:rPr>
          <w:rFonts w:ascii="Times New Roman" w:hAnsi="Times New Roman" w:cs="Times New Roman"/>
          <w:sz w:val="28"/>
          <w:szCs w:val="28"/>
        </w:rPr>
        <w:lastRenderedPageBreak/>
        <w:t>внутришкольной</w:t>
      </w:r>
      <w:proofErr w:type="spellEnd"/>
      <w:r w:rsidRPr="000652F5">
        <w:rPr>
          <w:rFonts w:ascii="Times New Roman" w:hAnsi="Times New Roman" w:cs="Times New Roman"/>
          <w:sz w:val="28"/>
          <w:szCs w:val="28"/>
        </w:rPr>
        <w:t xml:space="preserve"> системы оценки качества образования и повышения объективности оценивания работ.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7.2.</w:t>
      </w:r>
      <w:r w:rsidRPr="000652F5">
        <w:rPr>
          <w:rFonts w:ascii="Times New Roman" w:hAnsi="Times New Roman" w:cs="Times New Roman"/>
          <w:sz w:val="28"/>
          <w:szCs w:val="28"/>
        </w:rPr>
        <w:tab/>
        <w:t>Организация адресной помощи учителям и руководителям образовательных организаций с низкими образовательными результатами.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7.3.</w:t>
      </w:r>
      <w:r w:rsidRPr="000652F5">
        <w:rPr>
          <w:rFonts w:ascii="Times New Roman" w:hAnsi="Times New Roman" w:cs="Times New Roman"/>
          <w:sz w:val="28"/>
          <w:szCs w:val="28"/>
        </w:rPr>
        <w:tab/>
        <w:t xml:space="preserve">Проведение разъяснительной работы с руководителями образовательных организаций по вопросам </w:t>
      </w:r>
      <w:proofErr w:type="gramStart"/>
      <w:r w:rsidRPr="000652F5">
        <w:rPr>
          <w:rFonts w:ascii="Times New Roman" w:hAnsi="Times New Roman" w:cs="Times New Roman"/>
          <w:sz w:val="28"/>
          <w:szCs w:val="28"/>
        </w:rPr>
        <w:t>повышения объективности оценки образовательных достижений школьников</w:t>
      </w:r>
      <w:proofErr w:type="gramEnd"/>
      <w:r w:rsidRPr="000652F5">
        <w:rPr>
          <w:rFonts w:ascii="Times New Roman" w:hAnsi="Times New Roman" w:cs="Times New Roman"/>
          <w:sz w:val="28"/>
          <w:szCs w:val="28"/>
        </w:rPr>
        <w:t>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52F5">
        <w:rPr>
          <w:rFonts w:ascii="Times New Roman" w:hAnsi="Times New Roman" w:cs="Times New Roman"/>
          <w:sz w:val="28"/>
          <w:szCs w:val="28"/>
        </w:rPr>
        <w:t>7.4.</w:t>
      </w:r>
      <w:r w:rsidRPr="000652F5">
        <w:rPr>
          <w:rFonts w:ascii="Times New Roman" w:hAnsi="Times New Roman" w:cs="Times New Roman"/>
          <w:sz w:val="28"/>
          <w:szCs w:val="28"/>
        </w:rPr>
        <w:tab/>
        <w:t>Формирование позитивного отношения родительской общественности к оценочным процедурам.</w:t>
      </w: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52F5" w:rsidRPr="000652F5" w:rsidRDefault="000652F5" w:rsidP="000652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52F5" w:rsidRPr="000652F5" w:rsidSect="00E92322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CD"/>
    <w:rsid w:val="000652F5"/>
    <w:rsid w:val="000803B4"/>
    <w:rsid w:val="000B056F"/>
    <w:rsid w:val="001D6891"/>
    <w:rsid w:val="00504831"/>
    <w:rsid w:val="00E92322"/>
    <w:rsid w:val="00F5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652F5"/>
    <w:rPr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0652F5"/>
    <w:pPr>
      <w:widowControl w:val="0"/>
      <w:shd w:val="clear" w:color="auto" w:fill="FFFFFF"/>
      <w:spacing w:before="300" w:after="720" w:line="240" w:lineRule="atLeast"/>
      <w:jc w:val="center"/>
    </w:pPr>
    <w:rPr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0652F5"/>
  </w:style>
  <w:style w:type="character" w:customStyle="1" w:styleId="2">
    <w:name w:val="Заголовок №2_"/>
    <w:link w:val="20"/>
    <w:uiPriority w:val="99"/>
    <w:locked/>
    <w:rsid w:val="000652F5"/>
    <w:rPr>
      <w:b/>
      <w:bCs/>
      <w:spacing w:val="6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652F5"/>
    <w:pPr>
      <w:widowControl w:val="0"/>
      <w:shd w:val="clear" w:color="auto" w:fill="FFFFFF"/>
      <w:spacing w:before="420" w:after="420" w:line="240" w:lineRule="atLeast"/>
      <w:jc w:val="both"/>
      <w:outlineLvl w:val="1"/>
    </w:pPr>
    <w:rPr>
      <w:b/>
      <w:bCs/>
      <w:spacing w:val="6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0652F5"/>
    <w:rPr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0652F5"/>
    <w:pPr>
      <w:widowControl w:val="0"/>
      <w:shd w:val="clear" w:color="auto" w:fill="FFFFFF"/>
      <w:spacing w:before="300" w:after="720" w:line="240" w:lineRule="atLeast"/>
      <w:jc w:val="center"/>
    </w:pPr>
    <w:rPr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0652F5"/>
  </w:style>
  <w:style w:type="character" w:customStyle="1" w:styleId="2">
    <w:name w:val="Заголовок №2_"/>
    <w:link w:val="20"/>
    <w:uiPriority w:val="99"/>
    <w:locked/>
    <w:rsid w:val="000652F5"/>
    <w:rPr>
      <w:b/>
      <w:bCs/>
      <w:spacing w:val="6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652F5"/>
    <w:pPr>
      <w:widowControl w:val="0"/>
      <w:shd w:val="clear" w:color="auto" w:fill="FFFFFF"/>
      <w:spacing w:before="420" w:after="420" w:line="240" w:lineRule="atLeast"/>
      <w:jc w:val="both"/>
      <w:outlineLvl w:val="1"/>
    </w:pPr>
    <w:rPr>
      <w:b/>
      <w:bCs/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Пастухова Наталья Анатольевна</cp:lastModifiedBy>
  <cp:revision>8</cp:revision>
  <cp:lastPrinted>2020-02-10T07:06:00Z</cp:lastPrinted>
  <dcterms:created xsi:type="dcterms:W3CDTF">2020-02-07T12:33:00Z</dcterms:created>
  <dcterms:modified xsi:type="dcterms:W3CDTF">2020-02-10T07:09:00Z</dcterms:modified>
</cp:coreProperties>
</file>