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F6C" w:rsidRDefault="00B33F6C" w:rsidP="00B33F6C">
      <w:pPr>
        <w:jc w:val="center"/>
        <w:rPr>
          <w:b/>
          <w:sz w:val="22"/>
          <w:szCs w:val="22"/>
        </w:rPr>
      </w:pPr>
      <w:r>
        <w:rPr>
          <w:b/>
        </w:rPr>
        <w:t>Учебный план   второго, четвёртого класса - комплекта МБОУ Грушевской  ООШ на  2020-2021 учебный год</w:t>
      </w:r>
    </w:p>
    <w:p w:rsidR="00B33F6C" w:rsidRDefault="00B33F6C" w:rsidP="00B33F6C">
      <w:pPr>
        <w:jc w:val="center"/>
        <w:rPr>
          <w:b/>
        </w:rPr>
      </w:pPr>
      <w:r>
        <w:rPr>
          <w:b/>
        </w:rPr>
        <w:t>(приказ министерства общего и профессионального образования Ростовской области  от 09.06.2016г. № 429)</w:t>
      </w:r>
    </w:p>
    <w:p w:rsidR="00B33F6C" w:rsidRDefault="00B33F6C" w:rsidP="00B33F6C">
      <w:pPr>
        <w:ind w:left="450"/>
        <w:jc w:val="center"/>
        <w:rPr>
          <w:b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-25"/>
        <w:tblW w:w="13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8"/>
        <w:gridCol w:w="567"/>
        <w:gridCol w:w="2336"/>
        <w:gridCol w:w="1276"/>
        <w:gridCol w:w="1276"/>
        <w:gridCol w:w="709"/>
        <w:gridCol w:w="1275"/>
        <w:gridCol w:w="1270"/>
        <w:gridCol w:w="998"/>
      </w:tblGrid>
      <w:tr w:rsidR="00B33F6C" w:rsidTr="00B33F6C">
        <w:trPr>
          <w:trHeight w:val="255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6C" w:rsidRDefault="00B33F6C">
            <w:pPr>
              <w:spacing w:line="276" w:lineRule="auto"/>
              <w:ind w:left="450"/>
              <w:jc w:val="center"/>
            </w:pPr>
          </w:p>
          <w:p w:rsidR="00B33F6C" w:rsidRDefault="00B33F6C">
            <w:pPr>
              <w:spacing w:line="276" w:lineRule="auto"/>
              <w:ind w:left="450"/>
              <w:jc w:val="center"/>
            </w:pPr>
            <w:r>
              <w:rPr>
                <w:sz w:val="22"/>
                <w:szCs w:val="22"/>
              </w:rPr>
              <w:t>Образовательные области</w:t>
            </w:r>
          </w:p>
        </w:tc>
        <w:tc>
          <w:tcPr>
            <w:tcW w:w="2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6C" w:rsidRDefault="00B33F6C">
            <w:pPr>
              <w:spacing w:line="276" w:lineRule="auto"/>
            </w:pPr>
          </w:p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 xml:space="preserve">  Учебные предметы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 xml:space="preserve">  2  класс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 xml:space="preserve">   4 класс </w:t>
            </w:r>
          </w:p>
        </w:tc>
      </w:tr>
      <w:tr w:rsidR="00B33F6C" w:rsidTr="00B33F6C">
        <w:trPr>
          <w:trHeight w:val="2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6C" w:rsidRDefault="00B33F6C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6C" w:rsidRDefault="00B33F6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Обязательная 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Часть, формируемая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Обязательная  часть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Часть, формируемая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rPr>
                <w:b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B33F6C" w:rsidTr="00B33F6C">
        <w:trPr>
          <w:trHeight w:val="122"/>
        </w:trPr>
        <w:tc>
          <w:tcPr>
            <w:tcW w:w="13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6C" w:rsidRDefault="00B33F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Урочная деятельность</w:t>
            </w:r>
          </w:p>
        </w:tc>
      </w:tr>
      <w:tr w:rsidR="00B33F6C" w:rsidTr="00B33F6C">
        <w:trPr>
          <w:trHeight w:val="285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 xml:space="preserve"> 1.Язык и речевая практика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Русский язык.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6C" w:rsidRDefault="00B33F6C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6C" w:rsidRDefault="00B33F6C">
            <w:pPr>
              <w:spacing w:line="276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B33F6C" w:rsidTr="00B33F6C">
        <w:trPr>
          <w:trHeight w:val="25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6C" w:rsidRDefault="00B33F6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 xml:space="preserve"> Чтение.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B33F6C" w:rsidTr="00B33F6C">
        <w:trPr>
          <w:trHeight w:val="25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6C" w:rsidRDefault="00B33F6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Речевая практика.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6C" w:rsidRDefault="00B33F6C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6C" w:rsidRDefault="00B33F6C">
            <w:pPr>
              <w:spacing w:line="276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B33F6C" w:rsidTr="00B33F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 xml:space="preserve">2.Математика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B33F6C" w:rsidTr="00B33F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 xml:space="preserve">3.Естествознание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 xml:space="preserve">Мир природы и  человека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6C" w:rsidRDefault="00B33F6C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6C" w:rsidRDefault="00B33F6C">
            <w:pPr>
              <w:spacing w:line="276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B33F6C" w:rsidTr="00B33F6C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 xml:space="preserve">4.Искусство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 xml:space="preserve"> Музыка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6C" w:rsidRDefault="00B33F6C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6C" w:rsidRDefault="00B33F6C">
            <w:pPr>
              <w:spacing w:line="276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B33F6C" w:rsidTr="00B33F6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6C" w:rsidRDefault="00B33F6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Рисование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6C" w:rsidRDefault="00B33F6C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6C" w:rsidRDefault="00B33F6C">
            <w:pPr>
              <w:spacing w:line="276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B33F6C" w:rsidTr="00B33F6C">
        <w:trPr>
          <w:trHeight w:val="7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 xml:space="preserve">5.Технология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 xml:space="preserve">Ручной труд.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B33F6C" w:rsidTr="00B33F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 xml:space="preserve">6.Физическая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6C" w:rsidRDefault="00B33F6C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6C" w:rsidRDefault="00B33F6C">
            <w:pPr>
              <w:spacing w:line="276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B33F6C" w:rsidTr="00B33F6C">
        <w:tc>
          <w:tcPr>
            <w:tcW w:w="6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B33F6C" w:rsidTr="00B33F6C">
        <w:trPr>
          <w:trHeight w:val="167"/>
        </w:trPr>
        <w:tc>
          <w:tcPr>
            <w:tcW w:w="6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 xml:space="preserve">Максимально допустимая недельная нагрузка в соответствии с </w:t>
            </w:r>
            <w:proofErr w:type="spellStart"/>
            <w:r>
              <w:rPr>
                <w:sz w:val="22"/>
                <w:szCs w:val="22"/>
              </w:rPr>
              <w:t>СанПин</w:t>
            </w:r>
            <w:proofErr w:type="spellEnd"/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</w:tr>
      <w:tr w:rsidR="00B33F6C" w:rsidTr="00B33F6C">
        <w:trPr>
          <w:trHeight w:val="146"/>
        </w:trPr>
        <w:tc>
          <w:tcPr>
            <w:tcW w:w="13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Внеурочная деятельность</w:t>
            </w:r>
          </w:p>
        </w:tc>
      </w:tr>
      <w:tr w:rsidR="00B33F6C" w:rsidTr="00B33F6C">
        <w:trPr>
          <w:trHeight w:val="316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Коррекционно-развивающее направление    (обязательные индивидуальные и групповые занятия)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 xml:space="preserve">Коррекция устной речи.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</w:p>
        </w:tc>
      </w:tr>
      <w:tr w:rsidR="00B33F6C" w:rsidTr="00B33F6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6C" w:rsidRDefault="00B33F6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 xml:space="preserve">Развитие психических и сенсорных процессов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</w:p>
        </w:tc>
      </w:tr>
      <w:tr w:rsidR="00B33F6C" w:rsidTr="00B33F6C">
        <w:tc>
          <w:tcPr>
            <w:tcW w:w="6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4</w:t>
            </w:r>
          </w:p>
        </w:tc>
      </w:tr>
      <w:tr w:rsidR="00B33F6C" w:rsidTr="00B33F6C">
        <w:trPr>
          <w:trHeight w:val="150"/>
        </w:trPr>
        <w:tc>
          <w:tcPr>
            <w:tcW w:w="6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27</w:t>
            </w:r>
          </w:p>
        </w:tc>
      </w:tr>
      <w:tr w:rsidR="00B33F6C" w:rsidTr="00B33F6C">
        <w:trPr>
          <w:trHeight w:val="123"/>
        </w:trPr>
        <w:tc>
          <w:tcPr>
            <w:tcW w:w="6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Всего к финансированию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6C" w:rsidRDefault="00B33F6C">
            <w:pPr>
              <w:spacing w:line="276" w:lineRule="auto"/>
            </w:pPr>
            <w:r>
              <w:rPr>
                <w:sz w:val="22"/>
                <w:szCs w:val="22"/>
              </w:rPr>
              <w:t>27</w:t>
            </w:r>
          </w:p>
        </w:tc>
      </w:tr>
    </w:tbl>
    <w:p w:rsidR="00B33F6C" w:rsidRDefault="00B33F6C" w:rsidP="00B33F6C">
      <w:pPr>
        <w:rPr>
          <w:b/>
          <w:sz w:val="22"/>
          <w:szCs w:val="22"/>
        </w:rPr>
      </w:pPr>
    </w:p>
    <w:p w:rsidR="00B33F6C" w:rsidRDefault="00B33F6C" w:rsidP="00B33F6C">
      <w:pPr>
        <w:rPr>
          <w:sz w:val="22"/>
          <w:szCs w:val="22"/>
        </w:rPr>
      </w:pPr>
    </w:p>
    <w:p w:rsidR="00B33F6C" w:rsidRDefault="00B33F6C" w:rsidP="00B33F6C">
      <w:pPr>
        <w:rPr>
          <w:sz w:val="22"/>
          <w:szCs w:val="22"/>
        </w:rPr>
      </w:pPr>
    </w:p>
    <w:p w:rsidR="00773A86" w:rsidRDefault="00773A86"/>
    <w:sectPr w:rsidR="00773A86" w:rsidSect="00B33F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3F6C"/>
    <w:rsid w:val="006C17A6"/>
    <w:rsid w:val="00773A86"/>
    <w:rsid w:val="00B33F6C"/>
    <w:rsid w:val="00DC7BE8"/>
    <w:rsid w:val="00EF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6C"/>
    <w:pPr>
      <w:spacing w:after="0" w:line="240" w:lineRule="auto"/>
    </w:pPr>
    <w:rPr>
      <w:rFonts w:eastAsia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2020-11-27T10:54:00Z</dcterms:created>
  <dcterms:modified xsi:type="dcterms:W3CDTF">2020-11-27T10:55:00Z</dcterms:modified>
</cp:coreProperties>
</file>