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3B" w:rsidRDefault="007E6F3B" w:rsidP="007E6F3B">
      <w:pPr>
        <w:rPr>
          <w:sz w:val="16"/>
          <w:szCs w:val="16"/>
        </w:rPr>
      </w:pPr>
    </w:p>
    <w:p w:rsidR="007E6F3B" w:rsidRDefault="007E6F3B" w:rsidP="007E6F3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</w:t>
      </w:r>
    </w:p>
    <w:p w:rsidR="007E6F3B" w:rsidRDefault="007E6F3B" w:rsidP="007E6F3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Учебный план  5 – 9 классов   МБОУ      Грушевской  ООШ   на   2020-2021  учебный год</w:t>
      </w:r>
    </w:p>
    <w:p w:rsidR="007E6F3B" w:rsidRDefault="007E6F3B" w:rsidP="007E6F3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(6-9 классы -  приказ  министерства  образования Ростовской области от 10.07. 2002 г № 1277,   5 класс- приказ  министерства  образования Ростовской области от 09.06.2016 №429</w:t>
      </w:r>
      <w:proofErr w:type="gramStart"/>
      <w:r>
        <w:rPr>
          <w:b/>
          <w:sz w:val="16"/>
          <w:szCs w:val="16"/>
        </w:rPr>
        <w:t xml:space="preserve"> )</w:t>
      </w:r>
      <w:proofErr w:type="gramEnd"/>
      <w:r>
        <w:rPr>
          <w:b/>
          <w:sz w:val="16"/>
          <w:szCs w:val="16"/>
        </w:rPr>
        <w:t xml:space="preserve">  ( 5-6, 8- 9 классы–комплекты)</w:t>
      </w:r>
    </w:p>
    <w:p w:rsidR="007E6F3B" w:rsidRDefault="007E6F3B" w:rsidP="007E6F3B">
      <w:pPr>
        <w:ind w:left="450"/>
        <w:jc w:val="center"/>
        <w:rPr>
          <w:b/>
          <w:sz w:val="16"/>
          <w:szCs w:val="16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427"/>
        <w:gridCol w:w="2494"/>
        <w:gridCol w:w="60"/>
        <w:gridCol w:w="653"/>
        <w:gridCol w:w="713"/>
        <w:gridCol w:w="392"/>
        <w:gridCol w:w="33"/>
        <w:gridCol w:w="709"/>
        <w:gridCol w:w="709"/>
        <w:gridCol w:w="573"/>
        <w:gridCol w:w="656"/>
        <w:gridCol w:w="52"/>
        <w:gridCol w:w="851"/>
        <w:gridCol w:w="850"/>
        <w:gridCol w:w="377"/>
        <w:gridCol w:w="49"/>
        <w:gridCol w:w="708"/>
        <w:gridCol w:w="709"/>
        <w:gridCol w:w="425"/>
        <w:gridCol w:w="569"/>
        <w:gridCol w:w="17"/>
        <w:gridCol w:w="27"/>
        <w:gridCol w:w="1277"/>
      </w:tblGrid>
      <w:tr w:rsidR="007E6F3B" w:rsidTr="007E6F3B">
        <w:trPr>
          <w:trHeight w:val="216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Образовательные области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Учебные предметы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5-6  класс-комплект</w:t>
            </w:r>
          </w:p>
        </w:tc>
        <w:tc>
          <w:tcPr>
            <w:tcW w:w="460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8-9 класс-комплект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E6F3B" w:rsidTr="007E6F3B">
        <w:trPr>
          <w:trHeight w:val="148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</w:tc>
      </w:tr>
      <w:tr w:rsidR="007E6F3B" w:rsidTr="007E6F3B">
        <w:trPr>
          <w:trHeight w:val="893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Инвариантная часть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Вариативная часть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Инвариантная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Вариативная часть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 финансированию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Инвариантная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Вариативная часть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Инвариантная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Вариативная 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 финансированию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 финансированию</w:t>
            </w:r>
          </w:p>
        </w:tc>
      </w:tr>
      <w:tr w:rsidR="007E6F3B" w:rsidTr="007E6F3B">
        <w:trPr>
          <w:trHeight w:val="375"/>
        </w:trPr>
        <w:tc>
          <w:tcPr>
            <w:tcW w:w="15593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Общеобразовательная подготовка</w:t>
            </w:r>
          </w:p>
        </w:tc>
      </w:tr>
      <w:tr w:rsidR="007E6F3B" w:rsidTr="007E6F3B">
        <w:trPr>
          <w:trHeight w:val="235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1.Язык и 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 и развитие речи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E6F3B" w:rsidTr="007E6F3B">
        <w:trPr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</w:tr>
      <w:tr w:rsidR="007E6F3B" w:rsidTr="007E6F3B">
        <w:trPr>
          <w:trHeight w:val="188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Письмо и развитие речи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8</w:t>
            </w:r>
          </w:p>
        </w:tc>
      </w:tr>
      <w:tr w:rsidR="007E6F3B" w:rsidTr="007E6F3B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</w:tr>
      <w:tr w:rsidR="007E6F3B" w:rsidTr="007E6F3B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2.Математика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 w:rsidR="007E6F3B" w:rsidTr="007E6F3B">
        <w:trPr>
          <w:trHeight w:val="155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3.Естествознание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E6F3B" w:rsidTr="007E6F3B">
        <w:trPr>
          <w:trHeight w:val="251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Природоведение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</w:tr>
      <w:tr w:rsidR="007E6F3B" w:rsidTr="007E6F3B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E6F3B" w:rsidTr="007E6F3B">
        <w:trPr>
          <w:trHeight w:val="176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4.Обществознание </w:t>
            </w:r>
          </w:p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(Человек и общество)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Отечества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7E6F3B" w:rsidTr="007E6F3B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 истории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</w:tr>
      <w:tr w:rsidR="007E6F3B" w:rsidTr="007E6F3B">
        <w:trPr>
          <w:trHeight w:val="201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Обществоведение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7E6F3B" w:rsidTr="007E6F3B">
        <w:trPr>
          <w:trHeight w:val="134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социальной жизни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E6F3B" w:rsidTr="007E6F3B">
        <w:trPr>
          <w:trHeight w:val="102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5.Коррекционные курсы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 – бытовая ориентировка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</w:tr>
      <w:tr w:rsidR="007E6F3B" w:rsidTr="007E6F3B">
        <w:trPr>
          <w:trHeight w:val="201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.Искусство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Изобразительное искусство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7E6F3B" w:rsidTr="007E6F3B">
        <w:trPr>
          <w:trHeight w:val="205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E6F3B" w:rsidTr="007E6F3B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 и пение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  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              1</w:t>
            </w:r>
          </w:p>
        </w:tc>
      </w:tr>
      <w:tr w:rsidR="007E6F3B" w:rsidTr="007E6F3B">
        <w:trPr>
          <w:trHeight w:val="234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7E6F3B" w:rsidTr="007E6F3B">
        <w:trPr>
          <w:trHeight w:val="138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8.  Физкультура</w:t>
            </w:r>
          </w:p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(Физическая культура)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7E6F3B" w:rsidTr="007E6F3B">
        <w:trPr>
          <w:trHeight w:val="268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F3B" w:rsidRDefault="007E6F3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6F3B" w:rsidRDefault="007E6F3B">
            <w:pPr>
              <w:rPr>
                <w:b/>
                <w:sz w:val="16"/>
                <w:szCs w:val="16"/>
              </w:rPr>
            </w:pPr>
          </w:p>
        </w:tc>
      </w:tr>
      <w:tr w:rsidR="007E6F3B" w:rsidTr="007E6F3B"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Трудовая  подготовка.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Столярное дело  (швейное дело)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7E6F3B" w:rsidTr="007E6F3B">
        <w:tc>
          <w:tcPr>
            <w:tcW w:w="51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</w:tr>
      <w:tr w:rsidR="007E6F3B" w:rsidTr="007E6F3B">
        <w:tc>
          <w:tcPr>
            <w:tcW w:w="51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Максимально допустимая недельная нагрузка в соответствии с </w:t>
            </w:r>
            <w:proofErr w:type="spellStart"/>
            <w:r>
              <w:rPr>
                <w:sz w:val="16"/>
                <w:szCs w:val="16"/>
              </w:rPr>
              <w:t>СанПин</w:t>
            </w:r>
            <w:proofErr w:type="spellEnd"/>
          </w:p>
        </w:tc>
        <w:tc>
          <w:tcPr>
            <w:tcW w:w="185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7E6F3B" w:rsidTr="007E6F3B">
        <w:trPr>
          <w:trHeight w:val="140"/>
        </w:trPr>
        <w:tc>
          <w:tcPr>
            <w:tcW w:w="15593" w:type="dxa"/>
            <w:gridSpan w:val="2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</w:tr>
      <w:tr w:rsidR="007E6F3B" w:rsidTr="007E6F3B">
        <w:trPr>
          <w:trHeight w:val="335"/>
        </w:trPr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1.Логопедические занятия</w:t>
            </w:r>
          </w:p>
        </w:tc>
        <w:tc>
          <w:tcPr>
            <w:tcW w:w="17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3</w:t>
            </w:r>
          </w:p>
        </w:tc>
        <w:tc>
          <w:tcPr>
            <w:tcW w:w="202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7E6F3B" w:rsidTr="007E6F3B">
        <w:trPr>
          <w:trHeight w:val="33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2.Развитие психических и сенсорных процессов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2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7E6F3B" w:rsidTr="007E6F3B">
        <w:trPr>
          <w:trHeight w:val="33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sz w:val="16"/>
                <w:szCs w:val="16"/>
              </w:rPr>
              <w:t>5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7E6F3B" w:rsidTr="007E6F3B">
        <w:trPr>
          <w:trHeight w:val="33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Итого к финансированию</w:t>
            </w:r>
          </w:p>
        </w:tc>
        <w:tc>
          <w:tcPr>
            <w:tcW w:w="3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B" w:rsidRDefault="007E6F3B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73</w:t>
            </w:r>
          </w:p>
        </w:tc>
      </w:tr>
    </w:tbl>
    <w:p w:rsidR="00773A86" w:rsidRDefault="00773A86"/>
    <w:sectPr w:rsidR="00773A86" w:rsidSect="007E6F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F3B"/>
    <w:rsid w:val="006C17A6"/>
    <w:rsid w:val="00773A86"/>
    <w:rsid w:val="007E6F3B"/>
    <w:rsid w:val="00A06829"/>
    <w:rsid w:val="00E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3B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2020-11-27T10:58:00Z</dcterms:created>
  <dcterms:modified xsi:type="dcterms:W3CDTF">2020-11-27T10:59:00Z</dcterms:modified>
</cp:coreProperties>
</file>