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12" w:rsidRDefault="00D2282B">
      <w:pPr>
        <w:spacing w:after="31" w:line="259" w:lineRule="auto"/>
        <w:ind w:left="0" w:firstLine="0"/>
        <w:jc w:val="left"/>
      </w:pPr>
      <w:r>
        <w:t xml:space="preserve"> </w:t>
      </w:r>
    </w:p>
    <w:p w:rsidR="00E42112" w:rsidRDefault="00D2282B">
      <w:pPr>
        <w:spacing w:after="87" w:line="259" w:lineRule="auto"/>
        <w:ind w:left="1546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</w:t>
      </w:r>
    </w:p>
    <w:p w:rsidR="00E42112" w:rsidRDefault="00D2282B">
      <w:pPr>
        <w:pStyle w:val="1"/>
        <w:spacing w:after="53"/>
        <w:ind w:left="2916" w:right="854" w:hanging="136"/>
      </w:pPr>
      <w:r>
        <w:rPr>
          <w:sz w:val="24"/>
        </w:rPr>
        <w:t>Муниципальное бюджетное дошкольное образовательное учреждение детский сад №6</w:t>
      </w:r>
      <w:r>
        <w:rPr>
          <w:sz w:val="24"/>
        </w:rPr>
        <w:t xml:space="preserve"> </w:t>
      </w:r>
      <w:proofErr w:type="gramStart"/>
      <w:r>
        <w:rPr>
          <w:sz w:val="24"/>
        </w:rPr>
        <w:t>станицы  Октябрьской</w:t>
      </w:r>
      <w:proofErr w:type="gramEnd"/>
      <w:r>
        <w:rPr>
          <w:sz w:val="24"/>
        </w:rPr>
        <w:t xml:space="preserve">  муниципального  образования  Крыловский  район</w:t>
      </w:r>
    </w:p>
    <w:p w:rsidR="00E42112" w:rsidRDefault="00D2282B">
      <w:pPr>
        <w:spacing w:after="21" w:line="259" w:lineRule="auto"/>
        <w:ind w:left="2005" w:firstLine="0"/>
        <w:jc w:val="center"/>
      </w:pPr>
      <w:r>
        <w:rPr>
          <w:b/>
          <w:sz w:val="28"/>
        </w:rPr>
        <w:t xml:space="preserve"> </w:t>
      </w:r>
    </w:p>
    <w:p w:rsidR="00E42112" w:rsidRDefault="00D2282B">
      <w:pPr>
        <w:tabs>
          <w:tab w:val="center" w:pos="2198"/>
          <w:tab w:val="center" w:pos="7073"/>
          <w:tab w:val="right" w:pos="11259"/>
        </w:tabs>
        <w:spacing w:after="9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ПРИНЯТО: </w:t>
      </w:r>
      <w:r>
        <w:rPr>
          <w:b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</w:rPr>
        <w:t xml:space="preserve">                                  </w:t>
      </w:r>
      <w:r>
        <w:rPr>
          <w:b/>
        </w:rPr>
        <w:t xml:space="preserve">УТВЕРЖДАЮ: </w:t>
      </w:r>
    </w:p>
    <w:p w:rsidR="00E42112" w:rsidRDefault="00D2282B">
      <w:pPr>
        <w:tabs>
          <w:tab w:val="center" w:pos="2913"/>
          <w:tab w:val="right" w:pos="11259"/>
        </w:tabs>
        <w:spacing w:after="10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 Педагогическом совете </w:t>
      </w:r>
      <w:r>
        <w:tab/>
        <w:t xml:space="preserve">                                        Заведующий  </w:t>
      </w:r>
    </w:p>
    <w:p w:rsidR="00E42112" w:rsidRDefault="00D2282B">
      <w:pPr>
        <w:tabs>
          <w:tab w:val="center" w:pos="3071"/>
          <w:tab w:val="right" w:pos="11259"/>
        </w:tabs>
        <w:spacing w:after="9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Протокол № 1 от 30.08</w:t>
      </w:r>
      <w:r>
        <w:t xml:space="preserve">.2023г. </w:t>
      </w:r>
      <w:r>
        <w:tab/>
        <w:t xml:space="preserve"> _________________ </w:t>
      </w:r>
      <w:proofErr w:type="spellStart"/>
      <w:r>
        <w:t>Т.И.Манакова</w:t>
      </w:r>
      <w:proofErr w:type="spellEnd"/>
    </w:p>
    <w:p w:rsidR="00E42112" w:rsidRDefault="00D2282B">
      <w:pPr>
        <w:tabs>
          <w:tab w:val="center" w:pos="1546"/>
          <w:tab w:val="center" w:pos="9238"/>
        </w:tabs>
        <w:spacing w:after="1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</w:t>
      </w:r>
    </w:p>
    <w:p w:rsidR="00E42112" w:rsidRDefault="00D2282B">
      <w:pPr>
        <w:spacing w:after="66" w:line="259" w:lineRule="auto"/>
        <w:ind w:left="1546" w:firstLine="0"/>
        <w:jc w:val="left"/>
      </w:pPr>
      <w:r>
        <w:rPr>
          <w:sz w:val="16"/>
        </w:rPr>
        <w:t xml:space="preserve">      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E42112" w:rsidRDefault="00D2282B">
      <w:pPr>
        <w:spacing w:after="74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170" w:line="259" w:lineRule="auto"/>
        <w:ind w:left="1440" w:firstLine="0"/>
        <w:jc w:val="left"/>
      </w:pPr>
      <w:r>
        <w:t xml:space="preserve"> </w:t>
      </w:r>
      <w:bookmarkStart w:id="0" w:name="_GoBack"/>
    </w:p>
    <w:p w:rsidR="00E42112" w:rsidRDefault="00D2282B">
      <w:pPr>
        <w:pStyle w:val="1"/>
      </w:pPr>
      <w:r>
        <w:t xml:space="preserve">ПОЛОЖЕНИЕ </w:t>
      </w:r>
    </w:p>
    <w:p w:rsidR="00E42112" w:rsidRDefault="00D2282B">
      <w:pPr>
        <w:spacing w:after="29" w:line="259" w:lineRule="auto"/>
        <w:ind w:left="3093" w:firstLine="0"/>
        <w:jc w:val="left"/>
      </w:pPr>
      <w:r>
        <w:rPr>
          <w:b/>
          <w:sz w:val="28"/>
        </w:rPr>
        <w:t>о планировании образовательной деятельности МБДОУ №6</w:t>
      </w:r>
    </w:p>
    <w:bookmarkEnd w:id="0"/>
    <w:p w:rsidR="00E42112" w:rsidRDefault="00E42112">
      <w:pPr>
        <w:spacing w:after="23" w:line="259" w:lineRule="auto"/>
        <w:ind w:left="1055" w:firstLine="0"/>
        <w:jc w:val="center"/>
      </w:pPr>
    </w:p>
    <w:p w:rsidR="00E42112" w:rsidRDefault="00D2282B">
      <w:pPr>
        <w:pStyle w:val="2"/>
        <w:ind w:left="1656" w:right="311"/>
      </w:pPr>
      <w:r>
        <w:t xml:space="preserve">1. Общие положения  </w:t>
      </w:r>
    </w:p>
    <w:p w:rsidR="00E42112" w:rsidRDefault="00D2282B">
      <w:pPr>
        <w:ind w:left="1436" w:right="450"/>
      </w:pPr>
      <w:r>
        <w:t>1.1. Настоящее положение о планировании образовательного процесса (далее -Положение</w:t>
      </w:r>
      <w:r>
        <w:t xml:space="preserve">) разработано в соответствии с: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>Федеральным законом Российской Федерации «Об образовании в Российской Федерации» от 29.12.2012 г. № 273-ФЗ;</w:t>
      </w:r>
      <w:r>
        <w:rPr>
          <w:color w:val="303413"/>
        </w:rPr>
        <w:t xml:space="preserve"> </w:t>
      </w:r>
      <w:r>
        <w:t xml:space="preserve">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>Постановлением Главного государственного санитарного врача Российской Федерации от 15 мая 2013 г. № 26 «Об утвер</w:t>
      </w:r>
      <w:r>
        <w:t xml:space="preserve">ждении СанПиН 2.3/2.4.3590-20 «Санитарно-эпидемиологические требования к устройству, содержанию и организации режима работы дошкольных образовательных организаций», </w:t>
      </w:r>
    </w:p>
    <w:p w:rsidR="00E42112" w:rsidRDefault="00D2282B">
      <w:pPr>
        <w:ind w:left="2171" w:right="450"/>
      </w:pPr>
      <w:r>
        <w:t xml:space="preserve">изменений (СанПиН 2.3/2.4.3590-20);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>ФГОС дошкольного образования (от 17.10.2013 №1155, з</w:t>
      </w:r>
      <w:r>
        <w:t xml:space="preserve">арегистрированном в Минюсте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 xml:space="preserve">14.11.2013 №30384);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 xml:space="preserve">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</w:t>
      </w:r>
      <w:r>
        <w:t xml:space="preserve">образовательным программам дошкольного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 xml:space="preserve">образования» (зарегистрировано в Минюсте России 26.09.2013 № 30038);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 xml:space="preserve">Уставом МБДОУ ДС ОВ №42;  </w:t>
      </w:r>
    </w:p>
    <w:p w:rsidR="00E42112" w:rsidRDefault="00D2282B">
      <w:pPr>
        <w:numPr>
          <w:ilvl w:val="0"/>
          <w:numId w:val="1"/>
        </w:numPr>
        <w:ind w:right="450" w:hanging="360"/>
      </w:pPr>
      <w:r>
        <w:t xml:space="preserve">Федеральной образовательной программой. </w:t>
      </w:r>
    </w:p>
    <w:p w:rsidR="00E42112" w:rsidRDefault="00D2282B">
      <w:pPr>
        <w:numPr>
          <w:ilvl w:val="1"/>
          <w:numId w:val="2"/>
        </w:numPr>
        <w:ind w:right="450"/>
      </w:pPr>
      <w:r>
        <w:t>Данное Положение устанавливает систему планирования образовательной деятельн</w:t>
      </w:r>
      <w:r>
        <w:t xml:space="preserve">ости в МБДОУ №6 </w:t>
      </w:r>
      <w:r>
        <w:t>(далее-ДОУ), единые требования к форме и содержанию планирования образовательной деятельности в дошкольном образовательном учреждении в соответствии с ФГОС ДО, с целью обеспечения полноты выполнения реализуемой образовательной програ</w:t>
      </w:r>
      <w:r>
        <w:t xml:space="preserve">ммы ДОУ. </w:t>
      </w:r>
    </w:p>
    <w:p w:rsidR="00E42112" w:rsidRDefault="00D2282B">
      <w:pPr>
        <w:numPr>
          <w:ilvl w:val="1"/>
          <w:numId w:val="2"/>
        </w:numPr>
        <w:ind w:right="450"/>
      </w:pPr>
      <w:r>
        <w:t xml:space="preserve">Планы образовательной деятельности с детьми являются обязательными документами, разрабатываются и реализуются каждым педагогом ДОУ.  </w:t>
      </w:r>
    </w:p>
    <w:p w:rsidR="00E42112" w:rsidRDefault="00D2282B">
      <w:pPr>
        <w:spacing w:after="21" w:line="259" w:lineRule="auto"/>
        <w:ind w:left="2161" w:firstLine="0"/>
        <w:jc w:val="left"/>
      </w:pPr>
      <w:r>
        <w:t xml:space="preserve">  </w:t>
      </w:r>
    </w:p>
    <w:p w:rsidR="00E42112" w:rsidRDefault="00D2282B">
      <w:pPr>
        <w:pStyle w:val="2"/>
        <w:ind w:left="1656" w:right="312"/>
      </w:pPr>
      <w:r>
        <w:t xml:space="preserve">2. Цели и задачи  </w:t>
      </w:r>
    </w:p>
    <w:p w:rsidR="00E42112" w:rsidRDefault="00D2282B">
      <w:pPr>
        <w:spacing w:after="20" w:line="259" w:lineRule="auto"/>
        <w:ind w:left="1440" w:firstLine="0"/>
        <w:jc w:val="left"/>
      </w:pPr>
      <w:r>
        <w:t xml:space="preserve">  </w:t>
      </w:r>
    </w:p>
    <w:p w:rsidR="00E42112" w:rsidRDefault="00D2282B">
      <w:pPr>
        <w:ind w:left="1436" w:right="450"/>
      </w:pPr>
      <w:r>
        <w:t>2.1. Обеспечение выполнения образовательной программы в ДОУ в каждой возрастной группе.</w:t>
      </w:r>
      <w:r>
        <w:t xml:space="preserve">  </w:t>
      </w:r>
    </w:p>
    <w:p w:rsidR="00E42112" w:rsidRDefault="00D2282B">
      <w:pPr>
        <w:ind w:left="1436" w:right="450"/>
      </w:pPr>
      <w:r>
        <w:t xml:space="preserve">2.2. </w:t>
      </w:r>
      <w:r>
        <w:tab/>
        <w:t xml:space="preserve">Осуществление </w:t>
      </w:r>
      <w:r>
        <w:tab/>
        <w:t xml:space="preserve">воспитательного </w:t>
      </w:r>
      <w:r>
        <w:tab/>
        <w:t xml:space="preserve">воздействия </w:t>
      </w:r>
      <w:r>
        <w:tab/>
        <w:t xml:space="preserve">на </w:t>
      </w:r>
      <w:r>
        <w:tab/>
        <w:t xml:space="preserve">детей </w:t>
      </w:r>
      <w:r>
        <w:tab/>
        <w:t xml:space="preserve">систематически </w:t>
      </w:r>
      <w:r>
        <w:tab/>
        <w:t xml:space="preserve">и последовательно.  </w:t>
      </w:r>
    </w:p>
    <w:p w:rsidR="00E42112" w:rsidRDefault="00D2282B">
      <w:pPr>
        <w:ind w:left="1436" w:right="450"/>
      </w:pPr>
      <w:r>
        <w:t xml:space="preserve">2.3. Организация целостного, непрерывного, содержательного педагогического процесса. 2.4.  Достижение положительных результатов в воспитании, образовании </w:t>
      </w:r>
      <w:r>
        <w:t xml:space="preserve">и развитии детей.  </w:t>
      </w:r>
    </w:p>
    <w:p w:rsidR="00E42112" w:rsidRDefault="00D2282B">
      <w:pPr>
        <w:spacing w:after="28" w:line="259" w:lineRule="auto"/>
        <w:ind w:left="1401" w:firstLine="0"/>
        <w:jc w:val="center"/>
      </w:pPr>
      <w:r>
        <w:rPr>
          <w:b/>
        </w:rPr>
        <w:t xml:space="preserve"> </w:t>
      </w:r>
    </w:p>
    <w:p w:rsidR="00E42112" w:rsidRDefault="00D2282B">
      <w:pPr>
        <w:pStyle w:val="2"/>
        <w:ind w:left="1656" w:right="299"/>
      </w:pPr>
      <w:r>
        <w:t xml:space="preserve">3. Принципы планирования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 </w:t>
      </w:r>
    </w:p>
    <w:p w:rsidR="00E42112" w:rsidRDefault="00D2282B">
      <w:pPr>
        <w:ind w:left="1436" w:right="450"/>
      </w:pPr>
      <w:r>
        <w:t xml:space="preserve">3.1. Соответствовать принципу развивающего образования, целью которого является развитие ребенка.  </w:t>
      </w:r>
    </w:p>
    <w:p w:rsidR="00E42112" w:rsidRDefault="00D2282B">
      <w:pPr>
        <w:ind w:left="1436" w:right="450"/>
      </w:pPr>
      <w:r>
        <w:t xml:space="preserve">3.2 Соответствовать критериям полноты и достаточности.  </w:t>
      </w:r>
    </w:p>
    <w:p w:rsidR="00E42112" w:rsidRDefault="00D2282B">
      <w:pPr>
        <w:ind w:left="1436" w:right="450"/>
      </w:pPr>
      <w:r>
        <w:t xml:space="preserve">3.3 Сочетать принципы научной обоснованности и практической применяемости.  </w:t>
      </w:r>
    </w:p>
    <w:p w:rsidR="00E42112" w:rsidRDefault="00D2282B">
      <w:pPr>
        <w:ind w:left="1436" w:right="450"/>
      </w:pPr>
      <w:r>
        <w:t xml:space="preserve">3.4. Обеспечивать единство воспитательных, обучающих и развивающих целей, а также задач процесса образования детей дошкольного возраста.  </w:t>
      </w:r>
    </w:p>
    <w:p w:rsidR="00E42112" w:rsidRDefault="00D2282B">
      <w:pPr>
        <w:ind w:left="1436" w:right="450"/>
      </w:pPr>
      <w:r>
        <w:t>3.5. Строиться с учетом принципа интегра</w:t>
      </w:r>
      <w:r>
        <w:t xml:space="preserve">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 </w:t>
      </w:r>
    </w:p>
    <w:p w:rsidR="00E42112" w:rsidRDefault="00D2282B">
      <w:pPr>
        <w:ind w:left="1436" w:right="450"/>
      </w:pPr>
      <w:r>
        <w:t xml:space="preserve">3.6. Основываться на комплексно-тематическом принципе построения образовательного процесса.  </w:t>
      </w:r>
    </w:p>
    <w:p w:rsidR="00E42112" w:rsidRDefault="00D2282B">
      <w:pPr>
        <w:ind w:left="1436" w:right="450"/>
      </w:pPr>
      <w:r>
        <w:t>3.7.</w:t>
      </w:r>
      <w:r>
        <w:t xml:space="preserve"> Предусматривать решение программных образовательных задач в совместной деятельности взрослого и </w:t>
      </w:r>
      <w:proofErr w:type="gramStart"/>
      <w:r>
        <w:t>детей</w:t>
      </w:r>
      <w:proofErr w:type="gramEnd"/>
      <w: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</w:t>
      </w:r>
      <w:r>
        <w:t xml:space="preserve">и со спецификой дошкольного образования.  </w:t>
      </w:r>
    </w:p>
    <w:p w:rsidR="00E42112" w:rsidRDefault="00D2282B">
      <w:pPr>
        <w:ind w:left="1436" w:right="450"/>
      </w:pPr>
      <w:r>
        <w:t xml:space="preserve">3.8. Предполагать построение образовательного процесса на адекватных возрасту формах работы с детьми, т.е. на основе игровой деятельности.  </w:t>
      </w:r>
    </w:p>
    <w:p w:rsidR="00E42112" w:rsidRDefault="00D2282B">
      <w:pPr>
        <w:ind w:left="1436" w:right="450"/>
      </w:pPr>
      <w:r>
        <w:t>3.9. Сочетать элементы деятельности, способствующие эмоциональной разряд</w:t>
      </w:r>
      <w:r>
        <w:t xml:space="preserve">ке.  </w:t>
      </w:r>
    </w:p>
    <w:p w:rsidR="00E42112" w:rsidRDefault="00D2282B">
      <w:pPr>
        <w:ind w:left="1436" w:right="450"/>
      </w:pPr>
      <w:r>
        <w:t xml:space="preserve">3.10. Предусматривать разнообразную деятельность, способствующую максимально возможному раскрытию потенциала каждого ребенка. Планируемая деятельность должна быть мотивирована.   </w:t>
      </w:r>
    </w:p>
    <w:p w:rsidR="00E42112" w:rsidRDefault="00D2282B">
      <w:pPr>
        <w:ind w:left="1450" w:right="450"/>
      </w:pPr>
      <w:r>
        <w:t>3.11.</w:t>
      </w:r>
      <w:r>
        <w:rPr>
          <w:rFonts w:ascii="Arial" w:eastAsia="Arial" w:hAnsi="Arial" w:cs="Arial"/>
        </w:rPr>
        <w:t xml:space="preserve"> </w:t>
      </w:r>
      <w:r>
        <w:t>Сочетать разумное чередование в плане организованной и самостоят</w:t>
      </w:r>
      <w:r>
        <w:t>ельной деятельности (непрерывной организованной деятельности с детьми (НОД</w:t>
      </w:r>
      <w:proofErr w:type="gramStart"/>
      <w:r>
        <w:t>),  игр</w:t>
      </w:r>
      <w:proofErr w:type="gramEnd"/>
      <w:r>
        <w:t xml:space="preserve">, совместной работы детей и воспитателя, а также свободной спонтанной игровой деятельности и общения со сверстниками). </w:t>
      </w:r>
    </w:p>
    <w:p w:rsidR="00E42112" w:rsidRDefault="00D2282B">
      <w:pPr>
        <w:ind w:left="1450" w:right="450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Обеспечивать взаимосвязь процессов воспитания и ра</w:t>
      </w:r>
      <w:r>
        <w:t xml:space="preserve">звития (обучающие задачи планируются не только на НОД, но и в других видах деятельности), регулярность, последовательность и повторность воспитательных воздействий (одна игра планируется несколько раз, но изменяются и усложняются задачи и пр.) </w:t>
      </w:r>
    </w:p>
    <w:p w:rsidR="00E42112" w:rsidRDefault="00D2282B">
      <w:pPr>
        <w:spacing w:after="26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pStyle w:val="2"/>
        <w:tabs>
          <w:tab w:val="center" w:pos="4633"/>
          <w:tab w:val="center" w:pos="6179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4.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>Орга</w:t>
      </w:r>
      <w:r>
        <w:t>низация работы</w:t>
      </w:r>
      <w:r>
        <w:rPr>
          <w:b w:val="0"/>
        </w:rPr>
        <w:t xml:space="preserve">  </w:t>
      </w:r>
    </w:p>
    <w:p w:rsidR="00E42112" w:rsidRDefault="00D2282B">
      <w:pPr>
        <w:spacing w:after="116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ind w:left="1436" w:right="450"/>
      </w:pPr>
      <w:r>
        <w:rPr>
          <w:color w:val="303413"/>
        </w:rPr>
        <w:t>4</w:t>
      </w:r>
      <w:r>
        <w:t xml:space="preserve">.1. Основа планирования педагогического процесса – Федеральная образовательная программа ДОУ (далее - ФОП ДО).  Система планирования образовательной деятельности в ДОУ включает в себя: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Комплексно-тематическое планирование;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Перспектив</w:t>
      </w:r>
      <w:r>
        <w:t>ное планирование образовательной деятельности (сетка</w:t>
      </w:r>
      <w:proofErr w:type="gramStart"/>
      <w:r>
        <w:t xml:space="preserve">);  </w:t>
      </w:r>
      <w:r>
        <w:rPr>
          <w:rFonts w:ascii="Wingdings" w:eastAsia="Wingdings" w:hAnsi="Wingdings" w:cs="Wingdings"/>
        </w:rPr>
        <w:t>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Календарное планирование.  </w:t>
      </w:r>
    </w:p>
    <w:p w:rsidR="00E42112" w:rsidRDefault="00D2282B">
      <w:pPr>
        <w:spacing w:after="23" w:line="259" w:lineRule="auto"/>
        <w:ind w:left="1421"/>
        <w:jc w:val="left"/>
      </w:pPr>
      <w:r>
        <w:t xml:space="preserve">4.2. </w:t>
      </w:r>
      <w:r>
        <w:rPr>
          <w:b/>
        </w:rPr>
        <w:t xml:space="preserve">Комплексно-тематическое планирование: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Составляется педагогами каждой </w:t>
      </w:r>
      <w:proofErr w:type="gramStart"/>
      <w:r>
        <w:t>возрастной  группы</w:t>
      </w:r>
      <w:proofErr w:type="gramEnd"/>
      <w:r>
        <w:t xml:space="preserve">.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Комплексно-тематическое планирование разрабатывается на год, в срок до 30</w:t>
      </w:r>
      <w:r>
        <w:t xml:space="preserve"> августа, на основе ФОП ДО в соответствии с установленной формой. </w:t>
      </w:r>
    </w:p>
    <w:p w:rsidR="00E42112" w:rsidRDefault="00D2282B">
      <w:pPr>
        <w:numPr>
          <w:ilvl w:val="2"/>
          <w:numId w:val="4"/>
        </w:numPr>
        <w:ind w:right="450" w:firstLine="572"/>
      </w:pPr>
      <w:r>
        <w:t xml:space="preserve">Интегрирующие темы и периоды их реализации определяется для каждой возрастной группы.   </w:t>
      </w:r>
    </w:p>
    <w:p w:rsidR="00E42112" w:rsidRDefault="00D2282B">
      <w:pPr>
        <w:numPr>
          <w:ilvl w:val="2"/>
          <w:numId w:val="4"/>
        </w:numPr>
        <w:ind w:right="450" w:firstLine="572"/>
      </w:pPr>
      <w:r>
        <w:t xml:space="preserve">Комплексно-тематическое планирование должно отражать: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Дату реализации интегрирующей темы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наименов</w:t>
      </w:r>
      <w:r>
        <w:t xml:space="preserve">ание интегрирующей темы и период ее реализации;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решаемые педагогические </w:t>
      </w:r>
      <w:proofErr w:type="gramStart"/>
      <w:r>
        <w:t xml:space="preserve">задачи;  </w:t>
      </w:r>
      <w:r>
        <w:rPr>
          <w:rFonts w:ascii="Wingdings" w:eastAsia="Wingdings" w:hAnsi="Wingdings" w:cs="Wingdings"/>
        </w:rPr>
        <w:t>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варианты итоговых мероприятий.  </w:t>
      </w:r>
    </w:p>
    <w:p w:rsidR="00E42112" w:rsidRDefault="00D2282B">
      <w:pPr>
        <w:spacing w:after="0" w:line="259" w:lineRule="auto"/>
        <w:ind w:left="1421"/>
        <w:jc w:val="left"/>
      </w:pPr>
      <w:r>
        <w:t>4.3.</w:t>
      </w:r>
      <w:r>
        <w:rPr>
          <w:b/>
        </w:rPr>
        <w:t xml:space="preserve"> Перспективное </w:t>
      </w:r>
      <w:proofErr w:type="gramStart"/>
      <w:r>
        <w:rPr>
          <w:b/>
        </w:rPr>
        <w:t>планирование  образовательной</w:t>
      </w:r>
      <w:proofErr w:type="gramEnd"/>
      <w:r>
        <w:rPr>
          <w:b/>
        </w:rPr>
        <w:t xml:space="preserve"> деятельности (сетка НОД): </w:t>
      </w:r>
      <w:r>
        <w:t xml:space="preserve"> </w:t>
      </w:r>
    </w:p>
    <w:p w:rsidR="00E42112" w:rsidRDefault="00D2282B">
      <w:pPr>
        <w:numPr>
          <w:ilvl w:val="2"/>
          <w:numId w:val="7"/>
        </w:numPr>
        <w:ind w:right="450" w:firstLine="572"/>
      </w:pPr>
      <w:r>
        <w:t xml:space="preserve">Перспективное планирование составляется и реализуется совместно педагогами каждой возрастной группы.   </w:t>
      </w:r>
    </w:p>
    <w:p w:rsidR="00E42112" w:rsidRDefault="00D2282B">
      <w:pPr>
        <w:numPr>
          <w:ilvl w:val="2"/>
          <w:numId w:val="7"/>
        </w:numPr>
        <w:ind w:right="450" w:firstLine="572"/>
      </w:pPr>
      <w:r>
        <w:t>Перспективное планирование НОД разрабатывается на каждый месяц учебного года, до 25 числа текущего месяца, в соответствии с установленной сеткой на осно</w:t>
      </w:r>
      <w:r>
        <w:t xml:space="preserve">ве ОП ДО и комплексно-тематического плана, должно иметь титульный лист.   </w:t>
      </w:r>
    </w:p>
    <w:p w:rsidR="00E42112" w:rsidRDefault="00D2282B">
      <w:pPr>
        <w:ind w:left="2022" w:right="450"/>
      </w:pPr>
      <w:r>
        <w:t xml:space="preserve">Перспективное планирование НОД должно отражать: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месяц, недели месяца, учебные дни недели;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интегрирующие темы недель, месяца;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наименование итогового мероприятия и дату его пров</w:t>
      </w:r>
      <w:r>
        <w:t xml:space="preserve">едения;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реализуемые базовые и интегрируемые образовательные области в соответствии с расписанием НОД;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решаемые педагогические задачи;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учебно-методическое обеспечение.   </w:t>
      </w:r>
    </w:p>
    <w:p w:rsidR="00E42112" w:rsidRDefault="00D2282B">
      <w:pPr>
        <w:spacing w:after="23" w:line="259" w:lineRule="auto"/>
        <w:ind w:left="1421"/>
        <w:jc w:val="left"/>
      </w:pPr>
      <w:r>
        <w:t xml:space="preserve">4.4. </w:t>
      </w:r>
      <w:r>
        <w:rPr>
          <w:b/>
        </w:rPr>
        <w:t>Календарное планирование образовательного процесса:</w:t>
      </w:r>
      <w:r>
        <w:t xml:space="preserve">  </w:t>
      </w:r>
    </w:p>
    <w:p w:rsidR="00E42112" w:rsidRDefault="00D2282B">
      <w:pPr>
        <w:numPr>
          <w:ilvl w:val="2"/>
          <w:numId w:val="5"/>
        </w:numPr>
        <w:ind w:right="450" w:firstLine="572"/>
      </w:pPr>
      <w:r>
        <w:t xml:space="preserve">составляется каждым педагогом ДОУ, для каждой возрастной группы;  </w:t>
      </w:r>
    </w:p>
    <w:p w:rsidR="00E42112" w:rsidRDefault="00D2282B">
      <w:pPr>
        <w:numPr>
          <w:ilvl w:val="2"/>
          <w:numId w:val="5"/>
        </w:numPr>
        <w:ind w:right="450" w:firstLine="572"/>
      </w:pPr>
      <w:r>
        <w:t xml:space="preserve">календарное планирование составляется на каждый день на первую и вторую половину дня; </w:t>
      </w:r>
    </w:p>
    <w:p w:rsidR="00E42112" w:rsidRDefault="00D2282B">
      <w:pPr>
        <w:numPr>
          <w:ilvl w:val="2"/>
          <w:numId w:val="5"/>
        </w:numPr>
        <w:ind w:right="450" w:firstLine="572"/>
      </w:pPr>
      <w:r>
        <w:t>календарное планирование составляется в соответствии с режимом дня, циклограммой образовательной работ</w:t>
      </w:r>
      <w:r>
        <w:t xml:space="preserve">ы с детьми;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планирование утреннего отрезка времени;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планирование организованной образовательной деятельности;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планирование прогулки;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планирование второй половины дня.  </w:t>
      </w:r>
    </w:p>
    <w:p w:rsidR="00E42112" w:rsidRDefault="00D2282B">
      <w:pPr>
        <w:ind w:left="2017" w:right="450"/>
      </w:pPr>
      <w:r>
        <w:t xml:space="preserve">4.4.4. на начало каждого месяца определяется: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комплекс утренней гимнастики, к</w:t>
      </w:r>
      <w:r>
        <w:t xml:space="preserve">омплекс гимнастики после сна;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план индивидуальной работы с детьми на месяц (на основе мониторинга детского развития).  </w:t>
      </w:r>
    </w:p>
    <w:p w:rsidR="00E42112" w:rsidRDefault="00D2282B">
      <w:pPr>
        <w:numPr>
          <w:ilvl w:val="2"/>
          <w:numId w:val="6"/>
        </w:numPr>
        <w:ind w:right="450" w:firstLine="572"/>
      </w:pPr>
      <w:r>
        <w:t xml:space="preserve">календарный план – предусматривает планирование всех видов деятельности детей и соответствующих форм их организации на каждый день.  </w:t>
      </w:r>
    </w:p>
    <w:p w:rsidR="00E42112" w:rsidRDefault="00D2282B">
      <w:pPr>
        <w:numPr>
          <w:ilvl w:val="2"/>
          <w:numId w:val="6"/>
        </w:numPr>
        <w:ind w:right="450" w:firstLine="572"/>
      </w:pPr>
      <w:r>
        <w:t xml:space="preserve">компонентами календарного планирования являются: регламентированная деятельность (НОД):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цели и задачи, направлены на развитие, воспитание, обучение (цели и задачи должны быть диагностируемыми);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содержание определяется программой;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организационно-дейст</w:t>
      </w:r>
      <w:r>
        <w:t xml:space="preserve">венный компонент (формы и задачи должны соответствовать поставленным задачам);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результат (что запланировали в самом начале, и что получили должно совпадать).  </w:t>
      </w:r>
    </w:p>
    <w:p w:rsidR="00E42112" w:rsidRDefault="00D2282B">
      <w:pPr>
        <w:ind w:left="2017" w:right="450"/>
      </w:pPr>
      <w:r>
        <w:t xml:space="preserve">4.4.7. Нерегламентированная деятельность:  </w:t>
      </w:r>
    </w:p>
    <w:p w:rsidR="00E42112" w:rsidRDefault="00D2282B">
      <w:pPr>
        <w:ind w:left="1436" w:right="450" w:firstLine="572"/>
      </w:pPr>
      <w:r>
        <w:t>4.4.7.1.В утренний отрезок времени можно планирова</w:t>
      </w:r>
      <w:r>
        <w:t xml:space="preserve">ть все виды деятельности по желанию детей, деятельность не должна быть продолжительной по времени, ребенок должен увидеть результат своей работы;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в утренний период планируется только знакомые для детей виды деятельности; 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>вся работа, связанная с формир</w:t>
      </w:r>
      <w:r>
        <w:t xml:space="preserve">ованием культурно-гигиенических навыков, норм поведения;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утренняя гимнастика, работа по закаливанию.  </w:t>
      </w:r>
    </w:p>
    <w:p w:rsidR="00E42112" w:rsidRDefault="00D2282B">
      <w:pPr>
        <w:ind w:left="2017" w:right="450"/>
      </w:pPr>
      <w:r>
        <w:t xml:space="preserve">4.4.7.2. Прогулка: 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наблюдение;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подвижные игры, спортивные игры/элементы спортивной игры;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игры дидактические, хороводные, забавы, творческие;  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индивидуальная работа по развитию движений, по подготовке НОД с детьми, которые недостаточно усвоили материал, с одаренными детьми, при подготовке к праздникам;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труд  </w:t>
      </w:r>
    </w:p>
    <w:p w:rsidR="00E42112" w:rsidRDefault="00D2282B">
      <w:pPr>
        <w:ind w:left="2017" w:right="450"/>
      </w:pPr>
      <w:r>
        <w:t xml:space="preserve">4.4.7.3. Во второй половине дня: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все виды игр настольно-печатные, сюжетно-ролевые, </w:t>
      </w:r>
      <w:r>
        <w:t xml:space="preserve">строительные, дидактические, развивающие, театральные, развлечения, праздники, сюрпризы, проводимые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воспитателем, планируются один раз в неделю;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труд (ручной, хозяйственно-бытовой, коллективный, по подгруппам);  </w:t>
      </w:r>
    </w:p>
    <w:p w:rsidR="00E42112" w:rsidRDefault="00D2282B">
      <w:pPr>
        <w:numPr>
          <w:ilvl w:val="0"/>
          <w:numId w:val="3"/>
        </w:numPr>
        <w:spacing w:after="0" w:line="280" w:lineRule="auto"/>
        <w:ind w:right="450" w:hanging="427"/>
      </w:pPr>
      <w:r>
        <w:t>воспитание художественной литературой и</w:t>
      </w:r>
      <w:r>
        <w:t xml:space="preserve"> </w:t>
      </w:r>
      <w:proofErr w:type="gramStart"/>
      <w:r>
        <w:t xml:space="preserve">фольклором;  </w:t>
      </w:r>
      <w:r>
        <w:rPr>
          <w:rFonts w:ascii="Wingdings" w:eastAsia="Wingdings" w:hAnsi="Wingdings" w:cs="Wingdings"/>
        </w:rPr>
        <w:t>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работа с семьей обучающегося (воспитанника);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работа по звуковой культуре речи (ЗКР).  </w:t>
      </w:r>
    </w:p>
    <w:p w:rsidR="00E42112" w:rsidRDefault="00D2282B">
      <w:pPr>
        <w:ind w:left="1436" w:right="450" w:firstLine="572"/>
      </w:pPr>
      <w:r>
        <w:t xml:space="preserve">4.4.8. </w:t>
      </w:r>
      <w:r>
        <w:tab/>
        <w:t xml:space="preserve">Календарное </w:t>
      </w:r>
      <w:r>
        <w:tab/>
        <w:t xml:space="preserve">планирование </w:t>
      </w:r>
      <w:r>
        <w:tab/>
        <w:t xml:space="preserve">следует </w:t>
      </w:r>
      <w:r>
        <w:tab/>
        <w:t xml:space="preserve">начинать </w:t>
      </w:r>
      <w:r>
        <w:tab/>
        <w:t xml:space="preserve">с </w:t>
      </w:r>
      <w:r>
        <w:tab/>
        <w:t xml:space="preserve">перспективного </w:t>
      </w:r>
      <w:r>
        <w:tab/>
        <w:t xml:space="preserve">и перспективного плана НОД, учитывающего: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требования к максимальной нагрузке образовательного процесса;  </w:t>
      </w:r>
    </w:p>
    <w:p w:rsidR="00E42112" w:rsidRDefault="00D2282B">
      <w:pPr>
        <w:numPr>
          <w:ilvl w:val="0"/>
          <w:numId w:val="3"/>
        </w:numPr>
        <w:ind w:right="450" w:hanging="427"/>
      </w:pPr>
      <w:r>
        <w:t xml:space="preserve">требования календарно-тематического плана.  </w:t>
      </w:r>
    </w:p>
    <w:p w:rsidR="00E42112" w:rsidRDefault="00D2282B">
      <w:pPr>
        <w:spacing w:after="29" w:line="259" w:lineRule="auto"/>
        <w:ind w:left="1045" w:firstLine="0"/>
        <w:jc w:val="center"/>
      </w:pPr>
      <w:r>
        <w:rPr>
          <w:b/>
        </w:rPr>
        <w:t xml:space="preserve"> </w:t>
      </w:r>
    </w:p>
    <w:p w:rsidR="00E42112" w:rsidRDefault="00D2282B">
      <w:pPr>
        <w:pStyle w:val="2"/>
        <w:ind w:left="1656" w:right="672"/>
      </w:pPr>
      <w:r>
        <w:t xml:space="preserve">5.Требования к оформлению календарного плана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 </w:t>
      </w:r>
    </w:p>
    <w:p w:rsidR="00E42112" w:rsidRDefault="00D2282B">
      <w:pPr>
        <w:ind w:left="1436" w:right="450"/>
      </w:pPr>
      <w:r>
        <w:t xml:space="preserve">5.1. Календарный план должен быть напечатан в электронном виде, допускаются пометки, дополнения, корректировка понятным аккуратным подчерком.  </w:t>
      </w:r>
    </w:p>
    <w:p w:rsidR="00E42112" w:rsidRDefault="00D2282B">
      <w:pPr>
        <w:ind w:left="1436" w:right="450"/>
      </w:pPr>
      <w:r>
        <w:t>5.2. Обязательно должен быть оформлен титульный лист с указанием группы, фамилии, имени, отчества воспитателей г</w:t>
      </w:r>
      <w:r>
        <w:t xml:space="preserve">руппы, даты начала и окончания плана.  </w:t>
      </w:r>
    </w:p>
    <w:p w:rsidR="00E42112" w:rsidRDefault="00D2282B">
      <w:pPr>
        <w:ind w:left="1436" w:right="450"/>
      </w:pPr>
      <w:r>
        <w:t xml:space="preserve">5.3. Календарный план должен содержать следующие разделы: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титульный лист;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годовые задачи ДОУ;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режим дня группы;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расписание непосредственной образовательной деятельности;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>список детей группы (с указанием дат</w:t>
      </w:r>
      <w:r>
        <w:t xml:space="preserve">ы рождения и возрастом ребенка на 01.09 текущего года, под списком указывается количество мальчиков и девочек в группе.);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условные обозначения (в нем фиксируются все сокращения, используемые воспитателями группы);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листок здоровья;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>комплексно-тематиче</w:t>
      </w:r>
      <w:r>
        <w:t xml:space="preserve">ский </w:t>
      </w:r>
      <w:proofErr w:type="gramStart"/>
      <w:r>
        <w:t xml:space="preserve">план;  </w:t>
      </w:r>
      <w:r>
        <w:rPr>
          <w:rFonts w:ascii="Wingdings" w:eastAsia="Wingdings" w:hAnsi="Wingdings" w:cs="Wingdings"/>
        </w:rPr>
        <w:t>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план работы с родителями;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перспективное </w:t>
      </w:r>
      <w:proofErr w:type="gramStart"/>
      <w:r>
        <w:t xml:space="preserve">планирование;   </w:t>
      </w:r>
      <w:proofErr w:type="gramEnd"/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календарные планы;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лист проверки плана. 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 xml:space="preserve">Последняя страница календарного плана предназначена для записей и заполнения заведующим. 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 xml:space="preserve">Календарный </w:t>
      </w:r>
      <w:proofErr w:type="gramStart"/>
      <w:r>
        <w:t>план  оформляется</w:t>
      </w:r>
      <w:proofErr w:type="gramEnd"/>
      <w:r>
        <w:t xml:space="preserve">  в </w:t>
      </w:r>
      <w:r>
        <w:tab/>
        <w:t>соответств</w:t>
      </w:r>
      <w:r>
        <w:t xml:space="preserve">ии </w:t>
      </w:r>
      <w:r>
        <w:tab/>
        <w:t xml:space="preserve">с </w:t>
      </w:r>
      <w:r>
        <w:tab/>
        <w:t xml:space="preserve">утвержденной </w:t>
      </w:r>
      <w:r>
        <w:tab/>
        <w:t xml:space="preserve">формой планирования.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>Образовательная деятельность, осуществляемая в режимных моментах, планируется по структуре деятельности: форма работы; тема; цель, направленная на развитие ребенка, на результат; средства, способы, включающие ребе</w:t>
      </w:r>
      <w:r>
        <w:t xml:space="preserve">нка в деятельность и организующие ее.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 xml:space="preserve">При планировании разнообразной детской деятельности указывается форма детской деятельности, ситуация, цель, средства.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>Индивидуальная работа с детьми планируется, учитывая результаты наблюдения воспитателей по усвое</w:t>
      </w:r>
      <w:r>
        <w:t xml:space="preserve">нию ОП ДО.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 xml:space="preserve">При планировании приветствуется использование картотек наблюдений, пальчиковой гимнастики, артикуляционной гимнастик и т.п., составленных педагогами группы.  </w:t>
      </w:r>
    </w:p>
    <w:p w:rsidR="00E42112" w:rsidRDefault="00D2282B">
      <w:pPr>
        <w:numPr>
          <w:ilvl w:val="1"/>
          <w:numId w:val="9"/>
        </w:numPr>
        <w:ind w:right="450" w:hanging="542"/>
      </w:pPr>
      <w:r>
        <w:t xml:space="preserve">В календарном плане отражается: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утренняя гимнастика, работа по закаливанию;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>вся</w:t>
      </w:r>
      <w:r>
        <w:t xml:space="preserve"> работа, связанная с формированием культурно-гигиенических навыков, норм поведения, самообслуживания;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работа, связанная с развитием игровой деятельности;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работа, связанная с развитием трудовой деятельности;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>работа, связанная с развитием образовател</w:t>
      </w:r>
      <w:r>
        <w:t xml:space="preserve">ьной деятельности;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работа с родителями, социумом;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развлечения;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индивидуальная работа с детьми по всем разделам ОП ДО;   </w:t>
      </w:r>
    </w:p>
    <w:p w:rsidR="00E42112" w:rsidRDefault="00D2282B">
      <w:pPr>
        <w:numPr>
          <w:ilvl w:val="0"/>
          <w:numId w:val="8"/>
        </w:numPr>
        <w:ind w:right="450" w:hanging="422"/>
      </w:pPr>
      <w:r>
        <w:t xml:space="preserve">создание ППРС среды в группе, на участке с учетом тематической недели.   </w:t>
      </w:r>
    </w:p>
    <w:p w:rsidR="00E42112" w:rsidRDefault="00D2282B">
      <w:pPr>
        <w:spacing w:after="20" w:line="259" w:lineRule="auto"/>
        <w:ind w:left="1801" w:firstLine="0"/>
        <w:jc w:val="left"/>
      </w:pPr>
      <w:r>
        <w:rPr>
          <w:b/>
        </w:rPr>
        <w:t xml:space="preserve"> </w:t>
      </w:r>
    </w:p>
    <w:p w:rsidR="00E42112" w:rsidRDefault="00D2282B">
      <w:pPr>
        <w:pStyle w:val="2"/>
        <w:ind w:left="1656" w:right="311"/>
      </w:pPr>
      <w:r>
        <w:t>6. Документация и ответственность</w:t>
      </w:r>
      <w:r>
        <w:rPr>
          <w:b w:val="0"/>
        </w:rPr>
        <w:t xml:space="preserve"> </w:t>
      </w:r>
      <w:r>
        <w:t xml:space="preserve"> </w:t>
      </w:r>
    </w:p>
    <w:p w:rsidR="00E42112" w:rsidRDefault="00D2282B">
      <w:pPr>
        <w:ind w:left="1450" w:right="450"/>
      </w:pPr>
      <w:r>
        <w:t xml:space="preserve"> </w:t>
      </w:r>
      <w:r>
        <w:t xml:space="preserve">6.1. Комплексно-тематический, перспективно-календарный и календарный планы являются обязательными документами педагога.  </w:t>
      </w:r>
    </w:p>
    <w:p w:rsidR="00E42112" w:rsidRDefault="00D2282B">
      <w:pPr>
        <w:ind w:left="1436" w:right="450"/>
      </w:pPr>
      <w:r>
        <w:t>6.2. Контроль за перспективно-календарным и календарным планированием осуществляется заместителем заведующего по УВР не реже одного ра</w:t>
      </w:r>
      <w:r>
        <w:t xml:space="preserve">за в месяц, а также в соответствии с запланированными в годовом плане контрольными мероприятиями.  </w:t>
      </w:r>
    </w:p>
    <w:p w:rsidR="00E42112" w:rsidRDefault="00D2282B">
      <w:pPr>
        <w:ind w:left="1436" w:right="450"/>
      </w:pPr>
      <w:r>
        <w:t xml:space="preserve">6.3. На специально отведенной странице, фиксируется дата проверки, подпись, замечания и рекомендации, с которыми проверяющий знакомит воспитателей и следит </w:t>
      </w:r>
      <w:r>
        <w:t xml:space="preserve">за их выполнением.  </w:t>
      </w:r>
    </w:p>
    <w:p w:rsidR="00E42112" w:rsidRDefault="00D2282B">
      <w:pPr>
        <w:ind w:left="1436" w:right="450"/>
      </w:pPr>
      <w:r>
        <w:t xml:space="preserve">6.4. После окончания учебного года педагог сдает папку в архив в методический кабинет. 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D2282B">
      <w:pPr>
        <w:spacing w:after="0" w:line="259" w:lineRule="auto"/>
        <w:ind w:left="1440" w:firstLine="0"/>
        <w:jc w:val="left"/>
      </w:pPr>
      <w:r>
        <w:t xml:space="preserve"> </w:t>
      </w:r>
    </w:p>
    <w:p w:rsidR="00E42112" w:rsidRDefault="00E42112">
      <w:pPr>
        <w:sectPr w:rsidR="00E42112">
          <w:pgSz w:w="11904" w:h="16838"/>
          <w:pgMar w:top="569" w:right="381" w:bottom="1273" w:left="264" w:header="720" w:footer="720" w:gutter="0"/>
          <w:cols w:space="720"/>
        </w:sectPr>
      </w:pPr>
    </w:p>
    <w:p w:rsidR="00E42112" w:rsidRDefault="00D2282B">
      <w:pPr>
        <w:spacing w:after="0" w:line="259" w:lineRule="auto"/>
        <w:ind w:left="-720" w:firstLine="0"/>
      </w:pPr>
      <w:r>
        <w:t xml:space="preserve"> </w:t>
      </w:r>
    </w:p>
    <w:p w:rsidR="00E42112" w:rsidRDefault="00D2282B">
      <w:pPr>
        <w:spacing w:after="0" w:line="259" w:lineRule="auto"/>
        <w:ind w:left="-720" w:firstLine="0"/>
      </w:pPr>
      <w:r>
        <w:t xml:space="preserve"> </w:t>
      </w:r>
    </w:p>
    <w:sectPr w:rsidR="00E42112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978"/>
    <w:multiLevelType w:val="multilevel"/>
    <w:tmpl w:val="6DDE45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71FA9"/>
    <w:multiLevelType w:val="multilevel"/>
    <w:tmpl w:val="7668E0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5152F"/>
    <w:multiLevelType w:val="multilevel"/>
    <w:tmpl w:val="CDFA9F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5417B5"/>
    <w:multiLevelType w:val="hybridMultilevel"/>
    <w:tmpl w:val="431C1200"/>
    <w:lvl w:ilvl="0" w:tplc="C6762B9A">
      <w:start w:val="1"/>
      <w:numFmt w:val="bullet"/>
      <w:lvlText w:val=""/>
      <w:lvlJc w:val="left"/>
      <w:pPr>
        <w:ind w:left="2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0D52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06EA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4FD4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7F1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23EF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4FD50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A392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23AC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6A3164"/>
    <w:multiLevelType w:val="hybridMultilevel"/>
    <w:tmpl w:val="308A734C"/>
    <w:lvl w:ilvl="0" w:tplc="C3D8B47A">
      <w:start w:val="1"/>
      <w:numFmt w:val="bullet"/>
      <w:lvlText w:val="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6296">
      <w:start w:val="1"/>
      <w:numFmt w:val="bullet"/>
      <w:lvlText w:val="o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68C38">
      <w:start w:val="1"/>
      <w:numFmt w:val="bullet"/>
      <w:lvlText w:val="▪"/>
      <w:lvlJc w:val="left"/>
      <w:pPr>
        <w:ind w:left="2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73BA">
      <w:start w:val="1"/>
      <w:numFmt w:val="bullet"/>
      <w:lvlText w:val="•"/>
      <w:lvlJc w:val="left"/>
      <w:pPr>
        <w:ind w:left="2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4A62E">
      <w:start w:val="1"/>
      <w:numFmt w:val="bullet"/>
      <w:lvlText w:val="o"/>
      <w:lvlJc w:val="left"/>
      <w:pPr>
        <w:ind w:left="3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E15FC">
      <w:start w:val="1"/>
      <w:numFmt w:val="bullet"/>
      <w:lvlText w:val="▪"/>
      <w:lvlJc w:val="left"/>
      <w:pPr>
        <w:ind w:left="4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AEB00">
      <w:start w:val="1"/>
      <w:numFmt w:val="bullet"/>
      <w:lvlText w:val="•"/>
      <w:lvlJc w:val="left"/>
      <w:pPr>
        <w:ind w:left="5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0E114">
      <w:start w:val="1"/>
      <w:numFmt w:val="bullet"/>
      <w:lvlText w:val="o"/>
      <w:lvlJc w:val="left"/>
      <w:pPr>
        <w:ind w:left="5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82FB2">
      <w:start w:val="1"/>
      <w:numFmt w:val="bullet"/>
      <w:lvlText w:val="▪"/>
      <w:lvlJc w:val="left"/>
      <w:pPr>
        <w:ind w:left="6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E3BC9"/>
    <w:multiLevelType w:val="multilevel"/>
    <w:tmpl w:val="B7F252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AA20C1"/>
    <w:multiLevelType w:val="hybridMultilevel"/>
    <w:tmpl w:val="7D9E9DEA"/>
    <w:lvl w:ilvl="0" w:tplc="ACAE0CE8">
      <w:start w:val="1"/>
      <w:numFmt w:val="bullet"/>
      <w:lvlText w:val="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21CB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6C7F8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83D0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A781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20D4A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0988">
      <w:start w:val="1"/>
      <w:numFmt w:val="bullet"/>
      <w:lvlText w:val="•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47B50">
      <w:start w:val="1"/>
      <w:numFmt w:val="bullet"/>
      <w:lvlText w:val="o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C9C84">
      <w:start w:val="1"/>
      <w:numFmt w:val="bullet"/>
      <w:lvlText w:val="▪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B95E52"/>
    <w:multiLevelType w:val="multilevel"/>
    <w:tmpl w:val="834436C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9D5000"/>
    <w:multiLevelType w:val="multilevel"/>
    <w:tmpl w:val="D00272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12"/>
    <w:rsid w:val="00D2282B"/>
    <w:rsid w:val="00E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5525"/>
  <w15:docId w15:val="{9C4F0589-46BA-4774-86B1-DAAC8038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5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"/>
      <w:ind w:left="97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790" w:right="8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2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Пользователь</cp:lastModifiedBy>
  <cp:revision>2</cp:revision>
  <cp:lastPrinted>2023-12-20T13:09:00Z</cp:lastPrinted>
  <dcterms:created xsi:type="dcterms:W3CDTF">2023-12-20T13:11:00Z</dcterms:created>
  <dcterms:modified xsi:type="dcterms:W3CDTF">2023-12-20T13:11:00Z</dcterms:modified>
</cp:coreProperties>
</file>